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C32A" w14:textId="0CB2904C" w:rsidR="001E5C5A" w:rsidRDefault="001E5C5A" w:rsidP="00661A91">
      <w:pPr>
        <w:pStyle w:val="Titre1"/>
        <w:jc w:val="center"/>
        <w:divId w:val="686905735"/>
        <w:rPr>
          <w:rFonts w:eastAsia="Times New Roman" w:cs="Arial"/>
          <w:color w:val="767171" w:themeColor="background2" w:themeShade="80"/>
        </w:rPr>
      </w:pPr>
      <w:r w:rsidRPr="001E5C5A">
        <w:rPr>
          <w:rFonts w:eastAsia="Times New Roman" w:cs="Arial"/>
          <w:noProof/>
          <w:color w:val="767171" w:themeColor="background2" w:themeShade="80"/>
        </w:rPr>
        <mc:AlternateContent>
          <mc:Choice Requires="wps">
            <w:drawing>
              <wp:anchor distT="45720" distB="45720" distL="114300" distR="114300" simplePos="0" relativeHeight="251658248" behindDoc="0" locked="0" layoutInCell="1" allowOverlap="1" wp14:anchorId="51D9CC11" wp14:editId="41F3D238">
                <wp:simplePos x="0" y="0"/>
                <wp:positionH relativeFrom="column">
                  <wp:posOffset>2996575</wp:posOffset>
                </wp:positionH>
                <wp:positionV relativeFrom="paragraph">
                  <wp:posOffset>177279</wp:posOffset>
                </wp:positionV>
                <wp:extent cx="3717925" cy="306705"/>
                <wp:effectExtent l="0" t="0" r="0" b="0"/>
                <wp:wrapSquare wrapText="bothSides"/>
                <wp:docPr id="1082102833" name="Zone de texte 1082102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306705"/>
                        </a:xfrm>
                        <a:prstGeom prst="rect">
                          <a:avLst/>
                        </a:prstGeom>
                        <a:noFill/>
                        <a:ln w="9525">
                          <a:noFill/>
                          <a:miter lim="800000"/>
                          <a:headEnd/>
                          <a:tailEnd/>
                        </a:ln>
                      </wps:spPr>
                      <wps:txbx>
                        <w:txbxContent>
                          <w:p w14:paraId="7E233B50" w14:textId="4D4480D3" w:rsidR="001E5C5A" w:rsidRPr="001E5C5A" w:rsidRDefault="001E5C5A" w:rsidP="001E5C5A">
                            <w:pPr>
                              <w:ind w:left="1021" w:hanging="1021"/>
                              <w:jc w:val="center"/>
                              <w:rPr>
                                <w:b/>
                                <w:bCs/>
                                <w:color w:val="FFFFFF" w:themeColor="background1"/>
                                <w:sz w:val="32"/>
                                <w:szCs w:val="32"/>
                              </w:rPr>
                            </w:pPr>
                            <w:r w:rsidRPr="001E5C5A">
                              <w:rPr>
                                <w:b/>
                                <w:bCs/>
                                <w:color w:val="FFFFFF" w:themeColor="background1"/>
                                <w:sz w:val="32"/>
                                <w:szCs w:val="32"/>
                              </w:rPr>
                              <w:t>Version de courtoisie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9CC11" id="_x0000_t202" coordsize="21600,21600" o:spt="202" path="m,l,21600r21600,l21600,xe">
                <v:stroke joinstyle="miter"/>
                <v:path gradientshapeok="t" o:connecttype="rect"/>
              </v:shapetype>
              <v:shape id="Zone de texte 1082102833" o:spid="_x0000_s1026" type="#_x0000_t202" style="position:absolute;left:0;text-align:left;margin-left:235.95pt;margin-top:13.95pt;width:292.75pt;height:24.1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" filled="f" stroked="f">
                <v:textbox>
                  <w:txbxContent>
                    <w:p w14:paraId="7E233B50" w14:textId="4D4480D3" w:rsidR="001E5C5A" w:rsidRPr="001E5C5A" w:rsidRDefault="001E5C5A" w:rsidP="001E5C5A">
                      <w:pPr>
                        <w:ind w:left="1021" w:hanging="1021"/>
                        <w:jc w:val="center"/>
                        <w:rPr>
                          <w:b/>
                          <w:bCs/>
                          <w:color w:val="FFFFFF" w:themeColor="background1"/>
                          <w:sz w:val="32"/>
                          <w:szCs w:val="32"/>
                        </w:rPr>
                      </w:pPr>
                      <w:r w:rsidRPr="001E5C5A">
                        <w:rPr>
                          <w:b/>
                          <w:bCs/>
                          <w:color w:val="FFFFFF" w:themeColor="background1"/>
                          <w:sz w:val="32"/>
                          <w:szCs w:val="32"/>
                        </w:rPr>
                        <w:t>Version de courtoisie</w:t>
                      </w:r>
                    </w:p>
                  </w:txbxContent>
                </v:textbox>
                <w10:wrap type="square"/>
              </v:shape>
            </w:pict>
          </mc:Fallback>
        </mc:AlternateContent>
      </w:r>
      <w:r>
        <w:rPr>
          <w:rFonts w:eastAsia="Times New Roman" w:cs="Arial"/>
          <w:noProof/>
          <w:color w:val="767171" w:themeColor="background2" w:themeShade="80"/>
        </w:rPr>
        <mc:AlternateContent>
          <mc:Choice Requires="wps">
            <w:drawing>
              <wp:anchor distT="0" distB="0" distL="114300" distR="114300" simplePos="0" relativeHeight="251658246" behindDoc="0" locked="0" layoutInCell="1" allowOverlap="1" wp14:anchorId="6F7436EE" wp14:editId="1ACD4192">
                <wp:simplePos x="0" y="0"/>
                <wp:positionH relativeFrom="column">
                  <wp:posOffset>2982036</wp:posOffset>
                </wp:positionH>
                <wp:positionV relativeFrom="paragraph">
                  <wp:posOffset>34119</wp:posOffset>
                </wp:positionV>
                <wp:extent cx="3732568" cy="1201003"/>
                <wp:effectExtent l="0" t="0" r="1270" b="0"/>
                <wp:wrapNone/>
                <wp:docPr id="53988492" name="Rectangle 53988492"/>
                <wp:cNvGraphicFramePr/>
                <a:graphic xmlns:a="http://schemas.openxmlformats.org/drawingml/2006/main">
                  <a:graphicData uri="http://schemas.microsoft.com/office/word/2010/wordprocessingShape">
                    <wps:wsp>
                      <wps:cNvSpPr/>
                      <wps:spPr>
                        <a:xfrm>
                          <a:off x="0" y="0"/>
                          <a:ext cx="3732568" cy="12010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9D21B" id="Rectangle 53988492" o:spid="_x0000_s1026" style="position:absolute;margin-left:234.8pt;margin-top:2.7pt;width:293.9pt;height:94.5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" fillcolor="#4472c4 [3204]" stroked="f" strokeweight="1pt"/>
            </w:pict>
          </mc:Fallback>
        </mc:AlternateContent>
      </w:r>
      <w:r>
        <w:rPr>
          <w:rFonts w:eastAsia="Times New Roman" w:cs="Arial"/>
          <w:noProof/>
          <w:color w:val="767171" w:themeColor="background2" w:themeShade="80"/>
        </w:rPr>
        <w:drawing>
          <wp:anchor distT="0" distB="0" distL="114300" distR="114300" simplePos="0" relativeHeight="251658245" behindDoc="0" locked="0" layoutInCell="1" allowOverlap="1" wp14:anchorId="72C2C866" wp14:editId="1CE6D7B8">
            <wp:simplePos x="0" y="0"/>
            <wp:positionH relativeFrom="margin">
              <wp:align>left</wp:align>
            </wp:positionH>
            <wp:positionV relativeFrom="paragraph">
              <wp:posOffset>8189</wp:posOffset>
            </wp:positionV>
            <wp:extent cx="2319655" cy="1193165"/>
            <wp:effectExtent l="0" t="0" r="0" b="0"/>
            <wp:wrapSquare wrapText="bothSides"/>
            <wp:docPr id="809586397" name="Image 809586397" descr="Une image contenant capture d’écran, obscurité,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586397" name="Image 1" descr="Une image contenant capture d’écran, obscurité, fenêt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9655" cy="1193165"/>
                    </a:xfrm>
                    <a:prstGeom prst="rect">
                      <a:avLst/>
                    </a:prstGeom>
                  </pic:spPr>
                </pic:pic>
              </a:graphicData>
            </a:graphic>
            <wp14:sizeRelH relativeFrom="margin">
              <wp14:pctWidth>0</wp14:pctWidth>
            </wp14:sizeRelH>
            <wp14:sizeRelV relativeFrom="margin">
              <wp14:pctHeight>0</wp14:pctHeight>
            </wp14:sizeRelV>
          </wp:anchor>
        </w:drawing>
      </w:r>
    </w:p>
    <w:p w14:paraId="2D838DB2" w14:textId="3A65C879" w:rsidR="001E5C5A" w:rsidRDefault="001E5C5A" w:rsidP="00661A91">
      <w:pPr>
        <w:pStyle w:val="Titre1"/>
        <w:jc w:val="center"/>
        <w:divId w:val="686905735"/>
        <w:rPr>
          <w:rFonts w:eastAsia="Times New Roman" w:cs="Arial"/>
          <w:color w:val="767171" w:themeColor="background2" w:themeShade="80"/>
        </w:rPr>
      </w:pPr>
      <w:r w:rsidRPr="001E5C5A">
        <w:rPr>
          <w:rFonts w:eastAsia="Times New Roman" w:cs="Arial"/>
          <w:noProof/>
          <w:color w:val="767171" w:themeColor="background2" w:themeShade="80"/>
        </w:rPr>
        <mc:AlternateContent>
          <mc:Choice Requires="wps">
            <w:drawing>
              <wp:anchor distT="45720" distB="45720" distL="114300" distR="114300" simplePos="0" relativeHeight="251658247" behindDoc="0" locked="0" layoutInCell="1" allowOverlap="1" wp14:anchorId="50EA67AF" wp14:editId="4080F4BF">
                <wp:simplePos x="0" y="0"/>
                <wp:positionH relativeFrom="column">
                  <wp:posOffset>2988945</wp:posOffset>
                </wp:positionH>
                <wp:positionV relativeFrom="paragraph">
                  <wp:posOffset>154305</wp:posOffset>
                </wp:positionV>
                <wp:extent cx="3725545" cy="66865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668655"/>
                        </a:xfrm>
                        <a:prstGeom prst="rect">
                          <a:avLst/>
                        </a:prstGeom>
                        <a:noFill/>
                        <a:ln w="9525">
                          <a:noFill/>
                          <a:miter lim="800000"/>
                          <a:headEnd/>
                          <a:tailEnd/>
                        </a:ln>
                      </wps:spPr>
                      <wps:txbx>
                        <w:txbxContent>
                          <w:p w14:paraId="3653953B" w14:textId="24AB5F3A" w:rsidR="001E5C5A" w:rsidRPr="00BD275C" w:rsidRDefault="001E5C5A" w:rsidP="00BD275C">
                            <w:pPr>
                              <w:jc w:val="center"/>
                              <w:rPr>
                                <w:color w:val="FFFFFF" w:themeColor="background1"/>
                                <w:szCs w:val="22"/>
                              </w:rPr>
                            </w:pPr>
                            <w:r w:rsidRPr="00BD275C">
                              <w:rPr>
                                <w:color w:val="FFFFFF" w:themeColor="background1"/>
                                <w:szCs w:val="22"/>
                              </w:rPr>
                              <w:t>AM16c – Identification des activités et des impacts</w:t>
                            </w:r>
                          </w:p>
                          <w:p w14:paraId="5482FD13" w14:textId="22E47FAD" w:rsidR="001E5C5A" w:rsidRPr="00BD275C" w:rsidRDefault="001E5C5A" w:rsidP="00BD275C">
                            <w:pPr>
                              <w:jc w:val="center"/>
                              <w:rPr>
                                <w:color w:val="FFFFFF" w:themeColor="background1"/>
                                <w:szCs w:val="22"/>
                              </w:rPr>
                            </w:pPr>
                            <w:r w:rsidRPr="00BD275C">
                              <w:rPr>
                                <w:color w:val="FFFFFF" w:themeColor="background1"/>
                                <w:szCs w:val="22"/>
                              </w:rPr>
                              <w:t>AM27c – Identification des activités et des impacts du projet modifié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67AF" id="Zone de texte 217" o:spid="_x0000_s1027" type="#_x0000_t202" style="position:absolute;left:0;text-align:left;margin-left:235.35pt;margin-top:12.15pt;width:293.35pt;height:52.6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" filled="f" stroked="f">
                <v:textbox>
                  <w:txbxContent>
                    <w:p w14:paraId="3653953B" w14:textId="24AB5F3A" w:rsidR="001E5C5A" w:rsidRPr="00BD275C" w:rsidRDefault="001E5C5A" w:rsidP="00BD275C">
                      <w:pPr>
                        <w:jc w:val="center"/>
                        <w:rPr>
                          <w:color w:val="FFFFFF" w:themeColor="background1"/>
                          <w:szCs w:val="22"/>
                        </w:rPr>
                      </w:pPr>
                      <w:r w:rsidRPr="00BD275C">
                        <w:rPr>
                          <w:color w:val="FFFFFF" w:themeColor="background1"/>
                          <w:szCs w:val="22"/>
                        </w:rPr>
                        <w:t>AM16c – Identification des activités et des impacts</w:t>
                      </w:r>
                    </w:p>
                    <w:p w14:paraId="5482FD13" w14:textId="22E47FAD" w:rsidR="001E5C5A" w:rsidRPr="00BD275C" w:rsidRDefault="001E5C5A" w:rsidP="00BD275C">
                      <w:pPr>
                        <w:jc w:val="center"/>
                        <w:rPr>
                          <w:color w:val="FFFFFF" w:themeColor="background1"/>
                          <w:szCs w:val="22"/>
                        </w:rPr>
                      </w:pPr>
                      <w:r w:rsidRPr="00BD275C">
                        <w:rPr>
                          <w:color w:val="FFFFFF" w:themeColor="background1"/>
                          <w:szCs w:val="22"/>
                        </w:rPr>
                        <w:t>AM27c – Identification des activités et des impacts du projet modifié</w:t>
                      </w:r>
                    </w:p>
                  </w:txbxContent>
                </v:textbox>
                <w10:wrap type="square"/>
              </v:shape>
            </w:pict>
          </mc:Fallback>
        </mc:AlternateContent>
      </w:r>
    </w:p>
    <w:p w14:paraId="651E8565" w14:textId="6CB6A1CC" w:rsidR="001E5C5A" w:rsidRDefault="001E5C5A" w:rsidP="00661A91">
      <w:pPr>
        <w:pStyle w:val="Titre1"/>
        <w:jc w:val="center"/>
        <w:divId w:val="686905735"/>
        <w:rPr>
          <w:rFonts w:eastAsia="Times New Roman" w:cs="Arial"/>
          <w:color w:val="767171" w:themeColor="background2" w:themeShade="80"/>
        </w:rPr>
      </w:pPr>
    </w:p>
    <w:p w14:paraId="4705C79C" w14:textId="7D4AD1F6" w:rsidR="001E5C5A" w:rsidRDefault="001E5C5A" w:rsidP="00661A91">
      <w:pPr>
        <w:pStyle w:val="Titre1"/>
        <w:jc w:val="center"/>
        <w:divId w:val="686905735"/>
        <w:rPr>
          <w:rFonts w:eastAsia="Times New Roman" w:cs="Arial"/>
          <w:color w:val="767171" w:themeColor="background2" w:themeShade="80"/>
        </w:rPr>
      </w:pPr>
    </w:p>
    <w:p w14:paraId="6D22DE09" w14:textId="50A66005" w:rsidR="004A02A7" w:rsidRDefault="006A4B14" w:rsidP="009E2E82">
      <w:pPr>
        <w:divId w:val="686905735"/>
        <w:rPr>
          <w:rFonts w:eastAsia="Times New Roman"/>
          <w:i/>
          <w:iCs/>
        </w:rPr>
      </w:pPr>
      <w:r>
        <w:rPr>
          <w:rFonts w:eastAsia="Times New Roman"/>
          <w:i/>
          <w:iCs/>
        </w:rPr>
        <w:t xml:space="preserve">Dans le formulaire interactif, vos choix de réponses </w:t>
      </w:r>
      <w:r w:rsidR="006D6824">
        <w:rPr>
          <w:rFonts w:eastAsia="Times New Roman"/>
          <w:i/>
          <w:iCs/>
        </w:rPr>
        <w:t>exercent</w:t>
      </w:r>
      <w:r>
        <w:rPr>
          <w:rFonts w:eastAsia="Times New Roman"/>
          <w:i/>
          <w:iCs/>
        </w:rPr>
        <w:t xml:space="preserve"> une influence sur les questions</w:t>
      </w:r>
      <w:r w:rsidR="00E90EDB">
        <w:rPr>
          <w:rFonts w:eastAsia="Times New Roman"/>
          <w:i/>
          <w:iCs/>
        </w:rPr>
        <w:t xml:space="preserve"> subséquentes. Dans cette version de courtoisie, des consignes en rouge </w:t>
      </w:r>
      <w:r w:rsidR="00A02C01">
        <w:rPr>
          <w:rFonts w:eastAsia="Times New Roman"/>
          <w:i/>
          <w:iCs/>
        </w:rPr>
        <w:t>ont été ajoutées afin de faciliter la navigation</w:t>
      </w:r>
      <w:r w:rsidR="009E2E82">
        <w:rPr>
          <w:rFonts w:eastAsia="Times New Roman"/>
          <w:i/>
          <w:iCs/>
        </w:rPr>
        <w:t>. Il est fortement suggéré d’utiliser le volet de navigation pour une meilleure vision globale des différentes sections du formulaire.</w:t>
      </w:r>
    </w:p>
    <w:p w14:paraId="65F26038" w14:textId="3633F3BE" w:rsidR="00B1339C" w:rsidRDefault="00B1339C" w:rsidP="000E11EC">
      <w:pPr>
        <w:divId w:val="686905735"/>
        <w:rPr>
          <w:rFonts w:eastAsia="Times New Roman"/>
          <w:i/>
          <w:iCs/>
        </w:rPr>
      </w:pPr>
    </w:p>
    <w:p w14:paraId="2F968272" w14:textId="77777777" w:rsidR="00B1339C" w:rsidRDefault="00B1339C" w:rsidP="00B1339C">
      <w:pPr>
        <w:jc w:val="center"/>
        <w:divId w:val="686905735"/>
        <w:rPr>
          <w:rStyle w:val="lev"/>
          <w:rFonts w:eastAsia="Times New Roman" w:cs="Arial"/>
        </w:rPr>
      </w:pPr>
      <w:r>
        <w:rPr>
          <w:rStyle w:val="lev"/>
          <w:rFonts w:eastAsia="Times New Roman" w:cs="Arial"/>
        </w:rPr>
        <w:t>______________________________________________</w:t>
      </w:r>
    </w:p>
    <w:p w14:paraId="367FF37D" w14:textId="77777777" w:rsidR="00B1339C" w:rsidRPr="00B1339C" w:rsidRDefault="00B1339C" w:rsidP="000E11EC">
      <w:pPr>
        <w:divId w:val="686905735"/>
        <w:rPr>
          <w:rFonts w:eastAsia="Times New Roman"/>
          <w:i/>
          <w:iCs/>
        </w:rPr>
      </w:pPr>
    </w:p>
    <w:p w14:paraId="44CE5682" w14:textId="77777777" w:rsidR="00B6586A" w:rsidRPr="00417A23" w:rsidRDefault="005454F6">
      <w:pPr>
        <w:pStyle w:val="Titre1"/>
        <w:divId w:val="686905735"/>
        <w:rPr>
          <w:rFonts w:eastAsia="Times New Roman" w:cs="Arial"/>
          <w:sz w:val="48"/>
        </w:rPr>
      </w:pPr>
      <w:r w:rsidRPr="00417A23">
        <w:rPr>
          <w:rFonts w:eastAsia="Times New Roman" w:cs="Arial"/>
        </w:rPr>
        <w:t>Section 1 — Identification du demandeur et du projet</w:t>
      </w:r>
    </w:p>
    <w:p w14:paraId="29E870B4" w14:textId="77777777" w:rsidR="005269E1" w:rsidRPr="005269E1" w:rsidRDefault="005269E1" w:rsidP="005269E1">
      <w:pPr>
        <w:pStyle w:val="Titre2"/>
        <w:shd w:val="clear" w:color="auto" w:fill="FFFFFF"/>
        <w:spacing w:before="0" w:beforeAutospacing="0" w:after="120" w:afterAutospacing="0" w:line="480" w:lineRule="atLeast"/>
        <w:divId w:val="785808214"/>
      </w:pPr>
      <w:r w:rsidRPr="005269E1">
        <w:t>Informations importantes</w:t>
      </w:r>
    </w:p>
    <w:p w14:paraId="553867BB" w14:textId="77777777" w:rsidR="005269E1" w:rsidRPr="005269E1" w:rsidRDefault="005269E1" w:rsidP="005269E1">
      <w:pPr>
        <w:pStyle w:val="NormalWeb"/>
        <w:shd w:val="clear" w:color="auto" w:fill="FFFFFF"/>
        <w:spacing w:before="0" w:beforeAutospacing="0" w:after="120" w:afterAutospacing="0"/>
        <w:divId w:val="785808214"/>
        <w:rPr>
          <w:rFonts w:cs="Arial"/>
          <w:szCs w:val="22"/>
        </w:rPr>
      </w:pPr>
      <w:r w:rsidRPr="005269E1">
        <w:rPr>
          <w:rFonts w:cs="Arial"/>
          <w:b/>
          <w:bCs/>
          <w:szCs w:val="22"/>
        </w:rPr>
        <w:t>Le lien personnalisé vous permettant de récupérer la version partiellement ou entièrement remplie de votre formulaire est disponible à la page suivante.</w:t>
      </w:r>
    </w:p>
    <w:p w14:paraId="6FF04F91" w14:textId="619D33BB" w:rsidR="005269E1" w:rsidRPr="005269E1" w:rsidRDefault="005269E1" w:rsidP="005269E1">
      <w:pPr>
        <w:pStyle w:val="NormalWeb"/>
        <w:shd w:val="clear" w:color="auto" w:fill="FFFFFF"/>
        <w:spacing w:before="0" w:beforeAutospacing="0" w:after="120" w:afterAutospacing="0"/>
        <w:divId w:val="785808214"/>
        <w:rPr>
          <w:rFonts w:cs="Arial"/>
          <w:szCs w:val="22"/>
        </w:rPr>
      </w:pPr>
      <w:r w:rsidRPr="005269E1">
        <w:rPr>
          <w:rFonts w:cs="Arial"/>
          <w:b/>
          <w:bCs/>
          <w:szCs w:val="22"/>
        </w:rPr>
        <w:t>À la fin du formulaire, un document PDF comprenant le récapitulatif de vos réponses sera généré. Vous devez l’enregistrer et le transmettre via le service en ligne avec les autres documents de votre demande. Notez que vous ne recevrez plus de courriel avec un document HTM puisque celui-ci a été remplacé par le document Récapitulatif – Formulaire d’identification des activités et des impacts (AM16c-AM27c).</w:t>
      </w:r>
    </w:p>
    <w:p w14:paraId="4522E4EC" w14:textId="77777777" w:rsidR="00B6586A" w:rsidRPr="00417A23" w:rsidRDefault="005454F6" w:rsidP="00A4145F">
      <w:pPr>
        <w:pStyle w:val="Titre2"/>
        <w:divId w:val="785808214"/>
      </w:pPr>
      <w:r w:rsidRPr="00417A23">
        <w:t>Nom du demandeur</w:t>
      </w:r>
    </w:p>
    <w:p w14:paraId="66B4FD56" w14:textId="77777777" w:rsidR="00B6586A" w:rsidRDefault="005454F6">
      <w:pPr>
        <w:pStyle w:val="NormalWeb"/>
        <w:divId w:val="1622569030"/>
        <w:rPr>
          <w:rFonts w:cs="Arial"/>
          <w:szCs w:val="22"/>
        </w:rPr>
      </w:pPr>
      <w:r w:rsidRPr="006A4BE1">
        <w:rPr>
          <w:rFonts w:cs="Arial"/>
          <w:szCs w:val="22"/>
        </w:rPr>
        <w:t>Indiquez le nom de la personne physique, de la personne morale, de la personne morale de droit public ou de la société de personnes qui présente la demande d’autorisation ou la demande de modification d’une autorisation.</w:t>
      </w:r>
    </w:p>
    <w:p w14:paraId="7F9E1C91" w14:textId="5FC735E4" w:rsidR="00195410" w:rsidRPr="006A4BE1" w:rsidRDefault="00195410">
      <w:pPr>
        <w:pStyle w:val="NormalWeb"/>
        <w:divId w:val="1622569030"/>
        <w:rPr>
          <w:rFonts w:cs="Arial"/>
          <w:szCs w:val="22"/>
        </w:rPr>
      </w:pPr>
      <w:r>
        <w:rPr>
          <w:rFonts w:cs="Arial"/>
          <w:szCs w:val="22"/>
        </w:rPr>
        <w:t xml:space="preserve">Il ne faut pas indiquer le nom du représentant. </w:t>
      </w:r>
    </w:p>
    <w:p w14:paraId="28DB84F9" w14:textId="0DFA8B31" w:rsidR="00417A23" w:rsidRPr="00417A23" w:rsidRDefault="00417A23">
      <w:pPr>
        <w:pStyle w:val="NormalWeb"/>
        <w:divId w:val="1622569030"/>
        <w:rPr>
          <w:rFonts w:cs="Arial"/>
        </w:rPr>
      </w:pPr>
      <w:r>
        <w:rPr>
          <w:rFonts w:cs="Arial"/>
          <w:noProof/>
        </w:rPr>
        <mc:AlternateContent>
          <mc:Choice Requires="wps">
            <w:drawing>
              <wp:anchor distT="0" distB="0" distL="114300" distR="114300" simplePos="0" relativeHeight="251658240" behindDoc="0" locked="0" layoutInCell="1" allowOverlap="1" wp14:anchorId="5FBA91FE" wp14:editId="1722B291">
                <wp:simplePos x="0" y="0"/>
                <wp:positionH relativeFrom="column">
                  <wp:posOffset>3976</wp:posOffset>
                </wp:positionH>
                <wp:positionV relativeFrom="paragraph">
                  <wp:posOffset>2927</wp:posOffset>
                </wp:positionV>
                <wp:extent cx="1908313" cy="222636"/>
                <wp:effectExtent l="0" t="0" r="15875" b="25400"/>
                <wp:wrapNone/>
                <wp:docPr id="2" name="Rectangle 2"/>
                <wp:cNvGraphicFramePr/>
                <a:graphic xmlns:a="http://schemas.openxmlformats.org/drawingml/2006/main">
                  <a:graphicData uri="http://schemas.microsoft.com/office/word/2010/wordprocessingShape">
                    <wps:wsp>
                      <wps:cNvSpPr/>
                      <wps:spPr>
                        <a:xfrm>
                          <a:off x="0" y="0"/>
                          <a:ext cx="1908313" cy="222636"/>
                        </a:xfrm>
                        <a:prstGeom prst="rect">
                          <a:avLst/>
                        </a:prstGeom>
                        <a:solidFill>
                          <a:schemeClr val="bg1">
                            <a:lumMod val="95000"/>
                          </a:schemeClr>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3D0CB" id="Rectangle 2" o:spid="_x0000_s1026" style="position:absolute;margin-left:.3pt;margin-top:.25pt;width:150.25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" fillcolor="#f2f2f2 [3052]" strokecolor="#747070 [1614]" strokeweight=".25pt"/>
            </w:pict>
          </mc:Fallback>
        </mc:AlternateContent>
      </w:r>
    </w:p>
    <w:p w14:paraId="4CF09311" w14:textId="77777777" w:rsidR="00B6586A" w:rsidRPr="00417A23" w:rsidRDefault="005454F6" w:rsidP="00A4145F">
      <w:pPr>
        <w:pStyle w:val="Titre2"/>
        <w:divId w:val="612979930"/>
      </w:pPr>
      <w:r w:rsidRPr="00417A23">
        <w:t>Nom du projet</w:t>
      </w:r>
    </w:p>
    <w:p w14:paraId="187531AE" w14:textId="3129C91B" w:rsidR="00417A23" w:rsidRPr="00A764B7" w:rsidRDefault="008E071B">
      <w:pPr>
        <w:pStyle w:val="NormalWeb"/>
        <w:divId w:val="1291738980"/>
        <w:rPr>
          <w:rFonts w:cs="Arial"/>
          <w:szCs w:val="22"/>
        </w:rPr>
      </w:pPr>
      <w:r>
        <w:rPr>
          <w:rFonts w:cs="Arial"/>
          <w:szCs w:val="22"/>
        </w:rPr>
        <w:t>Indiquez</w:t>
      </w:r>
      <w:r w:rsidR="005454F6" w:rsidRPr="006A4BE1">
        <w:rPr>
          <w:rFonts w:cs="Arial"/>
          <w:szCs w:val="22"/>
        </w:rPr>
        <w:t xml:space="preserve"> </w:t>
      </w:r>
      <w:r w:rsidR="00B6630C">
        <w:rPr>
          <w:rFonts w:cs="Arial"/>
          <w:szCs w:val="22"/>
        </w:rPr>
        <w:t>le</w:t>
      </w:r>
      <w:r w:rsidR="005454F6" w:rsidRPr="006A4BE1">
        <w:rPr>
          <w:rFonts w:cs="Arial"/>
          <w:szCs w:val="22"/>
        </w:rPr>
        <w:t xml:space="preserve"> nom de projet.</w:t>
      </w:r>
      <w:r w:rsidR="00B6630C">
        <w:rPr>
          <w:rFonts w:cs="Arial"/>
          <w:noProof/>
        </w:rPr>
        <mc:AlternateContent>
          <mc:Choice Requires="wps">
            <w:drawing>
              <wp:anchor distT="0" distB="0" distL="114300" distR="114300" simplePos="0" relativeHeight="251658241" behindDoc="0" locked="0" layoutInCell="1" allowOverlap="1" wp14:anchorId="2006D767" wp14:editId="324279D6">
                <wp:simplePos x="0" y="0"/>
                <wp:positionH relativeFrom="margin">
                  <wp:align>left</wp:align>
                </wp:positionH>
                <wp:positionV relativeFrom="paragraph">
                  <wp:posOffset>277191</wp:posOffset>
                </wp:positionV>
                <wp:extent cx="1908313" cy="222636"/>
                <wp:effectExtent l="0" t="0" r="15875" b="25400"/>
                <wp:wrapTopAndBottom/>
                <wp:docPr id="3" name="Rectangle 3"/>
                <wp:cNvGraphicFramePr/>
                <a:graphic xmlns:a="http://schemas.openxmlformats.org/drawingml/2006/main">
                  <a:graphicData uri="http://schemas.microsoft.com/office/word/2010/wordprocessingShape">
                    <wps:wsp>
                      <wps:cNvSpPr/>
                      <wps:spPr>
                        <a:xfrm>
                          <a:off x="0" y="0"/>
                          <a:ext cx="1908313" cy="222636"/>
                        </a:xfrm>
                        <a:prstGeom prst="rect">
                          <a:avLst/>
                        </a:prstGeom>
                        <a:solidFill>
                          <a:schemeClr val="bg1">
                            <a:lumMod val="95000"/>
                          </a:schemeClr>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96596" id="Rectangle 3" o:spid="_x0000_s1026" style="position:absolute;margin-left:0;margin-top:21.85pt;width:150.25pt;height:17.55pt;z-index:251658241;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" fillcolor="#f2f2f2 [3052]" strokecolor="#747070 [1614]" strokeweight=".25pt">
                <w10:wrap type="topAndBottom" anchorx="margin"/>
              </v:rect>
            </w:pict>
          </mc:Fallback>
        </mc:AlternateContent>
      </w:r>
    </w:p>
    <w:p w14:paraId="4C373FB9" w14:textId="77777777" w:rsidR="00740C2C" w:rsidRDefault="00740C2C" w:rsidP="00B6630C">
      <w:pPr>
        <w:divId w:val="477310166"/>
        <w:rPr>
          <w:rStyle w:val="lev"/>
          <w:rFonts w:eastAsia="Times New Roman" w:cs="Arial"/>
        </w:rPr>
      </w:pPr>
    </w:p>
    <w:p w14:paraId="24884D24" w14:textId="77777777" w:rsidR="00E81F8E" w:rsidRDefault="00E81F8E" w:rsidP="00B6630C">
      <w:pPr>
        <w:divId w:val="477310166"/>
        <w:rPr>
          <w:rStyle w:val="lev"/>
          <w:rFonts w:eastAsia="Times New Roman" w:cs="Arial"/>
        </w:rPr>
      </w:pPr>
    </w:p>
    <w:p w14:paraId="0EAB91F0" w14:textId="33489901" w:rsidR="00B72683" w:rsidRPr="00B72683" w:rsidRDefault="00B72683" w:rsidP="00B72683">
      <w:pPr>
        <w:pStyle w:val="Titre2"/>
        <w:keepNext/>
        <w:divId w:val="477310166"/>
      </w:pPr>
      <w:r w:rsidRPr="00B72683">
        <w:lastRenderedPageBreak/>
        <w:t>Lien personnalisé du formulaire d’identification des activités et des impacts (AM16c-AM27c)</w:t>
      </w:r>
    </w:p>
    <w:p w14:paraId="3AC6C159" w14:textId="06C7B525" w:rsidR="008325F3" w:rsidRPr="00B92FBB" w:rsidRDefault="00B72683" w:rsidP="00B72683">
      <w:pPr>
        <w:divId w:val="477310166"/>
        <w:rPr>
          <w:rStyle w:val="lev"/>
          <w:rFonts w:eastAsia="Times New Roman" w:cs="Arial"/>
          <w:b w:val="0"/>
          <w:bCs w:val="0"/>
          <w:color w:val="C00000"/>
        </w:rPr>
      </w:pPr>
      <w:r w:rsidRPr="00B92FBB">
        <w:rPr>
          <w:rStyle w:val="lev"/>
          <w:rFonts w:eastAsia="Times New Roman" w:cs="Arial"/>
          <w:b w:val="0"/>
          <w:bCs w:val="0"/>
        </w:rPr>
        <w:t xml:space="preserve">Nom du demandeur : </w:t>
      </w:r>
      <w:r w:rsidR="008325F3" w:rsidRPr="00B92FBB">
        <w:rPr>
          <w:rStyle w:val="lev"/>
          <w:rFonts w:eastAsia="Times New Roman" w:cs="Arial"/>
          <w:b w:val="0"/>
          <w:bCs w:val="0"/>
          <w:i/>
          <w:iCs/>
          <w:color w:val="C00000"/>
        </w:rPr>
        <w:t>Nom inscrit à la section précédente</w:t>
      </w:r>
    </w:p>
    <w:p w14:paraId="127BAA50" w14:textId="64BC8710" w:rsidR="00B72683" w:rsidRPr="00B92FBB" w:rsidRDefault="00B72683" w:rsidP="00B72683">
      <w:pPr>
        <w:divId w:val="477310166"/>
        <w:rPr>
          <w:rStyle w:val="lev"/>
          <w:rFonts w:eastAsia="Times New Roman" w:cs="Arial"/>
          <w:b w:val="0"/>
          <w:bCs w:val="0"/>
        </w:rPr>
      </w:pPr>
      <w:r w:rsidRPr="00B92FBB">
        <w:rPr>
          <w:rStyle w:val="lev"/>
          <w:rFonts w:eastAsia="Times New Roman" w:cs="Arial"/>
          <w:b w:val="0"/>
          <w:bCs w:val="0"/>
        </w:rPr>
        <w:t xml:space="preserve">Nom du projet : </w:t>
      </w:r>
      <w:r w:rsidR="008325F3" w:rsidRPr="00B92FBB">
        <w:rPr>
          <w:rStyle w:val="lev"/>
          <w:rFonts w:eastAsia="Times New Roman" w:cs="Arial"/>
          <w:b w:val="0"/>
          <w:bCs w:val="0"/>
          <w:i/>
          <w:iCs/>
          <w:color w:val="C00000"/>
        </w:rPr>
        <w:t>Nom inscrit à la section précédente</w:t>
      </w:r>
    </w:p>
    <w:p w14:paraId="2D417AA2" w14:textId="01672D12" w:rsidR="00B72683" w:rsidRPr="00B92FBB" w:rsidRDefault="00B72683" w:rsidP="00B72683">
      <w:pPr>
        <w:divId w:val="477310166"/>
        <w:rPr>
          <w:rStyle w:val="lev"/>
          <w:rFonts w:eastAsia="Times New Roman" w:cs="Arial"/>
          <w:b w:val="0"/>
          <w:bCs w:val="0"/>
          <w:i/>
          <w:iCs/>
          <w:color w:val="C00000"/>
        </w:rPr>
      </w:pPr>
      <w:r w:rsidRPr="00B92FBB">
        <w:rPr>
          <w:rStyle w:val="lev"/>
          <w:rFonts w:eastAsia="Times New Roman" w:cs="Arial"/>
          <w:b w:val="0"/>
          <w:bCs w:val="0"/>
        </w:rPr>
        <w:t xml:space="preserve">Date : </w:t>
      </w:r>
      <w:r w:rsidR="004B744B" w:rsidRPr="00B92FBB">
        <w:rPr>
          <w:rStyle w:val="lev"/>
          <w:rFonts w:eastAsia="Times New Roman" w:cs="Arial"/>
          <w:b w:val="0"/>
          <w:bCs w:val="0"/>
          <w:i/>
          <w:iCs/>
          <w:color w:val="C00000"/>
        </w:rPr>
        <w:t xml:space="preserve">Correspond à la date où le demandeur </w:t>
      </w:r>
      <w:r w:rsidR="00EA78E7">
        <w:rPr>
          <w:rStyle w:val="lev"/>
          <w:rFonts w:eastAsia="Times New Roman" w:cs="Arial"/>
          <w:b w:val="0"/>
          <w:bCs w:val="0"/>
          <w:i/>
          <w:iCs/>
          <w:color w:val="C00000"/>
        </w:rPr>
        <w:t>a</w:t>
      </w:r>
      <w:r w:rsidR="004B744B" w:rsidRPr="00B92FBB">
        <w:rPr>
          <w:rStyle w:val="lev"/>
          <w:rFonts w:eastAsia="Times New Roman" w:cs="Arial"/>
          <w:b w:val="0"/>
          <w:bCs w:val="0"/>
          <w:i/>
          <w:iCs/>
          <w:color w:val="C00000"/>
        </w:rPr>
        <w:t xml:space="preserve"> </w:t>
      </w:r>
      <w:r w:rsidR="00D1791E" w:rsidRPr="00B92FBB">
        <w:rPr>
          <w:rStyle w:val="lev"/>
          <w:rFonts w:eastAsia="Times New Roman" w:cs="Arial"/>
          <w:b w:val="0"/>
          <w:bCs w:val="0"/>
          <w:i/>
          <w:iCs/>
          <w:color w:val="C00000"/>
        </w:rPr>
        <w:t>rempli le formulaire</w:t>
      </w:r>
    </w:p>
    <w:p w14:paraId="440A5BD6" w14:textId="3B35F7BA" w:rsidR="00B72683" w:rsidRPr="00B92FBB" w:rsidRDefault="00B72683" w:rsidP="00B72683">
      <w:pPr>
        <w:divId w:val="477310166"/>
        <w:rPr>
          <w:rStyle w:val="lev"/>
          <w:rFonts w:eastAsia="Times New Roman" w:cs="Arial"/>
          <w:b w:val="0"/>
          <w:bCs w:val="0"/>
        </w:rPr>
      </w:pPr>
      <w:r w:rsidRPr="00B92FBB">
        <w:rPr>
          <w:rStyle w:val="lev"/>
          <w:rFonts w:eastAsia="Times New Roman" w:cs="Arial"/>
          <w:b w:val="0"/>
          <w:bCs w:val="0"/>
        </w:rPr>
        <w:t xml:space="preserve">Numéro d'identification de votre formulaire : </w:t>
      </w:r>
      <w:r w:rsidR="00271AFF" w:rsidRPr="00271AFF">
        <w:rPr>
          <w:rStyle w:val="lev"/>
          <w:rFonts w:eastAsia="Times New Roman" w:cs="Arial"/>
          <w:b w:val="0"/>
          <w:bCs w:val="0"/>
          <w:i/>
          <w:iCs/>
          <w:color w:val="C00000"/>
        </w:rPr>
        <w:t>Généré automatiquement par Voxco</w:t>
      </w:r>
    </w:p>
    <w:p w14:paraId="5C72096A" w14:textId="77777777" w:rsidR="00B72683" w:rsidRPr="00B92FBB" w:rsidRDefault="00B72683" w:rsidP="00B72683">
      <w:pPr>
        <w:divId w:val="477310166"/>
        <w:rPr>
          <w:rStyle w:val="lev"/>
          <w:rFonts w:eastAsia="Times New Roman" w:cs="Arial"/>
          <w:b w:val="0"/>
          <w:bCs w:val="0"/>
        </w:rPr>
      </w:pPr>
    </w:p>
    <w:p w14:paraId="1DE01E32" w14:textId="149DBF33" w:rsidR="00B72683" w:rsidRDefault="00B72683" w:rsidP="00B72683">
      <w:pPr>
        <w:divId w:val="477310166"/>
        <w:rPr>
          <w:rStyle w:val="lev"/>
          <w:rFonts w:eastAsia="Times New Roman" w:cs="Arial"/>
          <w:b w:val="0"/>
          <w:bCs w:val="0"/>
        </w:rPr>
      </w:pPr>
      <w:r w:rsidRPr="00A81C73">
        <w:rPr>
          <w:rStyle w:val="lev"/>
          <w:rFonts w:eastAsia="Times New Roman" w:cs="Arial"/>
          <w:b w:val="0"/>
          <w:bCs w:val="0"/>
        </w:rPr>
        <w:t>Voici le lien personnalisé vous permettant de récupérer votre formulaire partiellement ou entièrement rempli : Lien du formulaire d'identification des activités et des impacts - «</w:t>
      </w:r>
      <w:r w:rsidR="00A81C73" w:rsidRPr="00A81C73">
        <w:rPr>
          <w:rStyle w:val="lev"/>
          <w:rFonts w:eastAsia="Times New Roman" w:cs="Arial"/>
          <w:b w:val="0"/>
          <w:bCs w:val="0"/>
        </w:rPr>
        <w:t> </w:t>
      </w:r>
      <w:r w:rsidR="00B92FBB" w:rsidRPr="00A81C73">
        <w:rPr>
          <w:rStyle w:val="lev"/>
          <w:rFonts w:eastAsia="Times New Roman" w:cs="Arial"/>
          <w:b w:val="0"/>
          <w:bCs w:val="0"/>
          <w:i/>
          <w:iCs/>
          <w:color w:val="C00000"/>
        </w:rPr>
        <w:t>Nom du</w:t>
      </w:r>
      <w:r w:rsidR="00A81C73" w:rsidRPr="00A81C73">
        <w:rPr>
          <w:rStyle w:val="lev"/>
          <w:rFonts w:eastAsia="Times New Roman" w:cs="Arial"/>
          <w:b w:val="0"/>
          <w:bCs w:val="0"/>
          <w:i/>
          <w:iCs/>
          <w:color w:val="C00000"/>
        </w:rPr>
        <w:t xml:space="preserve"> projet </w:t>
      </w:r>
      <w:r w:rsidRPr="00A81C73">
        <w:rPr>
          <w:rStyle w:val="lev"/>
          <w:rFonts w:eastAsia="Times New Roman" w:cs="Arial"/>
          <w:b w:val="0"/>
          <w:bCs w:val="0"/>
        </w:rPr>
        <w:t xml:space="preserve">» </w:t>
      </w:r>
    </w:p>
    <w:p w14:paraId="1C8A309C" w14:textId="77777777" w:rsidR="00A81C73" w:rsidRPr="00A81C73" w:rsidRDefault="00A81C73" w:rsidP="00B72683">
      <w:pPr>
        <w:divId w:val="477310166"/>
        <w:rPr>
          <w:rStyle w:val="lev"/>
          <w:rFonts w:eastAsia="Times New Roman" w:cs="Arial"/>
          <w:b w:val="0"/>
          <w:bCs w:val="0"/>
        </w:rPr>
      </w:pPr>
    </w:p>
    <w:p w14:paraId="39F33337" w14:textId="1933B6D5" w:rsidR="00B72683" w:rsidRPr="007D7F24" w:rsidRDefault="007D7F24" w:rsidP="00B72683">
      <w:pPr>
        <w:divId w:val="477310166"/>
        <w:rPr>
          <w:rStyle w:val="lev"/>
          <w:rFonts w:eastAsia="Times New Roman" w:cs="Arial"/>
          <w:b w:val="0"/>
          <w:bCs w:val="0"/>
          <w:i/>
          <w:iCs/>
          <w:color w:val="C00000"/>
        </w:rPr>
      </w:pPr>
      <w:r w:rsidRPr="007D7F24">
        <w:rPr>
          <w:rStyle w:val="lev"/>
          <w:rFonts w:eastAsia="Times New Roman" w:cs="Arial"/>
          <w:b w:val="0"/>
          <w:bCs w:val="0"/>
          <w:i/>
          <w:iCs/>
          <w:color w:val="C00000"/>
        </w:rPr>
        <w:t>Un URL du projet est généré</w:t>
      </w:r>
      <w:r w:rsidR="008B312C">
        <w:rPr>
          <w:rStyle w:val="lev"/>
          <w:rFonts w:eastAsia="Times New Roman" w:cs="Arial"/>
          <w:b w:val="0"/>
          <w:bCs w:val="0"/>
          <w:i/>
          <w:iCs/>
          <w:color w:val="C00000"/>
        </w:rPr>
        <w:t xml:space="preserve"> par Voxco</w:t>
      </w:r>
      <w:r w:rsidRPr="007D7F24">
        <w:rPr>
          <w:rStyle w:val="lev"/>
          <w:rFonts w:eastAsia="Times New Roman" w:cs="Arial"/>
          <w:b w:val="0"/>
          <w:bCs w:val="0"/>
          <w:i/>
          <w:iCs/>
          <w:color w:val="C00000"/>
        </w:rPr>
        <w:t>.</w:t>
      </w:r>
    </w:p>
    <w:p w14:paraId="4C441C6C" w14:textId="77777777" w:rsidR="00B72683" w:rsidRPr="00B72683" w:rsidRDefault="00B72683" w:rsidP="00B72683">
      <w:pPr>
        <w:divId w:val="477310166"/>
        <w:rPr>
          <w:rStyle w:val="lev"/>
          <w:rFonts w:eastAsia="Times New Roman" w:cs="Arial"/>
        </w:rPr>
      </w:pPr>
    </w:p>
    <w:p w14:paraId="6C032F60" w14:textId="77777777" w:rsidR="00B72683" w:rsidRPr="00263D99" w:rsidRDefault="00B72683" w:rsidP="00263D99">
      <w:pPr>
        <w:divId w:val="477310166"/>
        <w:rPr>
          <w:rStyle w:val="lev"/>
          <w:rFonts w:eastAsia="Times New Roman" w:cs="Arial"/>
          <w:b w:val="0"/>
          <w:bCs w:val="0"/>
        </w:rPr>
      </w:pPr>
      <w:r w:rsidRPr="00263D99">
        <w:rPr>
          <w:rStyle w:val="lev"/>
          <w:rFonts w:eastAsia="Times New Roman" w:cs="Arial"/>
          <w:b w:val="0"/>
          <w:bCs w:val="0"/>
        </w:rPr>
        <w:t>Si vous désirez enregistrer le lien dans un document, cliquez sur le bouton ci-dessous.</w:t>
      </w:r>
    </w:p>
    <w:p w14:paraId="14F7A8D7" w14:textId="612F220B" w:rsidR="00D33859" w:rsidRDefault="00984C26" w:rsidP="00B6630C">
      <w:pPr>
        <w:divId w:val="477310166"/>
        <w:rPr>
          <w:rStyle w:val="lev"/>
          <w:rFonts w:eastAsia="Times New Roman" w:cs="Arial"/>
        </w:rPr>
      </w:pPr>
      <w:r w:rsidRPr="00984C26">
        <w:rPr>
          <w:rStyle w:val="lev"/>
          <w:rFonts w:eastAsia="Times New Roman" w:cs="Arial"/>
          <w:noProof/>
        </w:rPr>
        <w:drawing>
          <wp:anchor distT="0" distB="0" distL="114300" distR="114300" simplePos="0" relativeHeight="251658249" behindDoc="0" locked="0" layoutInCell="1" allowOverlap="1" wp14:anchorId="6DB5E70B" wp14:editId="5ECC6446">
            <wp:simplePos x="0" y="0"/>
            <wp:positionH relativeFrom="margin">
              <wp:align>left</wp:align>
            </wp:positionH>
            <wp:positionV relativeFrom="paragraph">
              <wp:posOffset>162560</wp:posOffset>
            </wp:positionV>
            <wp:extent cx="2425065" cy="336550"/>
            <wp:effectExtent l="0" t="0" r="0" b="6350"/>
            <wp:wrapTopAndBottom/>
            <wp:docPr id="2091796164" name="Image 2091796164"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796164" name="Image 1" descr="Une image contenant texte, capture d’écran, Police, Bleu électriqu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5065" cy="336550"/>
                    </a:xfrm>
                    <a:prstGeom prst="rect">
                      <a:avLst/>
                    </a:prstGeom>
                  </pic:spPr>
                </pic:pic>
              </a:graphicData>
            </a:graphic>
            <wp14:sizeRelH relativeFrom="margin">
              <wp14:pctWidth>0</wp14:pctWidth>
            </wp14:sizeRelH>
            <wp14:sizeRelV relativeFrom="margin">
              <wp14:pctHeight>0</wp14:pctHeight>
            </wp14:sizeRelV>
          </wp:anchor>
        </w:drawing>
      </w:r>
    </w:p>
    <w:p w14:paraId="4EAE4050" w14:textId="24DD8474" w:rsidR="00D33859" w:rsidRDefault="00D33859" w:rsidP="00B6630C">
      <w:pPr>
        <w:divId w:val="477310166"/>
        <w:rPr>
          <w:rStyle w:val="lev"/>
          <w:rFonts w:eastAsia="Times New Roman" w:cs="Arial"/>
        </w:rPr>
      </w:pPr>
    </w:p>
    <w:p w14:paraId="4F42EB01" w14:textId="7E671E9D" w:rsidR="00D33859" w:rsidRDefault="00984C26" w:rsidP="00B6630C">
      <w:pPr>
        <w:divId w:val="477310166"/>
        <w:rPr>
          <w:rFonts w:cs="Arial"/>
          <w:shd w:val="clear" w:color="auto" w:fill="FFFFFF"/>
        </w:rPr>
      </w:pPr>
      <w:r w:rsidRPr="00984C26">
        <w:rPr>
          <w:rStyle w:val="lev"/>
          <w:rFonts w:cs="Arial"/>
          <w:shd w:val="clear" w:color="auto" w:fill="FFFFFF"/>
        </w:rPr>
        <w:t>Important</w:t>
      </w:r>
      <w:r w:rsidRPr="00984C26">
        <w:rPr>
          <w:rFonts w:cs="Arial"/>
          <w:shd w:val="clear" w:color="auto" w:fill="FFFFFF"/>
        </w:rPr>
        <w:t>, le lien qui vous permet de récupérer votre formulaire partiellement ou entièrement rempli est disponible uniquement sur cette page. Assurez-vous d'avoir enregistrer ce lien avant de poursuivre.</w:t>
      </w:r>
    </w:p>
    <w:p w14:paraId="77F59B0F" w14:textId="77777777" w:rsidR="00984C26" w:rsidRDefault="00984C26" w:rsidP="00B6630C">
      <w:pPr>
        <w:divId w:val="477310166"/>
        <w:rPr>
          <w:rFonts w:cs="Arial"/>
          <w:shd w:val="clear" w:color="auto" w:fill="FFFFFF"/>
        </w:rPr>
      </w:pPr>
    </w:p>
    <w:p w14:paraId="5CAE1EA3" w14:textId="4C138627" w:rsidR="00984C26" w:rsidRPr="00984C26" w:rsidRDefault="00984C26" w:rsidP="0016479D">
      <w:pPr>
        <w:pStyle w:val="Paragraphedeliste"/>
        <w:numPr>
          <w:ilvl w:val="0"/>
          <w:numId w:val="194"/>
        </w:numPr>
        <w:divId w:val="477310166"/>
        <w:rPr>
          <w:rStyle w:val="choicetext-0-2-288"/>
        </w:rPr>
      </w:pPr>
      <w:r>
        <w:rPr>
          <w:rStyle w:val="choicetext-0-2-288"/>
        </w:rPr>
        <w:t>J’ai pris connaissance des consignes pour l’enregistrement du lien personnalisé.</w:t>
      </w:r>
    </w:p>
    <w:p w14:paraId="143006FE" w14:textId="77777777" w:rsidR="00D33859" w:rsidRDefault="00D33859" w:rsidP="00B6630C">
      <w:pPr>
        <w:divId w:val="477310166"/>
        <w:rPr>
          <w:rStyle w:val="lev"/>
          <w:rFonts w:eastAsia="Times New Roman" w:cs="Arial"/>
        </w:rPr>
      </w:pPr>
    </w:p>
    <w:p w14:paraId="2C0B1D1F" w14:textId="046B044B" w:rsidR="00B6586A" w:rsidRPr="00417A23" w:rsidRDefault="005454F6">
      <w:pPr>
        <w:pStyle w:val="Titre1"/>
        <w:keepNext/>
        <w:divId w:val="232739176"/>
        <w:rPr>
          <w:rFonts w:cs="Arial"/>
        </w:rPr>
      </w:pPr>
      <w:r w:rsidRPr="00417A23">
        <w:rPr>
          <w:rFonts w:eastAsia="Times New Roman" w:cs="Arial"/>
        </w:rPr>
        <w:t>Section 2 — Renseignements importants</w:t>
      </w:r>
    </w:p>
    <w:p w14:paraId="416903FB" w14:textId="77CBF741" w:rsidR="00B6586A" w:rsidRPr="00417A23" w:rsidRDefault="005454F6" w:rsidP="00295C70">
      <w:pPr>
        <w:pStyle w:val="NormalWeb"/>
        <w:divId w:val="232739176"/>
        <w:rPr>
          <w:rFonts w:cs="Arial"/>
        </w:rPr>
      </w:pPr>
      <w:r w:rsidRPr="00417A23">
        <w:rPr>
          <w:rStyle w:val="lev"/>
          <w:rFonts w:cs="Arial"/>
        </w:rPr>
        <w:t>Il est nécessaire que vous preniez connaissance des renseignements figurant dans cette section afin de remplir adéquatement le présent formulaire et d’identifier tous les formulaires d’activité, de description complémentaire et d’impact</w:t>
      </w:r>
      <w:r w:rsidR="003C088B">
        <w:rPr>
          <w:rStyle w:val="lev"/>
          <w:rFonts w:cs="Arial"/>
        </w:rPr>
        <w:t>s</w:t>
      </w:r>
      <w:r w:rsidRPr="00417A23">
        <w:rPr>
          <w:rStyle w:val="lev"/>
          <w:rFonts w:cs="Arial"/>
        </w:rPr>
        <w:t xml:space="preserve"> qui doivent être transmis dans le cadre de votre demande d'autorisation ou de votre demande de modification d'autorisation.</w:t>
      </w:r>
    </w:p>
    <w:p w14:paraId="74CA863A" w14:textId="77777777" w:rsidR="00B6586A" w:rsidRPr="00417A23" w:rsidRDefault="005454F6" w:rsidP="00295C70">
      <w:pPr>
        <w:pStyle w:val="Titre2"/>
        <w:keepNext/>
        <w:divId w:val="131993062"/>
      </w:pPr>
      <w:r w:rsidRPr="00417A23">
        <w:t>Portée du formulaire</w:t>
      </w:r>
    </w:p>
    <w:p w14:paraId="188C5B4E" w14:textId="77777777" w:rsidR="00B6586A" w:rsidRPr="006A4BE1" w:rsidRDefault="005454F6" w:rsidP="00295C70">
      <w:pPr>
        <w:pStyle w:val="NormalWeb"/>
        <w:keepNext/>
        <w:divId w:val="131993062"/>
        <w:rPr>
          <w:rFonts w:cs="Arial"/>
          <w:szCs w:val="22"/>
        </w:rPr>
      </w:pPr>
      <w:r w:rsidRPr="006A4BE1">
        <w:rPr>
          <w:rFonts w:cs="Arial"/>
          <w:szCs w:val="22"/>
        </w:rPr>
        <w:t>Toute demande d’autorisation ministérielle ou demande de modification d’une autorisation existante doit comprendre obligatoirement les trois formulaires généraux suivants :</w:t>
      </w:r>
    </w:p>
    <w:p w14:paraId="5B97791B" w14:textId="77777777" w:rsidR="00B6586A" w:rsidRPr="006A4BE1" w:rsidRDefault="005454F6">
      <w:pPr>
        <w:numPr>
          <w:ilvl w:val="0"/>
          <w:numId w:val="1"/>
        </w:numPr>
        <w:spacing w:before="100" w:beforeAutospacing="1" w:after="100" w:afterAutospacing="1"/>
        <w:divId w:val="131993062"/>
        <w:rPr>
          <w:rFonts w:eastAsia="Times New Roman" w:cs="Arial"/>
          <w:szCs w:val="22"/>
        </w:rPr>
      </w:pPr>
      <w:r w:rsidRPr="006A4BE1">
        <w:rPr>
          <w:rFonts w:eastAsia="Times New Roman" w:cs="Arial"/>
          <w:szCs w:val="22"/>
        </w:rPr>
        <w:t>Identification du demandeur (AM16a ou AM27a)</w:t>
      </w:r>
    </w:p>
    <w:p w14:paraId="5D0DDC5F" w14:textId="77777777" w:rsidR="00B6586A" w:rsidRPr="006A4BE1" w:rsidRDefault="005454F6">
      <w:pPr>
        <w:numPr>
          <w:ilvl w:val="0"/>
          <w:numId w:val="1"/>
        </w:numPr>
        <w:spacing w:before="100" w:beforeAutospacing="1" w:after="100" w:afterAutospacing="1"/>
        <w:divId w:val="131993062"/>
        <w:rPr>
          <w:rFonts w:eastAsia="Times New Roman" w:cs="Arial"/>
          <w:szCs w:val="22"/>
        </w:rPr>
      </w:pPr>
      <w:r w:rsidRPr="006A4BE1">
        <w:rPr>
          <w:rFonts w:eastAsia="Times New Roman" w:cs="Arial"/>
          <w:szCs w:val="22"/>
        </w:rPr>
        <w:t>Description du projet (AM16b ou AM27b)</w:t>
      </w:r>
    </w:p>
    <w:p w14:paraId="77CC0100" w14:textId="77777777" w:rsidR="00B6586A" w:rsidRPr="006A4BE1" w:rsidRDefault="005454F6">
      <w:pPr>
        <w:numPr>
          <w:ilvl w:val="0"/>
          <w:numId w:val="1"/>
        </w:numPr>
        <w:spacing w:before="100" w:beforeAutospacing="1" w:after="100" w:afterAutospacing="1"/>
        <w:divId w:val="131993062"/>
        <w:rPr>
          <w:rFonts w:eastAsia="Times New Roman" w:cs="Arial"/>
          <w:szCs w:val="22"/>
        </w:rPr>
      </w:pPr>
      <w:r w:rsidRPr="006A4BE1">
        <w:rPr>
          <w:rFonts w:eastAsia="Times New Roman" w:cs="Arial"/>
          <w:szCs w:val="22"/>
        </w:rPr>
        <w:t>Identification des activités et des impacts (AM16c ou AM27c)</w:t>
      </w:r>
    </w:p>
    <w:p w14:paraId="684F4AB1" w14:textId="72B45E2E" w:rsidR="00B6586A" w:rsidRPr="006A4BE1" w:rsidRDefault="005454F6">
      <w:pPr>
        <w:pStyle w:val="NormalWeb"/>
        <w:divId w:val="131993062"/>
        <w:rPr>
          <w:rFonts w:cs="Arial"/>
          <w:szCs w:val="22"/>
        </w:rPr>
      </w:pPr>
      <w:r w:rsidRPr="006A4BE1">
        <w:rPr>
          <w:rFonts w:cs="Arial"/>
          <w:szCs w:val="22"/>
        </w:rPr>
        <w:t>Le formulaire d’identification des activités et des impacts permet d’identifier toutes les activités du projet visé par la demande et de sélectionner les formulaires nécessaires au dépôt d’une demande d’autorisation ou d’une demande de modification d’autorisation existante. Les formulaires sont répartis en trois catégories, soit les formulaires d’activité, les formulaires de description complémentaire et les formulaires d’impact</w:t>
      </w:r>
      <w:r w:rsidR="006742A8">
        <w:rPr>
          <w:rFonts w:cs="Arial"/>
          <w:szCs w:val="22"/>
        </w:rPr>
        <w:t>s</w:t>
      </w:r>
      <w:r w:rsidRPr="006A4BE1">
        <w:rPr>
          <w:rFonts w:cs="Arial"/>
          <w:szCs w:val="22"/>
        </w:rPr>
        <w:t>.</w:t>
      </w:r>
    </w:p>
    <w:p w14:paraId="44F16582" w14:textId="77777777" w:rsidR="00B6586A" w:rsidRPr="00417A23" w:rsidRDefault="005454F6">
      <w:pPr>
        <w:numPr>
          <w:ilvl w:val="0"/>
          <w:numId w:val="2"/>
        </w:numPr>
        <w:spacing w:before="100" w:beforeAutospacing="1" w:after="100" w:afterAutospacing="1"/>
        <w:divId w:val="131993062"/>
        <w:rPr>
          <w:rFonts w:eastAsia="Times New Roman" w:cs="Arial"/>
        </w:rPr>
      </w:pPr>
      <w:r w:rsidRPr="00417A23">
        <w:rPr>
          <w:rStyle w:val="lev"/>
          <w:rFonts w:eastAsia="Times New Roman" w:cs="Arial"/>
          <w:u w:val="single"/>
        </w:rPr>
        <w:t>Formulaires d’activité</w:t>
      </w:r>
      <w:r w:rsidRPr="00417A23">
        <w:rPr>
          <w:rFonts w:eastAsia="Times New Roman" w:cs="Arial"/>
        </w:rPr>
        <w:t xml:space="preserve"> </w:t>
      </w:r>
    </w:p>
    <w:p w14:paraId="7BCFF3B4" w14:textId="77777777" w:rsidR="00B6586A" w:rsidRPr="006A4BE1" w:rsidRDefault="005454F6">
      <w:pPr>
        <w:pStyle w:val="NormalWeb"/>
        <w:ind w:left="720"/>
        <w:divId w:val="131993062"/>
        <w:rPr>
          <w:rFonts w:cs="Arial"/>
          <w:szCs w:val="22"/>
        </w:rPr>
      </w:pPr>
      <w:r w:rsidRPr="006A4BE1">
        <w:rPr>
          <w:rFonts w:cs="Arial"/>
          <w:szCs w:val="22"/>
        </w:rPr>
        <w:t xml:space="preserve">Il existe un formulaire d’activité pour chaque activité assujettie à une autorisation ministérielle et faisant partie du projet. Les activités sont regroupées conformément aux paragraphes de l’article 22 de la </w:t>
      </w:r>
      <w:r w:rsidRPr="006A4BE1">
        <w:rPr>
          <w:rStyle w:val="Accentuation"/>
          <w:rFonts w:cs="Arial"/>
          <w:szCs w:val="22"/>
        </w:rPr>
        <w:t>Loi sur la qualité de l’environnement</w:t>
      </w:r>
      <w:r w:rsidRPr="006A4BE1">
        <w:rPr>
          <w:rFonts w:cs="Arial"/>
          <w:szCs w:val="22"/>
        </w:rPr>
        <w:t xml:space="preserve"> (LQE). </w:t>
      </w:r>
    </w:p>
    <w:p w14:paraId="73C54B88" w14:textId="77777777" w:rsidR="00B6586A" w:rsidRPr="00417A23" w:rsidRDefault="005454F6">
      <w:pPr>
        <w:numPr>
          <w:ilvl w:val="0"/>
          <w:numId w:val="2"/>
        </w:numPr>
        <w:spacing w:before="100" w:beforeAutospacing="1" w:after="100" w:afterAutospacing="1"/>
        <w:divId w:val="131993062"/>
        <w:rPr>
          <w:rFonts w:eastAsia="Times New Roman" w:cs="Arial"/>
        </w:rPr>
      </w:pPr>
      <w:r w:rsidRPr="00417A23">
        <w:rPr>
          <w:rStyle w:val="lev"/>
          <w:rFonts w:eastAsia="Times New Roman" w:cs="Arial"/>
          <w:u w:val="single"/>
        </w:rPr>
        <w:lastRenderedPageBreak/>
        <w:t xml:space="preserve">Formulaires de description complémentaire </w:t>
      </w:r>
    </w:p>
    <w:p w14:paraId="72EF8615" w14:textId="77777777" w:rsidR="00B6586A" w:rsidRPr="006A4BE1" w:rsidRDefault="005454F6">
      <w:pPr>
        <w:pStyle w:val="NormalWeb"/>
        <w:ind w:left="720"/>
        <w:divId w:val="131993062"/>
        <w:rPr>
          <w:rFonts w:cs="Arial"/>
          <w:szCs w:val="22"/>
        </w:rPr>
      </w:pPr>
      <w:r w:rsidRPr="006A4BE1">
        <w:rPr>
          <w:rFonts w:cs="Arial"/>
          <w:szCs w:val="22"/>
        </w:rPr>
        <w:t>Les formulaires de description complémentaire permettent de fournir des informations relatives à certaines particularités du projet.</w:t>
      </w:r>
    </w:p>
    <w:p w14:paraId="69F7C033" w14:textId="637D5C23" w:rsidR="00B6586A" w:rsidRPr="00417A23" w:rsidRDefault="005454F6">
      <w:pPr>
        <w:numPr>
          <w:ilvl w:val="0"/>
          <w:numId w:val="2"/>
        </w:numPr>
        <w:spacing w:before="100" w:beforeAutospacing="1" w:after="100" w:afterAutospacing="1"/>
        <w:divId w:val="131993062"/>
        <w:rPr>
          <w:rFonts w:eastAsia="Times New Roman" w:cs="Arial"/>
        </w:rPr>
      </w:pPr>
      <w:r w:rsidRPr="00417A23">
        <w:rPr>
          <w:rStyle w:val="lev"/>
          <w:rFonts w:eastAsia="Times New Roman" w:cs="Arial"/>
          <w:u w:val="single"/>
        </w:rPr>
        <w:t>Formulaires d’impac</w:t>
      </w:r>
      <w:r w:rsidR="006742A8">
        <w:rPr>
          <w:rStyle w:val="lev"/>
          <w:rFonts w:eastAsia="Times New Roman" w:cs="Arial"/>
          <w:u w:val="single"/>
        </w:rPr>
        <w:t>ts</w:t>
      </w:r>
    </w:p>
    <w:p w14:paraId="60954602" w14:textId="5B449FD4" w:rsidR="00B6586A" w:rsidRPr="006A4BE1" w:rsidRDefault="005454F6">
      <w:pPr>
        <w:pStyle w:val="NormalWeb"/>
        <w:ind w:left="720"/>
        <w:divId w:val="131993062"/>
        <w:rPr>
          <w:rFonts w:cs="Arial"/>
          <w:szCs w:val="22"/>
        </w:rPr>
      </w:pPr>
      <w:r w:rsidRPr="006A4BE1">
        <w:rPr>
          <w:rFonts w:cs="Arial"/>
          <w:szCs w:val="22"/>
        </w:rPr>
        <w:t>Les formulaires d’impact</w:t>
      </w:r>
      <w:r w:rsidR="006742A8">
        <w:rPr>
          <w:rFonts w:cs="Arial"/>
          <w:szCs w:val="22"/>
        </w:rPr>
        <w:t>s</w:t>
      </w:r>
      <w:r w:rsidRPr="006A4BE1">
        <w:rPr>
          <w:rFonts w:cs="Arial"/>
          <w:szCs w:val="22"/>
        </w:rPr>
        <w:t xml:space="preserve"> permettent de documenter le cumul des impacts générés par les activités du projet. Il existe un formulaire par type d’impact sur l’environnement.</w:t>
      </w:r>
    </w:p>
    <w:p w14:paraId="59ABA0A1" w14:textId="77777777" w:rsidR="00B6586A" w:rsidRPr="00417A23" w:rsidRDefault="005454F6" w:rsidP="00B1339C">
      <w:pPr>
        <w:pStyle w:val="Titre2"/>
        <w:keepNext/>
        <w:divId w:val="131993062"/>
      </w:pPr>
      <w:r w:rsidRPr="00417A23">
        <w:t>Consignes particulières</w:t>
      </w:r>
    </w:p>
    <w:p w14:paraId="283E1B87" w14:textId="77777777" w:rsidR="00B6586A" w:rsidRPr="00417A23" w:rsidRDefault="005454F6" w:rsidP="00B1339C">
      <w:pPr>
        <w:pStyle w:val="NormalWeb"/>
        <w:keepNext/>
        <w:divId w:val="131993062"/>
        <w:rPr>
          <w:rFonts w:cs="Arial"/>
        </w:rPr>
      </w:pPr>
      <w:r w:rsidRPr="00417A23">
        <w:rPr>
          <w:rStyle w:val="lev"/>
          <w:rFonts w:cs="Arial"/>
        </w:rPr>
        <w:t>Autorisation ministérielle, déclaration de conformité ou exemption</w:t>
      </w:r>
    </w:p>
    <w:p w14:paraId="71B2D81E" w14:textId="77777777" w:rsidR="00B6586A" w:rsidRPr="006A4BE1" w:rsidRDefault="005454F6" w:rsidP="00B1339C">
      <w:pPr>
        <w:pStyle w:val="NormalWeb"/>
        <w:keepNext/>
        <w:divId w:val="131993062"/>
        <w:rPr>
          <w:rFonts w:cs="Arial"/>
          <w:szCs w:val="22"/>
        </w:rPr>
      </w:pPr>
      <w:r w:rsidRPr="006A4BE1">
        <w:rPr>
          <w:rFonts w:cs="Arial"/>
          <w:szCs w:val="22"/>
        </w:rPr>
        <w:t xml:space="preserve">Il est de votre responsabilité de vérifier si chaque activité du projet visé par la demande est exemptée d’une autorisation ministérielle (E), admissible à une déclaration de conformité (DC) ou assujettie à une autorisation ministérielle (AM). </w:t>
      </w:r>
    </w:p>
    <w:p w14:paraId="7519DB13" w14:textId="77777777" w:rsidR="00B6586A" w:rsidRPr="006A4BE1" w:rsidRDefault="005454F6">
      <w:pPr>
        <w:pStyle w:val="NormalWeb"/>
        <w:divId w:val="131993062"/>
        <w:rPr>
          <w:rFonts w:cs="Arial"/>
          <w:szCs w:val="22"/>
        </w:rPr>
      </w:pPr>
      <w:r w:rsidRPr="006A4BE1">
        <w:rPr>
          <w:rFonts w:cs="Arial"/>
          <w:szCs w:val="22"/>
        </w:rPr>
        <w:t xml:space="preserve">Les conditions d’admissibilité à une déclaration de conformité et les conditions des exemptions d’autorisation sont décrites dans le </w:t>
      </w:r>
      <w:r w:rsidRPr="006A4BE1">
        <w:rPr>
          <w:rStyle w:val="Accentuation"/>
          <w:rFonts w:cs="Arial"/>
          <w:szCs w:val="22"/>
        </w:rPr>
        <w:t>Règlement sur l’encadrement d’activités en fonction de leur impact sur l’environnement</w:t>
      </w:r>
      <w:r w:rsidRPr="006A4BE1">
        <w:rPr>
          <w:rFonts w:cs="Arial"/>
          <w:szCs w:val="22"/>
        </w:rPr>
        <w:t xml:space="preserve"> (REAFIE) et dans les règlements applicables aux activités visées par la demande. </w:t>
      </w:r>
    </w:p>
    <w:p w14:paraId="362FEF20" w14:textId="77777777" w:rsidR="00B6586A" w:rsidRPr="00417A23" w:rsidRDefault="005454F6" w:rsidP="006A4BE1">
      <w:pPr>
        <w:pStyle w:val="NormalWeb"/>
        <w:keepNext/>
        <w:divId w:val="131993062"/>
        <w:rPr>
          <w:rFonts w:cs="Arial"/>
        </w:rPr>
      </w:pPr>
      <w:r w:rsidRPr="00417A23">
        <w:rPr>
          <w:rStyle w:val="lev"/>
          <w:rFonts w:cs="Arial"/>
        </w:rPr>
        <w:t>Nom des activités</w:t>
      </w:r>
    </w:p>
    <w:p w14:paraId="67F57D1C" w14:textId="77777777" w:rsidR="00B6586A" w:rsidRPr="006A4BE1" w:rsidRDefault="005454F6" w:rsidP="006A4BE1">
      <w:pPr>
        <w:pStyle w:val="NormalWeb"/>
        <w:keepNext/>
        <w:divId w:val="131993062"/>
        <w:rPr>
          <w:rFonts w:cs="Arial"/>
          <w:szCs w:val="22"/>
        </w:rPr>
      </w:pPr>
      <w:r w:rsidRPr="006A4BE1">
        <w:rPr>
          <w:rFonts w:cs="Arial"/>
          <w:szCs w:val="22"/>
        </w:rPr>
        <w:t>Le nom des activités est composé d’un code (AM, DC ou E) suivi du numéro de l’article du REAFIE ou de la LQE applicable à l’activité. La signification des codes est la suivante :</w:t>
      </w:r>
    </w:p>
    <w:p w14:paraId="4FCD76E2" w14:textId="77777777" w:rsidR="00B6586A" w:rsidRPr="006A4BE1" w:rsidRDefault="005454F6">
      <w:pPr>
        <w:numPr>
          <w:ilvl w:val="0"/>
          <w:numId w:val="3"/>
        </w:numPr>
        <w:spacing w:before="100" w:beforeAutospacing="1" w:after="100" w:afterAutospacing="1"/>
        <w:divId w:val="131993062"/>
        <w:rPr>
          <w:rFonts w:eastAsia="Times New Roman" w:cs="Arial"/>
          <w:szCs w:val="22"/>
        </w:rPr>
      </w:pPr>
      <w:r w:rsidRPr="006A4BE1">
        <w:rPr>
          <w:rFonts w:eastAsia="Times New Roman" w:cs="Arial"/>
          <w:szCs w:val="22"/>
        </w:rPr>
        <w:t>AM : indique une activité assujettie à une autorisation ministérielle</w:t>
      </w:r>
    </w:p>
    <w:p w14:paraId="1856A288" w14:textId="77777777" w:rsidR="00B6586A" w:rsidRPr="006A4BE1" w:rsidRDefault="005454F6">
      <w:pPr>
        <w:numPr>
          <w:ilvl w:val="0"/>
          <w:numId w:val="3"/>
        </w:numPr>
        <w:spacing w:before="100" w:beforeAutospacing="1" w:after="100" w:afterAutospacing="1"/>
        <w:divId w:val="131993062"/>
        <w:rPr>
          <w:rFonts w:eastAsia="Times New Roman" w:cs="Arial"/>
          <w:szCs w:val="22"/>
        </w:rPr>
      </w:pPr>
      <w:r w:rsidRPr="006A4BE1">
        <w:rPr>
          <w:rFonts w:eastAsia="Times New Roman" w:cs="Arial"/>
          <w:szCs w:val="22"/>
        </w:rPr>
        <w:t>DC : indique une activité admissible à une déclaration de conformité</w:t>
      </w:r>
    </w:p>
    <w:p w14:paraId="4EA5FA7F" w14:textId="77777777" w:rsidR="00B6586A" w:rsidRPr="006A4BE1" w:rsidRDefault="005454F6">
      <w:pPr>
        <w:numPr>
          <w:ilvl w:val="0"/>
          <w:numId w:val="3"/>
        </w:numPr>
        <w:spacing w:before="100" w:beforeAutospacing="1" w:after="100" w:afterAutospacing="1"/>
        <w:divId w:val="131993062"/>
        <w:rPr>
          <w:rFonts w:eastAsia="Times New Roman" w:cs="Arial"/>
          <w:szCs w:val="22"/>
        </w:rPr>
      </w:pPr>
      <w:r w:rsidRPr="006A4BE1">
        <w:rPr>
          <w:rFonts w:eastAsia="Times New Roman" w:cs="Arial"/>
          <w:szCs w:val="22"/>
        </w:rPr>
        <w:t>E : indique une activité exemptée d’une autorisation ministérielle</w:t>
      </w:r>
    </w:p>
    <w:p w14:paraId="5087B1BA" w14:textId="087ED8B0" w:rsidR="00B6586A" w:rsidRPr="006A4BE1" w:rsidRDefault="005454F6">
      <w:pPr>
        <w:pStyle w:val="NormalWeb"/>
        <w:divId w:val="131993062"/>
        <w:rPr>
          <w:rFonts w:cs="Arial"/>
          <w:szCs w:val="22"/>
        </w:rPr>
      </w:pPr>
      <w:r w:rsidRPr="006A4BE1">
        <w:rPr>
          <w:rFonts w:cs="Arial"/>
          <w:szCs w:val="22"/>
        </w:rPr>
        <w:t xml:space="preserve">Par exemple, le formulaire d’activité AM168 réfère à l’activité de prélèvement d’eau assujettie à une autorisation en vertu de l’article 168 du REAFIE. Le formulaire d’activité AM-LQE22-al-1-8b réfère à l’activité visée par le paragraphe 8 </w:t>
      </w:r>
      <w:r w:rsidR="006742A8">
        <w:rPr>
          <w:rFonts w:cs="Arial"/>
          <w:szCs w:val="22"/>
        </w:rPr>
        <w:t>du premier alinéa</w:t>
      </w:r>
      <w:r w:rsidR="009E04FA">
        <w:rPr>
          <w:rFonts w:cs="Arial"/>
          <w:szCs w:val="22"/>
        </w:rPr>
        <w:t xml:space="preserve"> </w:t>
      </w:r>
      <w:r w:rsidRPr="006A4BE1">
        <w:rPr>
          <w:rFonts w:cs="Arial"/>
          <w:szCs w:val="22"/>
        </w:rPr>
        <w:t>de l’article 22 de la LQE. </w:t>
      </w:r>
    </w:p>
    <w:p w14:paraId="00BA1360" w14:textId="77777777" w:rsidR="00B6586A" w:rsidRPr="00417A23" w:rsidRDefault="005454F6" w:rsidP="00A4145F">
      <w:pPr>
        <w:pStyle w:val="Titre2"/>
        <w:divId w:val="131993062"/>
      </w:pPr>
      <w:r w:rsidRPr="00417A23">
        <w:t xml:space="preserve">Fournir les renseignements demandés </w:t>
      </w:r>
    </w:p>
    <w:p w14:paraId="7D860571" w14:textId="77777777" w:rsidR="00B6586A" w:rsidRPr="00417A23" w:rsidRDefault="005454F6">
      <w:pPr>
        <w:pStyle w:val="NormalWeb"/>
        <w:divId w:val="131993062"/>
        <w:rPr>
          <w:rFonts w:cs="Arial"/>
        </w:rPr>
      </w:pPr>
      <w:r w:rsidRPr="00417A23">
        <w:rPr>
          <w:rStyle w:val="lev"/>
          <w:rFonts w:cs="Arial"/>
        </w:rPr>
        <w:t>Vous devez répondre à toutes les questions à moins d’indication contraire.</w:t>
      </w:r>
    </w:p>
    <w:p w14:paraId="1DEEA245" w14:textId="7C0E2355" w:rsidR="00B6586A" w:rsidRPr="006A4BE1" w:rsidRDefault="005454F6">
      <w:pPr>
        <w:pStyle w:val="NormalWeb"/>
        <w:divId w:val="131993062"/>
        <w:rPr>
          <w:rFonts w:cs="Arial"/>
          <w:szCs w:val="22"/>
        </w:rPr>
      </w:pPr>
      <w:r w:rsidRPr="006A4BE1">
        <w:rPr>
          <w:rFonts w:cs="Arial"/>
          <w:szCs w:val="22"/>
        </w:rPr>
        <w:t>Assurez-vous d’identifier</w:t>
      </w:r>
      <w:r w:rsidR="00FE65BB">
        <w:rPr>
          <w:rFonts w:cs="Arial"/>
          <w:szCs w:val="22"/>
        </w:rPr>
        <w:t>,</w:t>
      </w:r>
      <w:r w:rsidRPr="006A4BE1">
        <w:rPr>
          <w:rFonts w:cs="Arial"/>
          <w:szCs w:val="22"/>
        </w:rPr>
        <w:t xml:space="preserve"> </w:t>
      </w:r>
      <w:r w:rsidRPr="00926B57">
        <w:rPr>
          <w:rFonts w:cs="Arial"/>
          <w:szCs w:val="22"/>
        </w:rPr>
        <w:t>dans le présent formulaire</w:t>
      </w:r>
      <w:r w:rsidR="00FE65BB">
        <w:rPr>
          <w:rFonts w:cs="Arial"/>
          <w:szCs w:val="22"/>
        </w:rPr>
        <w:t>,</w:t>
      </w:r>
      <w:r w:rsidRPr="006A4BE1">
        <w:rPr>
          <w:rFonts w:cs="Arial"/>
          <w:szCs w:val="22"/>
        </w:rPr>
        <w:t xml:space="preserve"> toutes les activités qui font partie de la demande d’autorisation ou de la demande de modification d’autorisation, que les activités soient exemptées d’une autorisation ministérielle (E), qu’elles soient admissibles à une déclaration de conformité (DC) ou qu’elles requièrent une autorisation ministérielle (AM).</w:t>
      </w:r>
    </w:p>
    <w:p w14:paraId="475B0439" w14:textId="77777777" w:rsidR="007E4C53" w:rsidRDefault="007E4C53">
      <w:pPr>
        <w:pStyle w:val="Titre1"/>
        <w:divId w:val="1698970659"/>
        <w:rPr>
          <w:rFonts w:eastAsia="Times New Roman" w:cs="Arial"/>
        </w:rPr>
      </w:pPr>
    </w:p>
    <w:p w14:paraId="66D40057" w14:textId="021A55D2" w:rsidR="00B6586A" w:rsidRPr="00417A23" w:rsidRDefault="005454F6" w:rsidP="00B15AB2">
      <w:pPr>
        <w:pStyle w:val="Titre1"/>
        <w:keepNext/>
        <w:divId w:val="1698970659"/>
        <w:rPr>
          <w:rFonts w:eastAsia="Times New Roman" w:cs="Arial"/>
        </w:rPr>
      </w:pPr>
      <w:r w:rsidRPr="00417A23">
        <w:rPr>
          <w:rFonts w:eastAsia="Times New Roman" w:cs="Arial"/>
        </w:rPr>
        <w:lastRenderedPageBreak/>
        <w:t>Section 3 — Références</w:t>
      </w:r>
    </w:p>
    <w:p w14:paraId="6E1DEA30" w14:textId="72AC0248" w:rsidR="00B6586A" w:rsidRPr="00417A23" w:rsidRDefault="007F2B21" w:rsidP="00B15AB2">
      <w:pPr>
        <w:pStyle w:val="NormalWeb"/>
        <w:keepNext/>
        <w:divId w:val="1698970659"/>
        <w:rPr>
          <w:rFonts w:cs="Arial"/>
        </w:rPr>
      </w:pPr>
      <w:r>
        <w:rPr>
          <w:rStyle w:val="lev"/>
          <w:rFonts w:cs="Arial"/>
        </w:rPr>
        <w:t>Voici</w:t>
      </w:r>
      <w:r w:rsidR="005454F6" w:rsidRPr="00417A23">
        <w:rPr>
          <w:rStyle w:val="lev"/>
          <w:rFonts w:cs="Arial"/>
        </w:rPr>
        <w:t xml:space="preserve"> les références les plus courantes en lien avec le présent formulaire.</w:t>
      </w:r>
    </w:p>
    <w:p w14:paraId="0CAE1273" w14:textId="77777777" w:rsidR="00B6586A" w:rsidRPr="00417A23" w:rsidRDefault="005454F6" w:rsidP="00B15AB2">
      <w:pPr>
        <w:pStyle w:val="Titre2"/>
        <w:keepNext/>
        <w:divId w:val="1698970659"/>
      </w:pPr>
      <w:r w:rsidRPr="00417A23">
        <w:t>Loi et règlements liés au présent formulaire</w:t>
      </w:r>
    </w:p>
    <w:p w14:paraId="2969C5DE" w14:textId="6524BAB2" w:rsidR="000654A2" w:rsidRDefault="000654A2" w:rsidP="0016479D">
      <w:pPr>
        <w:pStyle w:val="Sous-titre2"/>
        <w:numPr>
          <w:ilvl w:val="0"/>
          <w:numId w:val="195"/>
        </w:numPr>
        <w:ind w:right="452"/>
        <w:divId w:val="1776708175"/>
        <w:rPr>
          <w:rFonts w:ascii="Arial" w:eastAsia="Times New Roman" w:hAnsi="Arial" w:cs="Arial"/>
          <w:color w:val="auto"/>
          <w:spacing w:val="0"/>
          <w:lang w:eastAsia="fr-CA"/>
        </w:rPr>
      </w:pPr>
      <w:r w:rsidRPr="000654A2">
        <w:rPr>
          <w:rFonts w:ascii="Arial" w:eastAsia="Times New Roman" w:hAnsi="Arial" w:cs="Arial"/>
          <w:color w:val="auto"/>
          <w:spacing w:val="0"/>
          <w:lang w:eastAsia="fr-CA"/>
        </w:rPr>
        <w:t xml:space="preserve">Site Web du Gouvernement du Québec – </w:t>
      </w:r>
      <w:hyperlink r:id="rId13" w:history="1">
        <w:r w:rsidRPr="000654A2">
          <w:rPr>
            <w:rStyle w:val="Lienhypertexte"/>
            <w:rFonts w:eastAsia="Times New Roman" w:cs="Arial"/>
            <w:spacing w:val="0"/>
            <w:sz w:val="22"/>
            <w:lang w:eastAsia="fr-CA"/>
          </w:rPr>
          <w:t>Lois et</w:t>
        </w:r>
        <w:r>
          <w:rPr>
            <w:rStyle w:val="Lienhypertexte"/>
            <w:rFonts w:eastAsia="Times New Roman" w:cs="Arial"/>
            <w:spacing w:val="0"/>
            <w:sz w:val="22"/>
            <w:lang w:eastAsia="fr-CA"/>
          </w:rPr>
          <w:t xml:space="preserve"> </w:t>
        </w:r>
        <w:r w:rsidRPr="000654A2">
          <w:rPr>
            <w:rStyle w:val="Lienhypertexte"/>
            <w:rFonts w:eastAsia="Times New Roman" w:cs="Arial"/>
            <w:spacing w:val="0"/>
            <w:sz w:val="22"/>
            <w:lang w:eastAsia="fr-CA"/>
          </w:rPr>
          <w:t>règlements du ministère</w:t>
        </w:r>
      </w:hyperlink>
      <w:r w:rsidRPr="000654A2">
        <w:rPr>
          <w:rFonts w:ascii="Arial" w:eastAsia="Times New Roman" w:hAnsi="Arial" w:cs="Arial"/>
          <w:color w:val="auto"/>
          <w:spacing w:val="0"/>
          <w:lang w:eastAsia="fr-CA"/>
        </w:rPr>
        <w:t xml:space="preserve">, dont :   </w:t>
      </w:r>
    </w:p>
    <w:p w14:paraId="0E128851" w14:textId="4FEDD249" w:rsidR="00D40CF5" w:rsidRDefault="00D40CF5" w:rsidP="0016479D">
      <w:pPr>
        <w:pStyle w:val="Sous-titre2"/>
        <w:numPr>
          <w:ilvl w:val="1"/>
          <w:numId w:val="195"/>
        </w:numPr>
        <w:ind w:right="452"/>
        <w:divId w:val="1776708175"/>
        <w:rPr>
          <w:rFonts w:ascii="Arial" w:eastAsia="Times New Roman" w:hAnsi="Arial" w:cs="Arial"/>
          <w:color w:val="auto"/>
          <w:spacing w:val="0"/>
          <w:lang w:eastAsia="fr-CA"/>
        </w:rPr>
      </w:pPr>
      <w:r>
        <w:rPr>
          <w:rFonts w:ascii="Arial" w:eastAsia="Times New Roman" w:hAnsi="Arial" w:cs="Arial"/>
          <w:color w:val="auto"/>
          <w:spacing w:val="0"/>
          <w:lang w:eastAsia="fr-CA"/>
        </w:rPr>
        <w:t>Loi sur la qualité de l’environnement (RLRQ, chapitre Q-2) – ci-après appelée la LQE</w:t>
      </w:r>
    </w:p>
    <w:p w14:paraId="7F78F3D7" w14:textId="171BC1BE" w:rsidR="00D40CF5" w:rsidRDefault="00D40CF5" w:rsidP="0016479D">
      <w:pPr>
        <w:pStyle w:val="Sous-titre2"/>
        <w:numPr>
          <w:ilvl w:val="1"/>
          <w:numId w:val="195"/>
        </w:numPr>
        <w:ind w:right="452"/>
        <w:divId w:val="1776708175"/>
        <w:rPr>
          <w:rFonts w:ascii="Arial" w:eastAsia="Times New Roman" w:hAnsi="Arial" w:cs="Arial"/>
          <w:color w:val="auto"/>
          <w:spacing w:val="0"/>
          <w:lang w:eastAsia="fr-CA"/>
        </w:rPr>
      </w:pPr>
      <w:r>
        <w:rPr>
          <w:rFonts w:ascii="Arial" w:eastAsia="Times New Roman" w:hAnsi="Arial" w:cs="Arial"/>
          <w:color w:val="auto"/>
          <w:spacing w:val="0"/>
          <w:lang w:eastAsia="fr-CA"/>
        </w:rPr>
        <w:t>Règlement sur l’en</w:t>
      </w:r>
      <w:r w:rsidR="00CA0FCB">
        <w:rPr>
          <w:rFonts w:ascii="Arial" w:eastAsia="Times New Roman" w:hAnsi="Arial" w:cs="Arial"/>
          <w:color w:val="auto"/>
          <w:spacing w:val="0"/>
          <w:lang w:eastAsia="fr-CA"/>
        </w:rPr>
        <w:t>cadrement d’activités</w:t>
      </w:r>
      <w:r w:rsidR="004B57AF">
        <w:rPr>
          <w:rFonts w:ascii="Arial" w:eastAsia="Times New Roman" w:hAnsi="Arial" w:cs="Arial"/>
          <w:color w:val="auto"/>
          <w:spacing w:val="0"/>
          <w:lang w:eastAsia="fr-CA"/>
        </w:rPr>
        <w:t xml:space="preserve"> en fonction </w:t>
      </w:r>
      <w:r w:rsidR="0030190E">
        <w:rPr>
          <w:rFonts w:ascii="Arial" w:eastAsia="Times New Roman" w:hAnsi="Arial" w:cs="Arial"/>
          <w:color w:val="auto"/>
          <w:spacing w:val="0"/>
          <w:lang w:eastAsia="fr-CA"/>
        </w:rPr>
        <w:t>de leur impact sur l’environnement</w:t>
      </w:r>
      <w:r w:rsidR="00681624">
        <w:rPr>
          <w:rFonts w:ascii="Arial" w:eastAsia="Times New Roman" w:hAnsi="Arial" w:cs="Arial"/>
          <w:color w:val="auto"/>
          <w:spacing w:val="0"/>
          <w:lang w:eastAsia="fr-CA"/>
        </w:rPr>
        <w:t xml:space="preserve"> (RLRQ, chapitre Q-2, r.17.1) – ci-après </w:t>
      </w:r>
      <w:r w:rsidR="003F0FC5">
        <w:rPr>
          <w:rFonts w:ascii="Arial" w:eastAsia="Times New Roman" w:hAnsi="Arial" w:cs="Arial"/>
          <w:color w:val="auto"/>
          <w:spacing w:val="0"/>
          <w:lang w:eastAsia="fr-CA"/>
        </w:rPr>
        <w:t>appelé le REAFIE</w:t>
      </w:r>
    </w:p>
    <w:p w14:paraId="359CD3EA" w14:textId="1BA34BDB" w:rsidR="003F0FC5" w:rsidRDefault="003F0FC5" w:rsidP="0016479D">
      <w:pPr>
        <w:pStyle w:val="Sous-titre2"/>
        <w:numPr>
          <w:ilvl w:val="1"/>
          <w:numId w:val="195"/>
        </w:numPr>
        <w:ind w:right="452"/>
        <w:divId w:val="1776708175"/>
        <w:rPr>
          <w:rFonts w:ascii="Arial" w:eastAsia="Times New Roman" w:hAnsi="Arial" w:cs="Arial"/>
          <w:color w:val="auto"/>
          <w:spacing w:val="0"/>
          <w:lang w:eastAsia="fr-CA"/>
        </w:rPr>
      </w:pPr>
      <w:r>
        <w:rPr>
          <w:rFonts w:ascii="Arial" w:eastAsia="Times New Roman" w:hAnsi="Arial" w:cs="Arial"/>
          <w:color w:val="auto"/>
          <w:spacing w:val="0"/>
          <w:lang w:eastAsia="fr-CA"/>
        </w:rPr>
        <w:t xml:space="preserve">Règlement relatif à l’exploitation d’établissements industriels (RLRQ, chapitre Q-2, r.26.1) </w:t>
      </w:r>
      <w:r w:rsidR="007852E2">
        <w:rPr>
          <w:rFonts w:ascii="Arial" w:eastAsia="Times New Roman" w:hAnsi="Arial" w:cs="Arial"/>
          <w:color w:val="auto"/>
          <w:spacing w:val="0"/>
          <w:lang w:eastAsia="fr-CA"/>
        </w:rPr>
        <w:t>–</w:t>
      </w:r>
      <w:r>
        <w:rPr>
          <w:rFonts w:ascii="Arial" w:eastAsia="Times New Roman" w:hAnsi="Arial" w:cs="Arial"/>
          <w:color w:val="auto"/>
          <w:spacing w:val="0"/>
          <w:lang w:eastAsia="fr-CA"/>
        </w:rPr>
        <w:t xml:space="preserve"> </w:t>
      </w:r>
      <w:r w:rsidR="007852E2">
        <w:rPr>
          <w:rFonts w:ascii="Arial" w:eastAsia="Times New Roman" w:hAnsi="Arial" w:cs="Arial"/>
          <w:color w:val="auto"/>
          <w:spacing w:val="0"/>
          <w:lang w:eastAsia="fr-CA"/>
        </w:rPr>
        <w:t>ci-après appelé le RREEI</w:t>
      </w:r>
    </w:p>
    <w:p w14:paraId="77B2E7D8" w14:textId="3D1FCB71" w:rsidR="007852E2" w:rsidRDefault="007852E2" w:rsidP="0016479D">
      <w:pPr>
        <w:pStyle w:val="Sous-titre2"/>
        <w:numPr>
          <w:ilvl w:val="1"/>
          <w:numId w:val="195"/>
        </w:numPr>
        <w:ind w:right="452"/>
        <w:divId w:val="1776708175"/>
        <w:rPr>
          <w:rFonts w:ascii="Arial" w:eastAsia="Times New Roman" w:hAnsi="Arial" w:cs="Arial"/>
          <w:color w:val="auto"/>
          <w:spacing w:val="0"/>
          <w:lang w:eastAsia="fr-CA"/>
        </w:rPr>
      </w:pPr>
      <w:r>
        <w:rPr>
          <w:rFonts w:ascii="Arial" w:eastAsia="Times New Roman" w:hAnsi="Arial" w:cs="Arial"/>
          <w:color w:val="auto"/>
          <w:spacing w:val="0"/>
          <w:lang w:eastAsia="fr-CA"/>
        </w:rPr>
        <w:t>Règlement</w:t>
      </w:r>
      <w:r w:rsidR="004703BF">
        <w:rPr>
          <w:rFonts w:ascii="Arial" w:eastAsia="Times New Roman" w:hAnsi="Arial" w:cs="Arial"/>
          <w:color w:val="auto"/>
          <w:spacing w:val="0"/>
          <w:lang w:eastAsia="fr-CA"/>
        </w:rPr>
        <w:t xml:space="preserve"> sur les frais exigibles relatifs au régime d’autorisation environnementale et d’autres</w:t>
      </w:r>
      <w:r w:rsidR="00BB7455">
        <w:rPr>
          <w:rFonts w:ascii="Arial" w:eastAsia="Times New Roman" w:hAnsi="Arial" w:cs="Arial"/>
          <w:color w:val="auto"/>
          <w:spacing w:val="0"/>
          <w:lang w:eastAsia="fr-CA"/>
        </w:rPr>
        <w:t xml:space="preserve"> frais (RLRQ, chapitre Q-2) – ci-après appelé le RFERRA</w:t>
      </w:r>
    </w:p>
    <w:p w14:paraId="4B60D4B1" w14:textId="21D91292" w:rsidR="00BB7455" w:rsidRDefault="00267453" w:rsidP="0016479D">
      <w:pPr>
        <w:pStyle w:val="Sous-titre2"/>
        <w:numPr>
          <w:ilvl w:val="1"/>
          <w:numId w:val="195"/>
        </w:numPr>
        <w:ind w:right="452"/>
        <w:divId w:val="1776708175"/>
        <w:rPr>
          <w:rFonts w:ascii="Arial" w:eastAsia="Times New Roman" w:hAnsi="Arial" w:cs="Arial"/>
          <w:color w:val="auto"/>
          <w:spacing w:val="0"/>
          <w:lang w:eastAsia="fr-CA"/>
        </w:rPr>
      </w:pPr>
      <w:r>
        <w:rPr>
          <w:rFonts w:ascii="Arial" w:eastAsia="Times New Roman" w:hAnsi="Arial" w:cs="Arial"/>
          <w:color w:val="auto"/>
          <w:spacing w:val="0"/>
          <w:lang w:eastAsia="fr-CA"/>
        </w:rPr>
        <w:t>Règlement sur les activités dans des milieux humides, hydriques et sensibles (RLRQ, chapitre Q-2, r.0.1) – ci-après appelé le RAMHHS</w:t>
      </w:r>
    </w:p>
    <w:p w14:paraId="1B95686A" w14:textId="77777777" w:rsidR="00AC4B01" w:rsidRPr="000654A2" w:rsidRDefault="00AC4B01" w:rsidP="00AC4B01">
      <w:pPr>
        <w:pStyle w:val="Sous-titre2"/>
        <w:numPr>
          <w:ilvl w:val="0"/>
          <w:numId w:val="0"/>
        </w:numPr>
        <w:ind w:right="452"/>
        <w:divId w:val="1776708175"/>
        <w:rPr>
          <w:rFonts w:ascii="Arial" w:eastAsia="Times New Roman" w:hAnsi="Arial" w:cs="Arial"/>
          <w:color w:val="auto"/>
          <w:spacing w:val="0"/>
          <w:lang w:eastAsia="fr-CA"/>
        </w:rPr>
      </w:pPr>
    </w:p>
    <w:p w14:paraId="7A16CED5" w14:textId="77777777" w:rsidR="00B6586A" w:rsidRPr="00417A23" w:rsidRDefault="005454F6" w:rsidP="00B1339C">
      <w:pPr>
        <w:pStyle w:val="Titre2"/>
        <w:keepNext/>
        <w:divId w:val="1776708175"/>
      </w:pPr>
      <w:r w:rsidRPr="00417A23">
        <w:t>Documents de soutien, guides et outils de référence</w:t>
      </w:r>
    </w:p>
    <w:p w14:paraId="5809C913" w14:textId="77777777" w:rsidR="00B6586A" w:rsidRPr="006A4BE1" w:rsidRDefault="00000000" w:rsidP="0016479D">
      <w:pPr>
        <w:keepNext/>
        <w:numPr>
          <w:ilvl w:val="0"/>
          <w:numId w:val="4"/>
        </w:numPr>
        <w:spacing w:before="100" w:beforeAutospacing="1" w:after="100" w:afterAutospacing="1"/>
        <w:divId w:val="1776708175"/>
        <w:rPr>
          <w:rFonts w:eastAsia="Times New Roman" w:cs="Arial"/>
          <w:szCs w:val="22"/>
        </w:rPr>
      </w:pPr>
      <w:hyperlink r:id="rId14" w:tgtFrame="_blank" w:history="1">
        <w:r w:rsidR="005454F6" w:rsidRPr="006A4BE1">
          <w:rPr>
            <w:rStyle w:val="Lienhypertexte"/>
            <w:rFonts w:eastAsia="Times New Roman" w:cs="Arial"/>
            <w:sz w:val="22"/>
            <w:szCs w:val="22"/>
          </w:rPr>
          <w:t>Guide de référence du REAFIE</w:t>
        </w:r>
      </w:hyperlink>
    </w:p>
    <w:p w14:paraId="0A73B5F2" w14:textId="77777777" w:rsidR="00B6586A" w:rsidRPr="006A4BE1" w:rsidRDefault="005454F6" w:rsidP="0016479D">
      <w:pPr>
        <w:numPr>
          <w:ilvl w:val="0"/>
          <w:numId w:val="4"/>
        </w:numPr>
        <w:spacing w:before="100" w:beforeAutospacing="1" w:after="100" w:afterAutospacing="1"/>
        <w:divId w:val="1776708175"/>
        <w:rPr>
          <w:rFonts w:eastAsia="Times New Roman" w:cs="Arial"/>
          <w:szCs w:val="22"/>
        </w:rPr>
      </w:pPr>
      <w:r w:rsidRPr="006A4BE1">
        <w:rPr>
          <w:rFonts w:eastAsia="Times New Roman" w:cs="Arial"/>
          <w:szCs w:val="22"/>
        </w:rPr>
        <w:t xml:space="preserve">Site Web du ministère – </w:t>
      </w:r>
      <w:hyperlink r:id="rId15" w:tgtFrame="_blank" w:history="1">
        <w:r w:rsidRPr="006A4BE1">
          <w:rPr>
            <w:rStyle w:val="Lienhypertexte"/>
            <w:rFonts w:eastAsia="Times New Roman" w:cs="Arial"/>
            <w:sz w:val="22"/>
            <w:szCs w:val="22"/>
          </w:rPr>
          <w:t xml:space="preserve">Autorisation ministérielle </w:t>
        </w:r>
      </w:hyperlink>
      <w:r w:rsidRPr="006A4BE1">
        <w:rPr>
          <w:rFonts w:eastAsia="Times New Roman" w:cs="Arial"/>
          <w:szCs w:val="22"/>
        </w:rPr>
        <w:t xml:space="preserve">, plus précisément : </w:t>
      </w:r>
    </w:p>
    <w:p w14:paraId="1417C8CD" w14:textId="77777777" w:rsidR="00B6586A" w:rsidRPr="006A4BE1" w:rsidRDefault="005454F6" w:rsidP="0016479D">
      <w:pPr>
        <w:numPr>
          <w:ilvl w:val="1"/>
          <w:numId w:val="4"/>
        </w:numPr>
        <w:spacing w:before="100" w:beforeAutospacing="1" w:after="100" w:afterAutospacing="1"/>
        <w:divId w:val="1776708175"/>
        <w:rPr>
          <w:rFonts w:eastAsia="Times New Roman" w:cs="Arial"/>
          <w:szCs w:val="22"/>
        </w:rPr>
      </w:pPr>
      <w:r w:rsidRPr="006A4BE1">
        <w:rPr>
          <w:rFonts w:eastAsia="Times New Roman" w:cs="Arial"/>
          <w:szCs w:val="22"/>
        </w:rPr>
        <w:t>Outil d’aide à la décision sur la notion de projet</w:t>
      </w:r>
    </w:p>
    <w:p w14:paraId="6F7F29AD" w14:textId="77777777" w:rsidR="00B6586A" w:rsidRPr="006A4BE1" w:rsidRDefault="005454F6" w:rsidP="0016479D">
      <w:pPr>
        <w:numPr>
          <w:ilvl w:val="1"/>
          <w:numId w:val="4"/>
        </w:numPr>
        <w:spacing w:before="100" w:beforeAutospacing="1" w:after="100" w:afterAutospacing="1"/>
        <w:divId w:val="1776708175"/>
        <w:rPr>
          <w:rFonts w:eastAsia="Times New Roman" w:cs="Arial"/>
          <w:szCs w:val="22"/>
        </w:rPr>
      </w:pPr>
      <w:r w:rsidRPr="006A4BE1">
        <w:rPr>
          <w:rFonts w:eastAsia="Times New Roman" w:cs="Arial"/>
          <w:szCs w:val="22"/>
        </w:rPr>
        <w:t>Tous les formulaires nécessaires au dépôt d’une demande</w:t>
      </w:r>
    </w:p>
    <w:p w14:paraId="7C6EBD71" w14:textId="77777777" w:rsidR="00B6586A" w:rsidRPr="006A4BE1" w:rsidRDefault="005454F6" w:rsidP="0016479D">
      <w:pPr>
        <w:numPr>
          <w:ilvl w:val="0"/>
          <w:numId w:val="4"/>
        </w:numPr>
        <w:spacing w:before="100" w:beforeAutospacing="1" w:after="100" w:afterAutospacing="1"/>
        <w:divId w:val="1776708175"/>
        <w:rPr>
          <w:rStyle w:val="Lienhypertexte"/>
          <w:rFonts w:eastAsia="Times New Roman" w:cs="Arial"/>
          <w:b w:val="0"/>
          <w:color w:val="auto"/>
          <w:sz w:val="22"/>
          <w:szCs w:val="22"/>
          <w:u w:val="none"/>
        </w:rPr>
      </w:pPr>
      <w:r w:rsidRPr="006A4BE1">
        <w:rPr>
          <w:rFonts w:eastAsia="Times New Roman" w:cs="Arial"/>
          <w:szCs w:val="22"/>
        </w:rPr>
        <w:t xml:space="preserve">Site Web du ministère - </w:t>
      </w:r>
      <w:hyperlink r:id="rId16" w:tgtFrame="_blank" w:history="1">
        <w:r w:rsidRPr="006A4BE1">
          <w:rPr>
            <w:rStyle w:val="Lienhypertexte"/>
            <w:rFonts w:eastAsia="Times New Roman" w:cs="Arial"/>
            <w:sz w:val="22"/>
            <w:szCs w:val="22"/>
          </w:rPr>
          <w:t xml:space="preserve">Autorisations environnementales – Encadrement d’un projet ou d’une activité en fonction de son risque pour l’environnement </w:t>
        </w:r>
      </w:hyperlink>
    </w:p>
    <w:p w14:paraId="006E00DD" w14:textId="77777777" w:rsidR="00B15AB2" w:rsidRDefault="00B15AB2" w:rsidP="00660B70">
      <w:pPr>
        <w:pStyle w:val="Titre1"/>
        <w:keepNext/>
        <w:divId w:val="21328760"/>
        <w:rPr>
          <w:rFonts w:eastAsia="Times New Roman" w:cs="Arial"/>
        </w:rPr>
      </w:pPr>
    </w:p>
    <w:p w14:paraId="3F6691F6" w14:textId="09E7106E" w:rsidR="00B6586A" w:rsidRPr="00417A23" w:rsidRDefault="005454F6" w:rsidP="00660B70">
      <w:pPr>
        <w:pStyle w:val="Titre1"/>
        <w:keepNext/>
        <w:divId w:val="21328760"/>
        <w:rPr>
          <w:rFonts w:eastAsia="Times New Roman" w:cs="Arial"/>
        </w:rPr>
      </w:pPr>
      <w:r w:rsidRPr="00417A23">
        <w:rPr>
          <w:rFonts w:eastAsia="Times New Roman" w:cs="Arial"/>
        </w:rPr>
        <w:t>Section 4 — Type de demande</w:t>
      </w:r>
    </w:p>
    <w:p w14:paraId="5CFA5239" w14:textId="77777777" w:rsidR="00B6586A" w:rsidRPr="006A4BE1" w:rsidRDefault="005454F6" w:rsidP="00660B70">
      <w:pPr>
        <w:pStyle w:val="NormalWeb"/>
        <w:keepNext/>
        <w:divId w:val="21328760"/>
        <w:rPr>
          <w:rFonts w:cs="Arial"/>
          <w:szCs w:val="22"/>
        </w:rPr>
      </w:pPr>
      <w:r w:rsidRPr="006A4BE1">
        <w:rPr>
          <w:rStyle w:val="lev"/>
          <w:rFonts w:cs="Arial"/>
          <w:szCs w:val="22"/>
        </w:rPr>
        <w:t>Vous devez indiquer si votre demande vise une autorisation pour un nouveau projet ou une modification à un projet qui a déjà été autorisé.</w:t>
      </w:r>
    </w:p>
    <w:p w14:paraId="0A3135F8" w14:textId="77777777" w:rsidR="00B6586A" w:rsidRPr="006A4BE1" w:rsidRDefault="005454F6" w:rsidP="00660B70">
      <w:pPr>
        <w:pStyle w:val="NormalWeb"/>
        <w:keepNext/>
        <w:divId w:val="21328760"/>
        <w:rPr>
          <w:rFonts w:cs="Arial"/>
          <w:szCs w:val="22"/>
        </w:rPr>
      </w:pPr>
      <w:r w:rsidRPr="006A4BE1">
        <w:rPr>
          <w:rFonts w:cs="Arial"/>
          <w:szCs w:val="22"/>
        </w:rPr>
        <w:t xml:space="preserve">Pour savoir si vous devez demander une autorisation ministérielle pour un nouveau projet ou une modification à une autorisation ministérielle d’un projet déjà autorisé, consultez </w:t>
      </w:r>
      <w:r w:rsidRPr="006A4BE1">
        <w:rPr>
          <w:rStyle w:val="Accentuation"/>
          <w:rFonts w:cs="Arial"/>
          <w:szCs w:val="22"/>
        </w:rPr>
        <w:t>l'outil d'aide à la décision</w:t>
      </w:r>
      <w:r w:rsidRPr="006A4BE1">
        <w:rPr>
          <w:rFonts w:cs="Arial"/>
          <w:szCs w:val="22"/>
        </w:rPr>
        <w:t>.</w:t>
      </w:r>
    </w:p>
    <w:p w14:paraId="1CF015BB" w14:textId="77777777" w:rsidR="00B6586A" w:rsidRPr="00417A23" w:rsidRDefault="005454F6">
      <w:pPr>
        <w:pStyle w:val="NormalWeb"/>
        <w:divId w:val="21328760"/>
        <w:rPr>
          <w:rFonts w:cs="Arial"/>
        </w:rPr>
      </w:pPr>
      <w:r w:rsidRPr="00417A23">
        <w:rPr>
          <w:rStyle w:val="lev"/>
          <w:rFonts w:cs="Arial"/>
        </w:rPr>
        <w:t>Qu’est-ce qu’un projet?</w:t>
      </w:r>
    </w:p>
    <w:p w14:paraId="417E67F9" w14:textId="77777777" w:rsidR="00B6586A" w:rsidRPr="006A4BE1" w:rsidRDefault="005454F6">
      <w:pPr>
        <w:pStyle w:val="NormalWeb"/>
        <w:divId w:val="21328760"/>
        <w:rPr>
          <w:rFonts w:cs="Arial"/>
          <w:szCs w:val="22"/>
        </w:rPr>
      </w:pPr>
      <w:r w:rsidRPr="006A4BE1">
        <w:rPr>
          <w:rFonts w:cs="Arial"/>
          <w:szCs w:val="22"/>
        </w:rPr>
        <w:t xml:space="preserve">Selon le ministère, un projet au sens de l’article 22 de la LQE se compose d’une ou de plusieurs activités qui sont réalisées par un même demandeur, qui ont des impacts cumulatifs sur l’environnement et qui sont liées entre elles par leurs infrastructures, leurs conditions, leurs restrictions, leurs interdictions, leurs normes particulières ou leurs mesures de suivi, de surveillance et de contrôle, tout en servant la même fin ultime, à moins que le projet ne soit défini autrement par un règlement. </w:t>
      </w:r>
    </w:p>
    <w:p w14:paraId="053EB7F6" w14:textId="0108C51A" w:rsidR="007F5579" w:rsidRPr="00980CD5" w:rsidRDefault="005454F6" w:rsidP="0016479D">
      <w:pPr>
        <w:pStyle w:val="Paragraphedeliste"/>
        <w:numPr>
          <w:ilvl w:val="0"/>
          <w:numId w:val="38"/>
        </w:numPr>
        <w:divId w:val="1267612935"/>
        <w:rPr>
          <w:rFonts w:eastAsia="Times New Roman" w:cs="Arial"/>
          <w:i/>
          <w:iCs/>
          <w:color w:val="C00000"/>
          <w:szCs w:val="22"/>
        </w:rPr>
      </w:pPr>
      <w:r w:rsidRPr="006A4BE1">
        <w:rPr>
          <w:rStyle w:val="choicetext-0-2-288"/>
          <w:rFonts w:eastAsia="Times New Roman" w:cs="Arial"/>
          <w:szCs w:val="22"/>
        </w:rPr>
        <w:t>Demande d’autorisation pour un nouveau projet (art. 22 LQE)</w:t>
      </w:r>
      <w:r w:rsidR="007F5579" w:rsidRPr="006A4BE1">
        <w:rPr>
          <w:rStyle w:val="choicetext-0-2-288"/>
          <w:rFonts w:eastAsia="Times New Roman" w:cs="Arial"/>
          <w:szCs w:val="22"/>
        </w:rPr>
        <w:t xml:space="preserve"> </w:t>
      </w:r>
      <w:r w:rsidR="007F5579" w:rsidRPr="00B70C57">
        <w:rPr>
          <w:rStyle w:val="choicetext-0-2-288"/>
          <w:rFonts w:eastAsia="Times New Roman" w:cs="Arial"/>
          <w:color w:val="C00000"/>
          <w:szCs w:val="22"/>
        </w:rPr>
        <w:t xml:space="preserve">- </w:t>
      </w:r>
      <w:r w:rsidR="007F5579" w:rsidRPr="00980CD5">
        <w:rPr>
          <w:rStyle w:val="choicetext-0-2-288"/>
          <w:rFonts w:eastAsia="Times New Roman" w:cs="Arial"/>
          <w:i/>
          <w:iCs/>
          <w:color w:val="C00000"/>
          <w:szCs w:val="22"/>
        </w:rPr>
        <w:t xml:space="preserve">Passez à la </w:t>
      </w:r>
      <w:hyperlink w:anchor="_Section_5_—" w:history="1">
        <w:r w:rsidR="007F5579" w:rsidRPr="00980CD5">
          <w:rPr>
            <w:rStyle w:val="Lienhypertexte"/>
            <w:i/>
            <w:iCs/>
            <w:color w:val="C00000"/>
            <w:sz w:val="22"/>
            <w:szCs w:val="22"/>
          </w:rPr>
          <w:t>section 5</w:t>
        </w:r>
      </w:hyperlink>
      <w:r w:rsidR="006F77DD" w:rsidRPr="00980CD5">
        <w:rPr>
          <w:rStyle w:val="Lienhypertexte"/>
          <w:i/>
          <w:iCs/>
          <w:color w:val="C00000"/>
          <w:sz w:val="22"/>
          <w:szCs w:val="22"/>
        </w:rPr>
        <w:t>.</w:t>
      </w:r>
    </w:p>
    <w:p w14:paraId="03E8EC87" w14:textId="0E39D4A5" w:rsidR="00B6586A" w:rsidRPr="006A4BE1" w:rsidRDefault="005454F6" w:rsidP="0016479D">
      <w:pPr>
        <w:pStyle w:val="Paragraphedeliste"/>
        <w:numPr>
          <w:ilvl w:val="0"/>
          <w:numId w:val="38"/>
        </w:numPr>
        <w:divId w:val="1137723857"/>
        <w:rPr>
          <w:rFonts w:eastAsia="Times New Roman" w:cs="Arial"/>
          <w:szCs w:val="22"/>
        </w:rPr>
      </w:pPr>
      <w:r w:rsidRPr="006A4BE1">
        <w:rPr>
          <w:rStyle w:val="choicetext-0-2-288"/>
          <w:rFonts w:eastAsia="Times New Roman" w:cs="Arial"/>
          <w:szCs w:val="22"/>
        </w:rPr>
        <w:t>Demande de modification d’une autorisation d’un projet existant autorisé (art. 30 LQE)</w:t>
      </w:r>
    </w:p>
    <w:p w14:paraId="19C6BC5B" w14:textId="2400CED2" w:rsidR="00B6586A" w:rsidRPr="00980CD5" w:rsidRDefault="005454F6" w:rsidP="00A4145F">
      <w:pPr>
        <w:pStyle w:val="Condition"/>
        <w:divId w:val="1027561711"/>
        <w:rPr>
          <w:szCs w:val="22"/>
        </w:rPr>
      </w:pPr>
      <w:r w:rsidRPr="00980CD5">
        <w:rPr>
          <w:szCs w:val="22"/>
        </w:rPr>
        <w:lastRenderedPageBreak/>
        <w:t xml:space="preserve">La section suivante s'applique </w:t>
      </w:r>
      <w:r w:rsidR="00F0112D" w:rsidRPr="00980CD5">
        <w:rPr>
          <w:szCs w:val="22"/>
        </w:rPr>
        <w:t>si le demandeur a sélectionné l’option </w:t>
      </w:r>
      <w:r w:rsidR="00F0112D" w:rsidRPr="00980CD5">
        <w:rPr>
          <w:b/>
          <w:szCs w:val="22"/>
        </w:rPr>
        <w:t>D</w:t>
      </w:r>
      <w:r w:rsidRPr="00980CD5">
        <w:rPr>
          <w:b/>
          <w:szCs w:val="22"/>
        </w:rPr>
        <w:t>emande de modification d’une autorisation d’un projet existant autorisé (art. 30 LQE)</w:t>
      </w:r>
      <w:r w:rsidR="00F0112D" w:rsidRPr="00980CD5">
        <w:rPr>
          <w:b/>
          <w:szCs w:val="22"/>
        </w:rPr>
        <w:t>.</w:t>
      </w:r>
    </w:p>
    <w:p w14:paraId="7834A335" w14:textId="77777777" w:rsidR="00B6586A" w:rsidRPr="00417A23" w:rsidRDefault="005454F6" w:rsidP="00F0112D">
      <w:pPr>
        <w:pStyle w:val="NormalWeb"/>
        <w:ind w:left="993"/>
        <w:divId w:val="1027561711"/>
        <w:rPr>
          <w:rFonts w:cs="Arial"/>
        </w:rPr>
      </w:pPr>
      <w:r w:rsidRPr="00417A23">
        <w:rPr>
          <w:rStyle w:val="lev"/>
          <w:rFonts w:cs="Arial"/>
        </w:rPr>
        <w:t>Titulaire de l’autorisation à modifier</w:t>
      </w:r>
    </w:p>
    <w:p w14:paraId="16661248" w14:textId="77777777" w:rsidR="00B6586A" w:rsidRPr="006A4BE1" w:rsidRDefault="005454F6" w:rsidP="00F0112D">
      <w:pPr>
        <w:pStyle w:val="NormalWeb"/>
        <w:ind w:left="993"/>
        <w:divId w:val="1027561711"/>
        <w:rPr>
          <w:rFonts w:cs="Arial"/>
          <w:szCs w:val="22"/>
        </w:rPr>
      </w:pPr>
      <w:r w:rsidRPr="006A4BE1">
        <w:rPr>
          <w:rFonts w:cs="Arial"/>
          <w:szCs w:val="22"/>
        </w:rPr>
        <w:t>Le demandeur doit être titulaire de l’autorisation ministérielle à modifier. En vertu du deuxième alinéa de l’article 38 du REAFIE, un nouvel exploitant d’un lieu d’élevage est réputé être titulaire de l’autorisation émise pour l’exploitation du lieu d’élevage si cette dernière porte exclusivement sur l’élevage d’animaux et le stockage de déjections animales.</w:t>
      </w:r>
    </w:p>
    <w:p w14:paraId="64D80887" w14:textId="77777777" w:rsidR="00B6586A" w:rsidRPr="006A4BE1" w:rsidRDefault="005454F6" w:rsidP="00F0112D">
      <w:pPr>
        <w:pStyle w:val="NormalWeb"/>
        <w:spacing w:before="0" w:beforeAutospacing="0" w:after="480" w:afterAutospacing="0"/>
        <w:ind w:left="993"/>
        <w:divId w:val="1027561711"/>
        <w:rPr>
          <w:rFonts w:cs="Arial"/>
          <w:szCs w:val="22"/>
        </w:rPr>
      </w:pPr>
      <w:r w:rsidRPr="006A4BE1">
        <w:rPr>
          <w:rStyle w:val="lev"/>
          <w:rFonts w:cs="Arial"/>
          <w:szCs w:val="22"/>
        </w:rPr>
        <w:t>Si vous n’êtes pas titulaire de l’autorisation pour laquelle vous demandez une modification, vous ne pouvez pas poursuivre la présente demande. Nous vous invitons à communiquer avec la direction régionale où votre projet sera réalisé pour connaître les démarches à entreprendre auprès du ministère.</w:t>
      </w:r>
    </w:p>
    <w:p w14:paraId="4ECC21F9" w14:textId="77777777" w:rsidR="00B6586A" w:rsidRPr="00417A23" w:rsidRDefault="005454F6" w:rsidP="00F0112D">
      <w:pPr>
        <w:pStyle w:val="NormalWeb"/>
        <w:ind w:left="993"/>
        <w:divId w:val="1027561711"/>
        <w:rPr>
          <w:rFonts w:cs="Arial"/>
        </w:rPr>
      </w:pPr>
      <w:r w:rsidRPr="00417A23">
        <w:rPr>
          <w:rStyle w:val="lev"/>
          <w:rFonts w:cs="Arial"/>
        </w:rPr>
        <w:t>Formulaires à remplir en cas d’une demande de modification à une autorisation existante</w:t>
      </w:r>
    </w:p>
    <w:p w14:paraId="08401BC3" w14:textId="0E4EBA12" w:rsidR="00B6586A" w:rsidRPr="006A4BE1" w:rsidRDefault="005454F6" w:rsidP="00F0112D">
      <w:pPr>
        <w:pStyle w:val="NormalWeb"/>
        <w:ind w:left="993"/>
        <w:divId w:val="1027561711"/>
        <w:rPr>
          <w:rFonts w:cs="Arial"/>
          <w:szCs w:val="22"/>
        </w:rPr>
      </w:pPr>
      <w:r w:rsidRPr="006A4BE1">
        <w:rPr>
          <w:rFonts w:cs="Arial"/>
          <w:szCs w:val="22"/>
        </w:rPr>
        <w:t>Dans tous les cas, vous devez remplir les formulaires généraux spécifiques à une modification. Les autres formulaires à remplir sont les mêmes que pour une demande d’autorisation, mais les informations</w:t>
      </w:r>
      <w:r w:rsidR="006B3086">
        <w:rPr>
          <w:rFonts w:cs="Arial"/>
          <w:szCs w:val="22"/>
        </w:rPr>
        <w:t xml:space="preserve"> </w:t>
      </w:r>
      <w:r w:rsidR="00BB7E12">
        <w:rPr>
          <w:rFonts w:cs="Arial"/>
          <w:szCs w:val="22"/>
        </w:rPr>
        <w:t>à fournir</w:t>
      </w:r>
      <w:r w:rsidRPr="006A4BE1">
        <w:rPr>
          <w:rFonts w:cs="Arial"/>
          <w:szCs w:val="22"/>
        </w:rPr>
        <w:t xml:space="preserve"> peuvent être différentes selon </w:t>
      </w:r>
      <w:r w:rsidR="00BB7E12">
        <w:rPr>
          <w:rFonts w:cs="Arial"/>
          <w:szCs w:val="22"/>
        </w:rPr>
        <w:t>le type de</w:t>
      </w:r>
      <w:r w:rsidRPr="006A4BE1">
        <w:rPr>
          <w:rFonts w:cs="Arial"/>
          <w:szCs w:val="22"/>
        </w:rPr>
        <w:t xml:space="preserve"> modification </w:t>
      </w:r>
      <w:r w:rsidR="00BB7E12">
        <w:rPr>
          <w:rFonts w:cs="Arial"/>
          <w:szCs w:val="22"/>
        </w:rPr>
        <w:t>(ajout d’</w:t>
      </w:r>
      <w:r w:rsidRPr="006A4BE1">
        <w:rPr>
          <w:rFonts w:cs="Arial"/>
          <w:szCs w:val="22"/>
        </w:rPr>
        <w:t>une nouvelle activité ou changement à une activité autorisée</w:t>
      </w:r>
      <w:r w:rsidR="00BB7E12">
        <w:rPr>
          <w:rFonts w:cs="Arial"/>
          <w:szCs w:val="22"/>
        </w:rPr>
        <w:t>)</w:t>
      </w:r>
      <w:r w:rsidRPr="006A4BE1">
        <w:rPr>
          <w:rFonts w:cs="Arial"/>
          <w:szCs w:val="22"/>
        </w:rPr>
        <w:t>.</w:t>
      </w:r>
    </w:p>
    <w:p w14:paraId="1E75B433" w14:textId="77777777" w:rsidR="00B6586A" w:rsidRPr="00417A23" w:rsidRDefault="005454F6" w:rsidP="00F0112D">
      <w:pPr>
        <w:pStyle w:val="NormalWeb"/>
        <w:ind w:left="709"/>
        <w:divId w:val="1461681075"/>
        <w:rPr>
          <w:rFonts w:cs="Arial"/>
        </w:rPr>
      </w:pPr>
      <w:r w:rsidRPr="00417A23">
        <w:rPr>
          <w:rStyle w:val="lev"/>
          <w:rFonts w:cs="Arial"/>
        </w:rPr>
        <w:t>Ajout d’une nouvelle activité</w:t>
      </w:r>
    </w:p>
    <w:p w14:paraId="248ED063" w14:textId="202CF1C2" w:rsidR="00B6586A" w:rsidRPr="006A4BE1" w:rsidRDefault="005454F6" w:rsidP="00F0112D">
      <w:pPr>
        <w:pStyle w:val="NormalWeb"/>
        <w:ind w:left="709"/>
        <w:divId w:val="1461681075"/>
        <w:rPr>
          <w:rFonts w:cs="Arial"/>
          <w:szCs w:val="22"/>
        </w:rPr>
      </w:pPr>
      <w:r w:rsidRPr="006A4BE1">
        <w:rPr>
          <w:rFonts w:cs="Arial"/>
          <w:szCs w:val="22"/>
        </w:rPr>
        <w:t>Lorsqu’une demande de modification d’une autorisation existante vise à ajouter à un projet autorisé une nouvelle activité assujettie à une autorisation en vertu de l’article 22 de la LQE</w:t>
      </w:r>
      <w:r w:rsidR="008760D7">
        <w:rPr>
          <w:rFonts w:cs="Arial"/>
          <w:szCs w:val="22"/>
        </w:rPr>
        <w:t xml:space="preserve"> (ex. : </w:t>
      </w:r>
      <w:r w:rsidR="00470E9A">
        <w:rPr>
          <w:rFonts w:cs="Arial"/>
          <w:szCs w:val="22"/>
        </w:rPr>
        <w:t>l’</w:t>
      </w:r>
      <w:r w:rsidR="008760D7">
        <w:rPr>
          <w:rFonts w:cs="Arial"/>
          <w:szCs w:val="22"/>
        </w:rPr>
        <w:t xml:space="preserve">installation d’un nouveau dépoussiéreur à filtre visée par le </w:t>
      </w:r>
      <w:r w:rsidR="00477A3F">
        <w:rPr>
          <w:rFonts w:cs="Arial"/>
          <w:szCs w:val="22"/>
        </w:rPr>
        <w:t>6</w:t>
      </w:r>
      <w:r w:rsidR="00477A3F">
        <w:rPr>
          <w:rFonts w:cs="Arial"/>
          <w:szCs w:val="22"/>
          <w:vertAlign w:val="superscript"/>
        </w:rPr>
        <w:t>e</w:t>
      </w:r>
      <w:r w:rsidR="00477A3F">
        <w:rPr>
          <w:rFonts w:cs="Arial"/>
          <w:szCs w:val="22"/>
        </w:rPr>
        <w:t xml:space="preserve"> paragraphe </w:t>
      </w:r>
      <w:r w:rsidR="00470E9A">
        <w:rPr>
          <w:rFonts w:cs="Arial"/>
          <w:szCs w:val="22"/>
        </w:rPr>
        <w:t xml:space="preserve">du premier alinéa </w:t>
      </w:r>
      <w:r w:rsidR="00477A3F">
        <w:rPr>
          <w:rFonts w:cs="Arial"/>
          <w:szCs w:val="22"/>
        </w:rPr>
        <w:t>de l’article 22 de la LQE)</w:t>
      </w:r>
      <w:r w:rsidRPr="006A4BE1">
        <w:rPr>
          <w:rFonts w:cs="Arial"/>
          <w:szCs w:val="22"/>
        </w:rPr>
        <w:t>, vous devez :</w:t>
      </w:r>
    </w:p>
    <w:p w14:paraId="15DD20DD" w14:textId="329AC344" w:rsidR="00B6586A" w:rsidRPr="006A4BE1" w:rsidRDefault="005454F6" w:rsidP="0016479D">
      <w:pPr>
        <w:numPr>
          <w:ilvl w:val="0"/>
          <w:numId w:val="5"/>
        </w:numPr>
        <w:tabs>
          <w:tab w:val="clear" w:pos="720"/>
        </w:tabs>
        <w:spacing w:before="100" w:beforeAutospacing="1" w:after="100" w:afterAutospacing="1"/>
        <w:ind w:left="1843"/>
        <w:divId w:val="1461681075"/>
        <w:rPr>
          <w:rFonts w:eastAsia="Times New Roman" w:cs="Arial"/>
          <w:szCs w:val="22"/>
        </w:rPr>
      </w:pPr>
      <w:r w:rsidRPr="006A4BE1">
        <w:rPr>
          <w:rFonts w:eastAsia="Times New Roman" w:cs="Arial"/>
          <w:szCs w:val="22"/>
          <w:u w:val="single"/>
        </w:rPr>
        <w:t>remplir dans son intégralité</w:t>
      </w:r>
      <w:r w:rsidRPr="006A4BE1">
        <w:rPr>
          <w:rFonts w:eastAsia="Times New Roman" w:cs="Arial"/>
          <w:szCs w:val="22"/>
        </w:rPr>
        <w:t xml:space="preserve"> les formulaires d’activité, de description complémentaire et d’impact</w:t>
      </w:r>
      <w:r w:rsidR="004D0C3A">
        <w:rPr>
          <w:rFonts w:eastAsia="Times New Roman" w:cs="Arial"/>
          <w:szCs w:val="22"/>
        </w:rPr>
        <w:t>s</w:t>
      </w:r>
      <w:r w:rsidRPr="006A4BE1">
        <w:rPr>
          <w:rFonts w:eastAsia="Times New Roman" w:cs="Arial"/>
          <w:szCs w:val="22"/>
        </w:rPr>
        <w:t xml:space="preserve"> correspondant à cette nouvelle activité; et</w:t>
      </w:r>
    </w:p>
    <w:p w14:paraId="5F4268EB" w14:textId="77777777" w:rsidR="00B6586A" w:rsidRPr="006A4BE1" w:rsidRDefault="005454F6" w:rsidP="0016479D">
      <w:pPr>
        <w:numPr>
          <w:ilvl w:val="0"/>
          <w:numId w:val="5"/>
        </w:numPr>
        <w:tabs>
          <w:tab w:val="clear" w:pos="720"/>
        </w:tabs>
        <w:spacing w:before="100" w:beforeAutospacing="1" w:after="100" w:afterAutospacing="1"/>
        <w:ind w:left="1843"/>
        <w:divId w:val="1461681075"/>
        <w:rPr>
          <w:rFonts w:eastAsia="Times New Roman" w:cs="Arial"/>
          <w:szCs w:val="22"/>
        </w:rPr>
      </w:pPr>
      <w:r w:rsidRPr="006A4BE1">
        <w:rPr>
          <w:rFonts w:eastAsia="Times New Roman" w:cs="Arial"/>
          <w:szCs w:val="22"/>
        </w:rPr>
        <w:t>transmettre tous les renseignements et documents requis en vertu des dispositions du REAFIE (art. 30 al. 3 LQE).</w:t>
      </w:r>
    </w:p>
    <w:p w14:paraId="11BFE6C6" w14:textId="77777777" w:rsidR="00B6586A" w:rsidRPr="00417A23" w:rsidRDefault="005454F6" w:rsidP="00F0112D">
      <w:pPr>
        <w:pStyle w:val="NormalWeb"/>
        <w:ind w:left="709"/>
        <w:divId w:val="1461681075"/>
        <w:rPr>
          <w:rFonts w:cs="Arial"/>
        </w:rPr>
      </w:pPr>
      <w:r w:rsidRPr="00417A23">
        <w:rPr>
          <w:rStyle w:val="lev"/>
          <w:rFonts w:cs="Arial"/>
        </w:rPr>
        <w:t>Changement à une activité autorisée</w:t>
      </w:r>
    </w:p>
    <w:p w14:paraId="0A0506E2" w14:textId="2FC570BC" w:rsidR="00B6586A" w:rsidRPr="006A4BE1" w:rsidRDefault="005454F6" w:rsidP="00F0112D">
      <w:pPr>
        <w:pStyle w:val="NormalWeb"/>
        <w:ind w:left="709"/>
        <w:divId w:val="1461681075"/>
        <w:rPr>
          <w:rFonts w:cs="Arial"/>
          <w:szCs w:val="22"/>
        </w:rPr>
      </w:pPr>
      <w:r w:rsidRPr="006A4BE1">
        <w:rPr>
          <w:rFonts w:cs="Arial"/>
          <w:szCs w:val="22"/>
        </w:rPr>
        <w:t>Lorsque le changement prévu à un projet autorisé vise à modifier une activité autorisée</w:t>
      </w:r>
      <w:r w:rsidR="009D1535">
        <w:rPr>
          <w:rFonts w:cs="Arial"/>
          <w:szCs w:val="22"/>
        </w:rPr>
        <w:t xml:space="preserve"> (ex. : </w:t>
      </w:r>
      <w:r w:rsidR="004D0C3A">
        <w:rPr>
          <w:rFonts w:cs="Arial"/>
          <w:szCs w:val="22"/>
        </w:rPr>
        <w:t>l’</w:t>
      </w:r>
      <w:r w:rsidR="00BF0F69">
        <w:rPr>
          <w:rFonts w:cs="Arial"/>
          <w:szCs w:val="22"/>
        </w:rPr>
        <w:t>augmentation de production d’un bien au-delà de la quantité autorisée)</w:t>
      </w:r>
      <w:r w:rsidRPr="006A4BE1">
        <w:rPr>
          <w:rFonts w:cs="Arial"/>
          <w:szCs w:val="22"/>
        </w:rPr>
        <w:t>, vous devez</w:t>
      </w:r>
      <w:r w:rsidR="00F0112D" w:rsidRPr="006A4BE1">
        <w:rPr>
          <w:rFonts w:cs="Arial"/>
          <w:szCs w:val="22"/>
        </w:rPr>
        <w:t> </w:t>
      </w:r>
      <w:r w:rsidRPr="006A4BE1">
        <w:rPr>
          <w:rFonts w:cs="Arial"/>
          <w:szCs w:val="22"/>
        </w:rPr>
        <w:t>:</w:t>
      </w:r>
    </w:p>
    <w:p w14:paraId="7DE5D47B" w14:textId="4482B96F" w:rsidR="00B6586A" w:rsidRPr="006A4BE1" w:rsidRDefault="005454F6" w:rsidP="0016479D">
      <w:pPr>
        <w:numPr>
          <w:ilvl w:val="0"/>
          <w:numId w:val="6"/>
        </w:numPr>
        <w:tabs>
          <w:tab w:val="clear" w:pos="720"/>
          <w:tab w:val="num" w:pos="1843"/>
        </w:tabs>
        <w:spacing w:before="100" w:beforeAutospacing="1" w:after="100" w:afterAutospacing="1"/>
        <w:ind w:left="1843"/>
        <w:divId w:val="1461681075"/>
        <w:rPr>
          <w:rFonts w:eastAsia="Times New Roman" w:cs="Arial"/>
          <w:szCs w:val="22"/>
        </w:rPr>
      </w:pPr>
      <w:r w:rsidRPr="006A4BE1">
        <w:rPr>
          <w:rFonts w:eastAsia="Times New Roman" w:cs="Arial"/>
          <w:szCs w:val="22"/>
          <w:u w:val="single"/>
        </w:rPr>
        <w:t>remplir uniquement les sections concernées</w:t>
      </w:r>
      <w:r w:rsidRPr="006A4BE1">
        <w:rPr>
          <w:rFonts w:eastAsia="Times New Roman" w:cs="Arial"/>
          <w:szCs w:val="22"/>
        </w:rPr>
        <w:t xml:space="preserve"> par la modification dans les formulaires d’activité, de description complémentaire et d’impact</w:t>
      </w:r>
      <w:r w:rsidR="004D0C3A">
        <w:rPr>
          <w:rFonts w:eastAsia="Times New Roman" w:cs="Arial"/>
          <w:szCs w:val="22"/>
        </w:rPr>
        <w:t>s</w:t>
      </w:r>
      <w:r w:rsidRPr="006A4BE1">
        <w:rPr>
          <w:rFonts w:eastAsia="Times New Roman" w:cs="Arial"/>
          <w:szCs w:val="22"/>
        </w:rPr>
        <w:t xml:space="preserve"> correspondant à l’activité que vous souhaitez modifier; et</w:t>
      </w:r>
    </w:p>
    <w:p w14:paraId="75155E5A" w14:textId="77777777" w:rsidR="00B6586A" w:rsidRPr="006A4BE1" w:rsidRDefault="005454F6" w:rsidP="0016479D">
      <w:pPr>
        <w:numPr>
          <w:ilvl w:val="0"/>
          <w:numId w:val="6"/>
        </w:numPr>
        <w:tabs>
          <w:tab w:val="clear" w:pos="720"/>
          <w:tab w:val="num" w:pos="1843"/>
        </w:tabs>
        <w:spacing w:before="100" w:beforeAutospacing="1" w:after="100" w:afterAutospacing="1"/>
        <w:ind w:left="1843"/>
        <w:divId w:val="1461681075"/>
        <w:rPr>
          <w:rFonts w:eastAsia="Times New Roman" w:cs="Arial"/>
          <w:szCs w:val="22"/>
        </w:rPr>
      </w:pPr>
      <w:r w:rsidRPr="006A4BE1">
        <w:rPr>
          <w:rFonts w:eastAsia="Times New Roman" w:cs="Arial"/>
          <w:szCs w:val="22"/>
        </w:rPr>
        <w:t xml:space="preserve">transmettre tous les renseignements et documents nécessaires pour décrire complètement le changement. Cette description inclut tout ce que vous prévoyez faire, utiliser, construire ou aménager, de manière temporaire ou permanente, notamment pour assurer la conformité aux conditions, aux restrictions, aux interdictions et aux normes qui sont applicables au changement qui requiert une modification de l’autorisation (art. 30 al. 4 LQE). </w:t>
      </w:r>
    </w:p>
    <w:p w14:paraId="4FD1A3A5" w14:textId="77777777" w:rsidR="00B6586A" w:rsidRPr="00417A23" w:rsidRDefault="005454F6" w:rsidP="00F0112D">
      <w:pPr>
        <w:pStyle w:val="NormalWeb"/>
        <w:ind w:left="993"/>
        <w:divId w:val="1027561711"/>
        <w:rPr>
          <w:rFonts w:cs="Arial"/>
        </w:rPr>
      </w:pPr>
      <w:r w:rsidRPr="00417A23">
        <w:rPr>
          <w:rStyle w:val="lev"/>
          <w:rFonts w:cs="Arial"/>
        </w:rPr>
        <w:lastRenderedPageBreak/>
        <w:t>Impacts environnementaux de la modification</w:t>
      </w:r>
    </w:p>
    <w:p w14:paraId="387FE202" w14:textId="62974336" w:rsidR="00B6586A" w:rsidRPr="006A4BE1" w:rsidRDefault="005454F6" w:rsidP="00F0112D">
      <w:pPr>
        <w:pStyle w:val="NormalWeb"/>
        <w:ind w:left="993"/>
        <w:divId w:val="1027561711"/>
        <w:rPr>
          <w:rFonts w:cs="Arial"/>
          <w:szCs w:val="22"/>
        </w:rPr>
      </w:pPr>
      <w:r w:rsidRPr="006A4BE1">
        <w:rPr>
          <w:rFonts w:cs="Arial"/>
          <w:szCs w:val="22"/>
        </w:rPr>
        <w:t>Pour les impacts environnementaux, vous devez fournir une évaluation des conséquences du changement sur la nature, la quantité, la localisation ou la concentration de contaminants rejetés dans l’environnement (art. 29</w:t>
      </w:r>
      <w:r w:rsidR="00BE4F50">
        <w:rPr>
          <w:rFonts w:cs="Arial"/>
          <w:szCs w:val="22"/>
        </w:rPr>
        <w:t>(</w:t>
      </w:r>
      <w:r w:rsidRPr="006A4BE1">
        <w:rPr>
          <w:rFonts w:cs="Arial"/>
          <w:szCs w:val="22"/>
        </w:rPr>
        <w:t>4)a) et</w:t>
      </w:r>
      <w:r w:rsidR="00BE4F50">
        <w:rPr>
          <w:rFonts w:cs="Arial"/>
          <w:szCs w:val="22"/>
        </w:rPr>
        <w:t xml:space="preserve"> </w:t>
      </w:r>
      <w:r w:rsidRPr="006A4BE1">
        <w:rPr>
          <w:rFonts w:cs="Arial"/>
          <w:szCs w:val="22"/>
        </w:rPr>
        <w:t xml:space="preserve">b) REAFIE). Cette disposition concerne les impacts générés du projet modifié dans sa globalité, c’est-à-dire incluant les impacts générés par le changement d’une activité déjà autorisée. </w:t>
      </w:r>
      <w:r w:rsidRPr="006A4BE1">
        <w:rPr>
          <w:rStyle w:val="lev"/>
          <w:rFonts w:cs="Arial"/>
          <w:szCs w:val="22"/>
        </w:rPr>
        <w:t>Pour ce faire, vous devez présenter la situation contemporaine des impacts générés par le projet en considérant l’ensemble du projet modifié, soit une fois le changement intégré au projet.</w:t>
      </w:r>
    </w:p>
    <w:p w14:paraId="1D0E443D" w14:textId="77777777" w:rsidR="00B6586A" w:rsidRPr="006A4BE1" w:rsidRDefault="005454F6" w:rsidP="00F0112D">
      <w:pPr>
        <w:pStyle w:val="NormalWeb"/>
        <w:ind w:left="993"/>
        <w:divId w:val="1027561711"/>
        <w:rPr>
          <w:rFonts w:cs="Arial"/>
          <w:szCs w:val="22"/>
        </w:rPr>
      </w:pPr>
      <w:r w:rsidRPr="006A4BE1">
        <w:rPr>
          <w:rFonts w:cs="Arial"/>
          <w:szCs w:val="22"/>
        </w:rPr>
        <w:t>Les conséquences des changements apportés sur les contaminants rejetés dans l’environnement doivent être évaluées. Il est de votre responsabilité de bien identifier les impacts sur l’environnement du projet modifié (art. 29 (4b) REAFIE). Une mise à jour des différentes études pourrait ainsi être requise.</w:t>
      </w:r>
    </w:p>
    <w:p w14:paraId="4859905D" w14:textId="77777777" w:rsidR="00B6586A" w:rsidRPr="006A4BE1" w:rsidRDefault="005454F6" w:rsidP="00F0112D">
      <w:pPr>
        <w:pStyle w:val="NormalWeb"/>
        <w:ind w:left="993"/>
        <w:divId w:val="1027561711"/>
        <w:rPr>
          <w:rFonts w:cs="Arial"/>
          <w:szCs w:val="22"/>
        </w:rPr>
      </w:pPr>
      <w:r w:rsidRPr="006A4BE1">
        <w:rPr>
          <w:rStyle w:val="lev"/>
          <w:rFonts w:cs="Arial"/>
          <w:szCs w:val="22"/>
          <w:u w:val="single"/>
        </w:rPr>
        <w:t>Utilisation du terme « demande d’autorisation »</w:t>
      </w:r>
    </w:p>
    <w:p w14:paraId="2F04205E" w14:textId="77777777" w:rsidR="00B6586A" w:rsidRDefault="005454F6" w:rsidP="00F0112D">
      <w:pPr>
        <w:pStyle w:val="NormalWeb"/>
        <w:ind w:left="993"/>
        <w:divId w:val="1027561711"/>
        <w:rPr>
          <w:rStyle w:val="lev"/>
          <w:rFonts w:cs="Arial"/>
          <w:szCs w:val="22"/>
          <w:u w:val="single"/>
        </w:rPr>
      </w:pPr>
      <w:r w:rsidRPr="006A4BE1">
        <w:rPr>
          <w:rStyle w:val="lev"/>
          <w:rFonts w:cs="Arial"/>
          <w:szCs w:val="22"/>
          <w:u w:val="single"/>
        </w:rPr>
        <w:t>Pour alléger le texte, le terme « demande d’autorisation » utilisé dans les pages suivantes du présent formulaire fait également référence à une demande de modification à une autorisation existante.</w:t>
      </w:r>
    </w:p>
    <w:p w14:paraId="09F4C6BD" w14:textId="77777777" w:rsidR="00BC6B9C" w:rsidRPr="006A4BE1" w:rsidRDefault="00BC6B9C" w:rsidP="00F0112D">
      <w:pPr>
        <w:pStyle w:val="NormalWeb"/>
        <w:ind w:left="993"/>
        <w:divId w:val="1027561711"/>
        <w:rPr>
          <w:rStyle w:val="lev"/>
          <w:rFonts w:cs="Arial"/>
          <w:szCs w:val="22"/>
          <w:u w:val="single"/>
        </w:rPr>
      </w:pPr>
    </w:p>
    <w:p w14:paraId="4C5A9528" w14:textId="373C1786" w:rsidR="00B6586A" w:rsidRPr="00417A23" w:rsidRDefault="005454F6" w:rsidP="00B1339C">
      <w:pPr>
        <w:pStyle w:val="Titre1"/>
        <w:keepNext/>
        <w:divId w:val="1885485344"/>
        <w:rPr>
          <w:rFonts w:eastAsia="Times New Roman" w:cs="Arial"/>
        </w:rPr>
      </w:pPr>
      <w:r w:rsidRPr="00417A23">
        <w:rPr>
          <w:rFonts w:eastAsia="Times New Roman" w:cs="Arial"/>
        </w:rPr>
        <w:t xml:space="preserve">Section 5 — </w:t>
      </w:r>
      <w:r w:rsidR="00FC1AD5">
        <w:rPr>
          <w:rFonts w:eastAsia="Times New Roman" w:cs="Arial"/>
        </w:rPr>
        <w:t>Identification des activités assujetties à</w:t>
      </w:r>
      <w:r w:rsidRPr="00417A23">
        <w:rPr>
          <w:rFonts w:eastAsia="Times New Roman" w:cs="Arial"/>
        </w:rPr>
        <w:t xml:space="preserve"> l'article 22 de la LQE </w:t>
      </w:r>
    </w:p>
    <w:p w14:paraId="4A1905A9" w14:textId="77777777" w:rsidR="00B6586A" w:rsidRPr="006A4BE1" w:rsidRDefault="005454F6" w:rsidP="00B1339C">
      <w:pPr>
        <w:pStyle w:val="NormalWeb"/>
        <w:keepNext/>
        <w:divId w:val="1885485344"/>
        <w:rPr>
          <w:rFonts w:cs="Arial"/>
          <w:szCs w:val="22"/>
        </w:rPr>
      </w:pPr>
      <w:r w:rsidRPr="006A4BE1">
        <w:rPr>
          <w:rFonts w:cs="Arial"/>
          <w:szCs w:val="22"/>
        </w:rPr>
        <w:t>Chaque paragraphe de l’article 22 de la LQE correspond à une ou plusieurs activités spécifiques assujetties à une autorisation ministérielle.</w:t>
      </w:r>
    </w:p>
    <w:p w14:paraId="3CFAEDFA" w14:textId="02D37166" w:rsidR="00B6586A" w:rsidRDefault="005454F6" w:rsidP="006A4BE1">
      <w:pPr>
        <w:pStyle w:val="NormalWeb"/>
        <w:divId w:val="1885485344"/>
        <w:rPr>
          <w:rFonts w:cs="Arial"/>
          <w:szCs w:val="22"/>
        </w:rPr>
      </w:pPr>
      <w:r w:rsidRPr="006A4BE1">
        <w:rPr>
          <w:rFonts w:cs="Arial"/>
          <w:szCs w:val="22"/>
        </w:rPr>
        <w:t xml:space="preserve">Les activités de votre projet peuvent être encadrées par un ou plusieurs paragraphes de l’article 22 de la LQE. Dans le cadre d’une demande d’autorisation, vous devez identifier </w:t>
      </w:r>
      <w:r w:rsidRPr="00E60891">
        <w:rPr>
          <w:rFonts w:cs="Arial"/>
          <w:szCs w:val="22"/>
        </w:rPr>
        <w:t>chacune des activités visée</w:t>
      </w:r>
      <w:r w:rsidR="00A239FA">
        <w:rPr>
          <w:rFonts w:cs="Arial"/>
          <w:szCs w:val="22"/>
        </w:rPr>
        <w:t>s</w:t>
      </w:r>
      <w:r w:rsidRPr="00E60891">
        <w:rPr>
          <w:rFonts w:cs="Arial"/>
          <w:szCs w:val="22"/>
        </w:rPr>
        <w:t xml:space="preserve"> par</w:t>
      </w:r>
      <w:r w:rsidRPr="006A4BE1">
        <w:rPr>
          <w:rFonts w:cs="Arial"/>
          <w:szCs w:val="22"/>
        </w:rPr>
        <w:t xml:space="preserve"> cette demande et joindre les formulaires correspondants pour chacune d’elles.</w:t>
      </w:r>
    </w:p>
    <w:p w14:paraId="755938AD" w14:textId="56A17116" w:rsidR="001C2605" w:rsidRDefault="001C2605" w:rsidP="006A4BE1">
      <w:pPr>
        <w:pStyle w:val="NormalWeb"/>
        <w:divId w:val="1885485344"/>
        <w:rPr>
          <w:rFonts w:cs="Arial"/>
          <w:b/>
          <w:bCs/>
          <w:szCs w:val="22"/>
        </w:rPr>
      </w:pPr>
      <w:r w:rsidRPr="00395826">
        <w:rPr>
          <w:rFonts w:cs="Arial"/>
          <w:b/>
          <w:bCs/>
          <w:szCs w:val="22"/>
        </w:rPr>
        <w:t>En sélectionnant un paragraphe ou un alinéa de l’article 22 de la LQE, vous retrouverez</w:t>
      </w:r>
      <w:r w:rsidR="00395826">
        <w:rPr>
          <w:rFonts w:cs="Arial"/>
          <w:b/>
          <w:bCs/>
          <w:szCs w:val="22"/>
        </w:rPr>
        <w:t>,</w:t>
      </w:r>
      <w:r w:rsidRPr="00395826">
        <w:rPr>
          <w:rFonts w:cs="Arial"/>
          <w:b/>
          <w:bCs/>
          <w:szCs w:val="22"/>
        </w:rPr>
        <w:t xml:space="preserve"> à la section suivante</w:t>
      </w:r>
      <w:r w:rsidR="00395826">
        <w:rPr>
          <w:rFonts w:cs="Arial"/>
          <w:b/>
          <w:bCs/>
          <w:szCs w:val="22"/>
        </w:rPr>
        <w:t>,</w:t>
      </w:r>
      <w:r w:rsidRPr="00395826">
        <w:rPr>
          <w:rFonts w:cs="Arial"/>
          <w:b/>
          <w:bCs/>
          <w:szCs w:val="22"/>
        </w:rPr>
        <w:t xml:space="preserve"> la liste des formulaires d’activité, des activités admissibles à une déclaration de conformité ainsi </w:t>
      </w:r>
      <w:r w:rsidR="00720A05">
        <w:rPr>
          <w:rFonts w:cs="Arial"/>
          <w:b/>
          <w:bCs/>
          <w:szCs w:val="22"/>
        </w:rPr>
        <w:t>qu’une liste des</w:t>
      </w:r>
      <w:r w:rsidR="001922C2">
        <w:rPr>
          <w:rFonts w:cs="Arial"/>
          <w:b/>
          <w:bCs/>
          <w:szCs w:val="22"/>
        </w:rPr>
        <w:t xml:space="preserve"> </w:t>
      </w:r>
      <w:r w:rsidRPr="00395826">
        <w:rPr>
          <w:rFonts w:cs="Arial"/>
          <w:b/>
          <w:bCs/>
          <w:szCs w:val="22"/>
        </w:rPr>
        <w:t>exemptions.</w:t>
      </w:r>
    </w:p>
    <w:p w14:paraId="21F73886" w14:textId="77777777" w:rsidR="00395826" w:rsidRPr="00395826" w:rsidRDefault="00395826" w:rsidP="006A4BE1">
      <w:pPr>
        <w:pStyle w:val="NormalWeb"/>
        <w:divId w:val="1885485344"/>
        <w:rPr>
          <w:rFonts w:cs="Arial"/>
          <w:b/>
          <w:bCs/>
          <w:szCs w:val="22"/>
        </w:rPr>
      </w:pPr>
    </w:p>
    <w:p w14:paraId="01885189" w14:textId="11D2EC58" w:rsidR="00B6586A" w:rsidRPr="00173F51" w:rsidRDefault="005454F6" w:rsidP="00A4145F">
      <w:pPr>
        <w:pStyle w:val="Titre2"/>
        <w:divId w:val="1916551598"/>
        <w:rPr>
          <w:rFonts w:eastAsiaTheme="majorEastAsia"/>
          <w:i/>
          <w:iCs/>
        </w:rPr>
      </w:pPr>
      <w:r w:rsidRPr="00417A23">
        <w:t>Activités visées par le 1</w:t>
      </w:r>
      <w:r w:rsidRPr="00417A23">
        <w:rPr>
          <w:vertAlign w:val="superscript"/>
        </w:rPr>
        <w:t>er</w:t>
      </w:r>
      <w:r w:rsidRPr="00417A23">
        <w:t xml:space="preserve"> paragraphe </w:t>
      </w:r>
      <w:r w:rsidR="00373170">
        <w:t>du premier alinéa</w:t>
      </w:r>
      <w:r w:rsidRPr="00417A23">
        <w:t xml:space="preserve"> de l’article 22 de la LQE (art.</w:t>
      </w:r>
      <w:r w:rsidR="00B35E3D">
        <w:t> </w:t>
      </w:r>
      <w:r w:rsidRPr="00417A23">
        <w:t xml:space="preserve">22 al. 1 (1) LQE) </w:t>
      </w:r>
      <w:r w:rsidRPr="00417A23">
        <w:br/>
      </w:r>
      <w:r w:rsidRPr="00C84221">
        <w:rPr>
          <w:rFonts w:eastAsiaTheme="majorEastAsia"/>
        </w:rPr>
        <w:t xml:space="preserve">— Exploitation d’un établissement industriel visé par le </w:t>
      </w:r>
      <w:r w:rsidRPr="00173F51">
        <w:rPr>
          <w:rFonts w:eastAsiaTheme="majorEastAsia"/>
          <w:i/>
          <w:iCs/>
        </w:rPr>
        <w:t>Programme de réduction des rejets industriels</w:t>
      </w:r>
      <w:r w:rsidR="006461F4" w:rsidRPr="00173F51">
        <w:rPr>
          <w:rFonts w:eastAsiaTheme="majorEastAsia"/>
          <w:i/>
          <w:iCs/>
        </w:rPr>
        <w:t xml:space="preserve"> (AM)</w:t>
      </w:r>
    </w:p>
    <w:p w14:paraId="65ACB3B5" w14:textId="77777777" w:rsidR="00B6586A" w:rsidRPr="006A4BE1" w:rsidRDefault="005454F6">
      <w:pPr>
        <w:pStyle w:val="NormalWeb"/>
        <w:divId w:val="443043914"/>
        <w:rPr>
          <w:rFonts w:cs="Arial"/>
          <w:szCs w:val="22"/>
        </w:rPr>
      </w:pPr>
      <w:r w:rsidRPr="006A4BE1">
        <w:rPr>
          <w:rFonts w:cs="Arial"/>
          <w:szCs w:val="22"/>
        </w:rPr>
        <w:t xml:space="preserve">Votre projet inclut-il l’exploitation d’un établissement industriel visé par l’article 0.1 du </w:t>
      </w:r>
      <w:r w:rsidRPr="006A4BE1">
        <w:rPr>
          <w:rStyle w:val="Accentuation"/>
          <w:rFonts w:cs="Arial"/>
          <w:szCs w:val="22"/>
        </w:rPr>
        <w:t>Règlement relatif à l’exploitation d’établissements industriels</w:t>
      </w:r>
      <w:r w:rsidRPr="006A4BE1">
        <w:rPr>
          <w:rFonts w:cs="Arial"/>
          <w:szCs w:val="22"/>
        </w:rPr>
        <w:t xml:space="preserve"> (Q-2, r.26.1)?</w:t>
      </w:r>
    </w:p>
    <w:p w14:paraId="0572CC1A" w14:textId="73FAE390" w:rsidR="00FA4033" w:rsidRPr="00980CD5" w:rsidRDefault="00FA4033" w:rsidP="0016479D">
      <w:pPr>
        <w:pStyle w:val="Paragraphedeliste"/>
        <w:numPr>
          <w:ilvl w:val="0"/>
          <w:numId w:val="42"/>
        </w:numPr>
        <w:divId w:val="884440747"/>
        <w:rPr>
          <w:rStyle w:val="Lienhypertexte"/>
          <w:color w:val="C00000"/>
          <w:sz w:val="22"/>
          <w:szCs w:val="22"/>
        </w:rPr>
      </w:pPr>
      <w:r w:rsidRPr="006A4BE1">
        <w:rPr>
          <w:rStyle w:val="choicetext-0-2-288"/>
          <w:rFonts w:eastAsia="Times New Roman" w:cs="Arial"/>
          <w:szCs w:val="22"/>
        </w:rPr>
        <w:t>Oui</w:t>
      </w:r>
      <w:r w:rsidR="00C84221" w:rsidRPr="006A4BE1">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EF02EF">
        <w:rPr>
          <w:rFonts w:eastAsia="Times New Roman" w:cs="Arial"/>
          <w:i/>
          <w:iCs/>
          <w:color w:val="C00000"/>
          <w:szCs w:val="22"/>
        </w:rPr>
        <w:t xml:space="preserve"> la</w:t>
      </w:r>
      <w:r w:rsidR="00CB26C5" w:rsidRPr="00CB26C5">
        <w:rPr>
          <w:rFonts w:eastAsia="Times New Roman" w:cs="Arial"/>
          <w:color w:val="C00000"/>
          <w:szCs w:val="22"/>
        </w:rPr>
        <w:t xml:space="preserve"> </w:t>
      </w:r>
      <w:hyperlink w:anchor="_Section_6.1_—" w:history="1">
        <w:r w:rsidR="00C84221" w:rsidRPr="00980CD5">
          <w:rPr>
            <w:rStyle w:val="Lienhypertexte"/>
            <w:i/>
            <w:iCs/>
            <w:color w:val="C00000"/>
            <w:sz w:val="22"/>
            <w:szCs w:val="22"/>
          </w:rPr>
          <w:t>section 6.1</w:t>
        </w:r>
      </w:hyperlink>
      <w:r w:rsidR="00EF02EF" w:rsidRPr="00EF02EF">
        <w:rPr>
          <w:rStyle w:val="Lienhypertexte"/>
          <w:i/>
          <w:iCs/>
          <w:color w:val="C00000"/>
          <w:sz w:val="22"/>
          <w:szCs w:val="22"/>
          <w:u w:val="none"/>
        </w:rPr>
        <w:t xml:space="preserve"> </w:t>
      </w:r>
      <w:r w:rsidR="00EF02EF" w:rsidRPr="00EF02EF">
        <w:rPr>
          <w:rStyle w:val="Lienhypertexte"/>
          <w:b w:val="0"/>
          <w:bCs/>
          <w:i/>
          <w:iCs/>
          <w:color w:val="C00000"/>
          <w:sz w:val="22"/>
          <w:szCs w:val="22"/>
          <w:u w:val="none"/>
        </w:rPr>
        <w:t>s’applique</w:t>
      </w:r>
      <w:r w:rsidR="00CB196F">
        <w:rPr>
          <w:rStyle w:val="Lienhypertexte"/>
          <w:b w:val="0"/>
          <w:bCs/>
          <w:i/>
          <w:iCs/>
          <w:color w:val="C00000"/>
          <w:sz w:val="22"/>
          <w:szCs w:val="22"/>
          <w:u w:val="none"/>
        </w:rPr>
        <w:t>nt</w:t>
      </w:r>
      <w:r w:rsidR="00EF02EF" w:rsidRPr="00EF02EF">
        <w:rPr>
          <w:rStyle w:val="Lienhypertexte"/>
          <w:b w:val="0"/>
          <w:bCs/>
          <w:i/>
          <w:iCs/>
          <w:color w:val="C00000"/>
          <w:sz w:val="22"/>
          <w:szCs w:val="22"/>
          <w:u w:val="none"/>
        </w:rPr>
        <w:t>.</w:t>
      </w:r>
      <w:r w:rsidRPr="00980CD5">
        <w:rPr>
          <w:rStyle w:val="Lienhypertexte"/>
          <w:i/>
          <w:iCs/>
          <w:color w:val="C00000"/>
          <w:sz w:val="22"/>
          <w:szCs w:val="22"/>
        </w:rPr>
        <w:t xml:space="preserve"> </w:t>
      </w:r>
    </w:p>
    <w:p w14:paraId="200CA2B7" w14:textId="77777777" w:rsidR="00FA4033" w:rsidRPr="006A4BE1" w:rsidRDefault="00FA4033" w:rsidP="0016479D">
      <w:pPr>
        <w:pStyle w:val="Paragraphedeliste"/>
        <w:numPr>
          <w:ilvl w:val="0"/>
          <w:numId w:val="42"/>
        </w:numPr>
        <w:divId w:val="884440747"/>
        <w:rPr>
          <w:rFonts w:eastAsia="Times New Roman" w:cs="Arial"/>
          <w:szCs w:val="22"/>
        </w:rPr>
      </w:pPr>
      <w:r w:rsidRPr="006A4BE1">
        <w:rPr>
          <w:rStyle w:val="choicetext-0-2-288"/>
          <w:rFonts w:eastAsia="Times New Roman" w:cs="Arial"/>
          <w:szCs w:val="22"/>
        </w:rPr>
        <w:t>Non</w:t>
      </w:r>
    </w:p>
    <w:p w14:paraId="503E7811" w14:textId="77777777" w:rsidR="00B6586A" w:rsidRPr="006A4BE1" w:rsidRDefault="005454F6">
      <w:pPr>
        <w:pStyle w:val="NormalWeb"/>
        <w:divId w:val="884440747"/>
        <w:rPr>
          <w:rFonts w:cs="Arial"/>
          <w:szCs w:val="22"/>
        </w:rPr>
      </w:pPr>
      <w:r w:rsidRPr="006A4BE1">
        <w:rPr>
          <w:rFonts w:cs="Arial"/>
          <w:szCs w:val="22"/>
        </w:rPr>
        <w:lastRenderedPageBreak/>
        <w:t>Exemples d’activités visées par ce paragraphe :</w:t>
      </w:r>
    </w:p>
    <w:p w14:paraId="079103DD" w14:textId="77777777" w:rsidR="00B6586A" w:rsidRPr="006A4BE1" w:rsidRDefault="005454F6" w:rsidP="0016479D">
      <w:pPr>
        <w:numPr>
          <w:ilvl w:val="0"/>
          <w:numId w:val="7"/>
        </w:numPr>
        <w:spacing w:before="100" w:beforeAutospacing="1" w:after="100" w:afterAutospacing="1"/>
        <w:divId w:val="884440747"/>
        <w:rPr>
          <w:rFonts w:eastAsia="Times New Roman" w:cs="Arial"/>
          <w:szCs w:val="22"/>
        </w:rPr>
      </w:pPr>
      <w:r w:rsidRPr="006A4BE1">
        <w:rPr>
          <w:rFonts w:eastAsia="Times New Roman" w:cs="Arial"/>
          <w:szCs w:val="22"/>
        </w:rPr>
        <w:t>les activités du secteur des pâtes et papiers;</w:t>
      </w:r>
    </w:p>
    <w:p w14:paraId="614DE709" w14:textId="77777777" w:rsidR="00B6586A" w:rsidRPr="006A4BE1" w:rsidRDefault="005454F6" w:rsidP="0016479D">
      <w:pPr>
        <w:numPr>
          <w:ilvl w:val="0"/>
          <w:numId w:val="7"/>
        </w:numPr>
        <w:spacing w:before="100" w:beforeAutospacing="1" w:after="100" w:afterAutospacing="1"/>
        <w:divId w:val="884440747"/>
        <w:rPr>
          <w:rFonts w:eastAsia="Times New Roman" w:cs="Arial"/>
          <w:szCs w:val="22"/>
        </w:rPr>
      </w:pPr>
      <w:r w:rsidRPr="006A4BE1">
        <w:rPr>
          <w:rFonts w:eastAsia="Times New Roman" w:cs="Arial"/>
          <w:szCs w:val="22"/>
        </w:rPr>
        <w:t>les activités de l’industrie minérale;</w:t>
      </w:r>
    </w:p>
    <w:p w14:paraId="04A5357D" w14:textId="77777777" w:rsidR="00B6586A" w:rsidRPr="006A4BE1" w:rsidRDefault="005454F6" w:rsidP="0016479D">
      <w:pPr>
        <w:numPr>
          <w:ilvl w:val="0"/>
          <w:numId w:val="7"/>
        </w:numPr>
        <w:spacing w:before="100" w:beforeAutospacing="1" w:after="100" w:afterAutospacing="1"/>
        <w:divId w:val="884440747"/>
        <w:rPr>
          <w:rFonts w:eastAsia="Times New Roman" w:cs="Arial"/>
          <w:szCs w:val="22"/>
        </w:rPr>
      </w:pPr>
      <w:r w:rsidRPr="006A4BE1">
        <w:rPr>
          <w:rFonts w:eastAsia="Times New Roman" w:cs="Arial"/>
          <w:szCs w:val="22"/>
        </w:rPr>
        <w:t xml:space="preserve">la transformation de métaux d’extractions de minerais; </w:t>
      </w:r>
    </w:p>
    <w:p w14:paraId="5101C17E" w14:textId="77777777" w:rsidR="00B6586A" w:rsidRPr="006A4BE1" w:rsidRDefault="005454F6" w:rsidP="0016479D">
      <w:pPr>
        <w:numPr>
          <w:ilvl w:val="0"/>
          <w:numId w:val="7"/>
        </w:numPr>
        <w:spacing w:before="100" w:beforeAutospacing="1" w:after="100" w:afterAutospacing="1"/>
        <w:divId w:val="884440747"/>
        <w:rPr>
          <w:rFonts w:eastAsia="Times New Roman" w:cs="Arial"/>
          <w:szCs w:val="22"/>
        </w:rPr>
      </w:pPr>
      <w:r w:rsidRPr="006A4BE1">
        <w:rPr>
          <w:rFonts w:eastAsia="Times New Roman" w:cs="Arial"/>
          <w:szCs w:val="22"/>
        </w:rPr>
        <w:t xml:space="preserve">la fabrication de matériaux en argile, en verre, de ciment, de chaux, de produits minéraux non métalliques, de sidérurgie, d’aluminium ou de fonte et d’affinage. </w:t>
      </w:r>
    </w:p>
    <w:p w14:paraId="4B68EABF" w14:textId="77777777" w:rsidR="00B6586A" w:rsidRPr="006A4BE1" w:rsidRDefault="005454F6">
      <w:pPr>
        <w:pStyle w:val="NormalWeb"/>
        <w:divId w:val="884440747"/>
        <w:rPr>
          <w:rFonts w:cs="Arial"/>
          <w:szCs w:val="22"/>
        </w:rPr>
      </w:pPr>
      <w:r w:rsidRPr="006A4BE1">
        <w:rPr>
          <w:rFonts w:cs="Arial"/>
          <w:szCs w:val="22"/>
        </w:rPr>
        <w:t xml:space="preserve">Ce paragraphe est associé aux articles 59 à 61 du REAFIE. </w:t>
      </w:r>
    </w:p>
    <w:p w14:paraId="1302716A" w14:textId="71CFA3CF" w:rsidR="00B6586A" w:rsidRPr="00C84221" w:rsidRDefault="005454F6" w:rsidP="005C187F">
      <w:pPr>
        <w:pStyle w:val="Titre2"/>
        <w:keepNext/>
        <w:divId w:val="993021885"/>
      </w:pPr>
      <w:r w:rsidRPr="00417A23">
        <w:t>Activités visées par le 2</w:t>
      </w:r>
      <w:r w:rsidRPr="00417A23">
        <w:rPr>
          <w:vertAlign w:val="superscript"/>
        </w:rPr>
        <w:t>e</w:t>
      </w:r>
      <w:r w:rsidRPr="00417A23">
        <w:t xml:space="preserve"> paragraphe </w:t>
      </w:r>
      <w:r w:rsidR="003800D6">
        <w:t xml:space="preserve">du premier alinéa </w:t>
      </w:r>
      <w:r w:rsidRPr="00417A23">
        <w:t>de l’article 22 de la LQE (art. 22 al. 1 (2) LQE)</w:t>
      </w:r>
      <w:r w:rsidRPr="00417A23">
        <w:br/>
      </w:r>
      <w:r w:rsidRPr="00C84221">
        <w:rPr>
          <w:rFonts w:eastAsiaTheme="majorEastAsia"/>
        </w:rPr>
        <w:t>— Prélèvement d’eau</w:t>
      </w:r>
      <w:r w:rsidR="006461F4">
        <w:rPr>
          <w:rFonts w:eastAsiaTheme="majorEastAsia"/>
        </w:rPr>
        <w:t xml:space="preserve"> (AM-E)</w:t>
      </w:r>
    </w:p>
    <w:p w14:paraId="5FC5A2AF" w14:textId="77777777" w:rsidR="00B6586A" w:rsidRPr="006A4BE1" w:rsidRDefault="005454F6" w:rsidP="005C187F">
      <w:pPr>
        <w:pStyle w:val="NormalWeb"/>
        <w:keepNext/>
        <w:divId w:val="1308821736"/>
        <w:rPr>
          <w:rFonts w:cs="Arial"/>
          <w:szCs w:val="22"/>
        </w:rPr>
      </w:pPr>
      <w:r w:rsidRPr="006A4BE1">
        <w:rPr>
          <w:rFonts w:cs="Arial"/>
          <w:szCs w:val="22"/>
        </w:rPr>
        <w:t>Votre projet inclut-il un ou plusieurs prélèvements d’eau, incluant des travaux et des ouvrages que nécessite un tel prélèvement, dans la mesure prévue à la section V de la LQE?</w:t>
      </w:r>
    </w:p>
    <w:p w14:paraId="1FCB12D6" w14:textId="41A001A5" w:rsidR="00FA4033" w:rsidRPr="00980CD5" w:rsidRDefault="00FA4033" w:rsidP="0016479D">
      <w:pPr>
        <w:pStyle w:val="Paragraphedeliste"/>
        <w:numPr>
          <w:ilvl w:val="0"/>
          <w:numId w:val="43"/>
        </w:numPr>
        <w:divId w:val="944464108"/>
        <w:rPr>
          <w:rFonts w:eastAsia="Times New Roman" w:cs="Arial"/>
          <w:i/>
          <w:iCs/>
          <w:color w:val="C00000"/>
          <w:szCs w:val="22"/>
        </w:rPr>
      </w:pPr>
      <w:r w:rsidRPr="006A4BE1">
        <w:rPr>
          <w:rStyle w:val="choicetext-0-2-288"/>
          <w:rFonts w:eastAsia="Times New Roman" w:cs="Arial"/>
          <w:szCs w:val="22"/>
        </w:rPr>
        <w:t>Oui</w:t>
      </w:r>
      <w:r w:rsidR="00C84221" w:rsidRPr="006A4BE1">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2_—" w:history="1">
        <w:r w:rsidR="00C84221" w:rsidRPr="00980CD5">
          <w:rPr>
            <w:rStyle w:val="Lienhypertexte"/>
            <w:i/>
            <w:iCs/>
            <w:color w:val="C00000"/>
            <w:sz w:val="22"/>
            <w:szCs w:val="22"/>
          </w:rPr>
          <w:t xml:space="preserve">section </w:t>
        </w:r>
        <w:r w:rsidR="002B5796" w:rsidRPr="00980CD5">
          <w:rPr>
            <w:rStyle w:val="Lienhypertexte"/>
            <w:i/>
            <w:iCs/>
            <w:color w:val="C00000"/>
            <w:sz w:val="22"/>
            <w:szCs w:val="22"/>
          </w:rPr>
          <w:t>6.2</w:t>
        </w:r>
        <w:r w:rsidR="002B5796">
          <w:rPr>
            <w:rStyle w:val="Lienhypertexte"/>
            <w:i/>
            <w:iCs/>
            <w:color w:val="C00000"/>
            <w:sz w:val="22"/>
            <w:szCs w:val="22"/>
          </w:rPr>
          <w:t xml:space="preserve"> </w:t>
        </w:r>
        <w:r w:rsidR="002B5796" w:rsidRPr="002B5796">
          <w:rPr>
            <w:rStyle w:val="Lienhypertexte"/>
            <w:b w:val="0"/>
            <w:bCs/>
            <w:i/>
            <w:iCs/>
            <w:color w:val="C00000"/>
            <w:sz w:val="22"/>
            <w:szCs w:val="22"/>
            <w:u w:val="none"/>
          </w:rPr>
          <w:t>s’applique</w:t>
        </w:r>
        <w:r w:rsidR="00CB196F">
          <w:rPr>
            <w:rStyle w:val="Lienhypertexte"/>
            <w:b w:val="0"/>
            <w:bCs/>
            <w:i/>
            <w:iCs/>
            <w:color w:val="C00000"/>
            <w:sz w:val="22"/>
            <w:szCs w:val="22"/>
            <w:u w:val="none"/>
          </w:rPr>
          <w:t>nt</w:t>
        </w:r>
        <w:r w:rsidR="002B5796" w:rsidRPr="002B5796">
          <w:rPr>
            <w:rStyle w:val="Lienhypertexte"/>
            <w:b w:val="0"/>
            <w:bCs/>
            <w:i/>
            <w:iCs/>
            <w:color w:val="C00000"/>
            <w:sz w:val="22"/>
            <w:szCs w:val="22"/>
            <w:u w:val="none"/>
          </w:rPr>
          <w:t>.</w:t>
        </w:r>
        <w:r w:rsidRPr="002B5796">
          <w:rPr>
            <w:rStyle w:val="Lienhypertexte"/>
            <w:b w:val="0"/>
            <w:bCs/>
            <w:i/>
            <w:iCs/>
            <w:color w:val="C00000"/>
            <w:sz w:val="22"/>
            <w:szCs w:val="22"/>
            <w:u w:val="none"/>
          </w:rPr>
          <w:t xml:space="preserve"> </w:t>
        </w:r>
      </w:hyperlink>
    </w:p>
    <w:p w14:paraId="4C9E52BD" w14:textId="77777777" w:rsidR="00FA4033" w:rsidRPr="006A4BE1" w:rsidRDefault="00FA4033" w:rsidP="0016479D">
      <w:pPr>
        <w:pStyle w:val="Paragraphedeliste"/>
        <w:numPr>
          <w:ilvl w:val="0"/>
          <w:numId w:val="43"/>
        </w:numPr>
        <w:divId w:val="944464108"/>
        <w:rPr>
          <w:rFonts w:eastAsia="Times New Roman" w:cs="Arial"/>
          <w:szCs w:val="22"/>
        </w:rPr>
      </w:pPr>
      <w:r w:rsidRPr="006A4BE1">
        <w:rPr>
          <w:rStyle w:val="choicetext-0-2-288"/>
          <w:rFonts w:eastAsia="Times New Roman" w:cs="Arial"/>
          <w:szCs w:val="22"/>
        </w:rPr>
        <w:t>Non</w:t>
      </w:r>
    </w:p>
    <w:p w14:paraId="34E109B6" w14:textId="77777777" w:rsidR="00B6586A" w:rsidRPr="006A4BE1" w:rsidRDefault="005454F6">
      <w:pPr>
        <w:pStyle w:val="NormalWeb"/>
        <w:divId w:val="944464108"/>
        <w:rPr>
          <w:rFonts w:cs="Arial"/>
          <w:szCs w:val="22"/>
        </w:rPr>
      </w:pPr>
      <w:r w:rsidRPr="006A4BE1">
        <w:rPr>
          <w:rFonts w:cs="Arial"/>
          <w:szCs w:val="22"/>
        </w:rPr>
        <w:t xml:space="preserve">Un prélèvement d’eau correspond à toute action de prendre de l’eau de surface ou de l’eau souterraine par quelque moyen que ce soit (art. 31.74 LQE). Tout prélèvement d’eau de surface ou d’eau souterraine, sans égard à la finalité de ce prélèvement, est visé à moins d’être exempté. </w:t>
      </w:r>
    </w:p>
    <w:p w14:paraId="383E64F5" w14:textId="77777777" w:rsidR="00B6586A" w:rsidRPr="006A4BE1" w:rsidRDefault="005454F6">
      <w:pPr>
        <w:pStyle w:val="NormalWeb"/>
        <w:divId w:val="944464108"/>
        <w:rPr>
          <w:rFonts w:cs="Arial"/>
          <w:szCs w:val="22"/>
        </w:rPr>
      </w:pPr>
      <w:r w:rsidRPr="006A4BE1">
        <w:rPr>
          <w:rFonts w:cs="Arial"/>
          <w:szCs w:val="22"/>
        </w:rPr>
        <w:t>Exemples de prélèvements d’eau visés par ce paragraphe :</w:t>
      </w:r>
    </w:p>
    <w:p w14:paraId="4CB3DCAD" w14:textId="77777777" w:rsidR="00B6586A" w:rsidRPr="006A4BE1" w:rsidRDefault="005454F6" w:rsidP="0016479D">
      <w:pPr>
        <w:numPr>
          <w:ilvl w:val="0"/>
          <w:numId w:val="8"/>
        </w:numPr>
        <w:spacing w:before="100" w:beforeAutospacing="1" w:after="100" w:afterAutospacing="1"/>
        <w:divId w:val="944464108"/>
        <w:rPr>
          <w:rFonts w:eastAsia="Times New Roman" w:cs="Arial"/>
          <w:szCs w:val="22"/>
        </w:rPr>
      </w:pPr>
      <w:r w:rsidRPr="006A4BE1">
        <w:rPr>
          <w:rFonts w:eastAsia="Times New Roman" w:cs="Arial"/>
          <w:szCs w:val="22"/>
        </w:rPr>
        <w:t>un prélèvement d’eau destiné à alimenter un procédé dont le débit est supérieur à 75 000 litres par jour;</w:t>
      </w:r>
    </w:p>
    <w:p w14:paraId="2B25B23D" w14:textId="77777777" w:rsidR="00B6586A" w:rsidRPr="006A4BE1" w:rsidRDefault="005454F6" w:rsidP="0016479D">
      <w:pPr>
        <w:numPr>
          <w:ilvl w:val="0"/>
          <w:numId w:val="8"/>
        </w:numPr>
        <w:spacing w:before="100" w:beforeAutospacing="1" w:after="100" w:afterAutospacing="1"/>
        <w:divId w:val="944464108"/>
        <w:rPr>
          <w:rFonts w:eastAsia="Times New Roman" w:cs="Arial"/>
          <w:szCs w:val="22"/>
        </w:rPr>
      </w:pPr>
      <w:r w:rsidRPr="006A4BE1">
        <w:rPr>
          <w:rFonts w:eastAsia="Times New Roman" w:cs="Arial"/>
          <w:szCs w:val="22"/>
        </w:rPr>
        <w:t>un prélèvement d’eau, d’un débit inférieur à 75 000 litres par jour, effectué à des fins de consommation humaine alimentant 21 personnes et plus sauf exemption;</w:t>
      </w:r>
    </w:p>
    <w:p w14:paraId="60339C62" w14:textId="77777777" w:rsidR="00B6586A" w:rsidRPr="006A4BE1" w:rsidRDefault="005454F6" w:rsidP="0016479D">
      <w:pPr>
        <w:numPr>
          <w:ilvl w:val="0"/>
          <w:numId w:val="8"/>
        </w:numPr>
        <w:spacing w:before="100" w:beforeAutospacing="1" w:after="100" w:afterAutospacing="1"/>
        <w:divId w:val="944464108"/>
        <w:rPr>
          <w:rFonts w:eastAsia="Times New Roman" w:cs="Arial"/>
          <w:szCs w:val="22"/>
        </w:rPr>
      </w:pPr>
      <w:r w:rsidRPr="006A4BE1">
        <w:rPr>
          <w:rFonts w:eastAsia="Times New Roman" w:cs="Arial"/>
          <w:szCs w:val="22"/>
        </w:rPr>
        <w:t>un prélèvement d’eau destiné au dénoyage d’une carrière;</w:t>
      </w:r>
    </w:p>
    <w:p w14:paraId="37034DB8" w14:textId="77777777" w:rsidR="00B6586A" w:rsidRPr="006A4BE1" w:rsidRDefault="005454F6" w:rsidP="0016479D">
      <w:pPr>
        <w:numPr>
          <w:ilvl w:val="0"/>
          <w:numId w:val="8"/>
        </w:numPr>
        <w:spacing w:before="100" w:beforeAutospacing="1" w:after="100" w:afterAutospacing="1"/>
        <w:divId w:val="944464108"/>
        <w:rPr>
          <w:rFonts w:eastAsia="Times New Roman" w:cs="Arial"/>
          <w:szCs w:val="22"/>
        </w:rPr>
      </w:pPr>
      <w:r w:rsidRPr="006A4BE1">
        <w:rPr>
          <w:rFonts w:eastAsia="Times New Roman" w:cs="Arial"/>
          <w:szCs w:val="22"/>
        </w:rPr>
        <w:t>un prélèvement d’eau à des fins d’assèchement d’un milieu humide pour l’exploitation de tourbe dont le débit est supérieur à 75 000 litres par jour.</w:t>
      </w:r>
    </w:p>
    <w:p w14:paraId="14C957D3" w14:textId="77777777" w:rsidR="00B6586A" w:rsidRPr="006A4BE1" w:rsidRDefault="005454F6">
      <w:pPr>
        <w:pStyle w:val="NormalWeb"/>
        <w:divId w:val="944464108"/>
        <w:rPr>
          <w:rFonts w:cs="Arial"/>
          <w:szCs w:val="22"/>
        </w:rPr>
      </w:pPr>
      <w:r w:rsidRPr="006A4BE1">
        <w:rPr>
          <w:rFonts w:cs="Arial"/>
          <w:szCs w:val="22"/>
        </w:rPr>
        <w:t>Ce paragraphe est associé aux articles 168 à 173 du REAFIE.</w:t>
      </w:r>
    </w:p>
    <w:p w14:paraId="0B3AF42D" w14:textId="6DC1472B" w:rsidR="00B6586A" w:rsidRPr="00C84221" w:rsidRDefault="005454F6" w:rsidP="00A4145F">
      <w:pPr>
        <w:pStyle w:val="Titre2"/>
        <w:divId w:val="1908606716"/>
        <w:rPr>
          <w:rFonts w:eastAsiaTheme="majorEastAsia"/>
        </w:rPr>
      </w:pPr>
      <w:r w:rsidRPr="00417A23">
        <w:t>Activités visées par le 3</w:t>
      </w:r>
      <w:r w:rsidRPr="00417A23">
        <w:rPr>
          <w:vertAlign w:val="superscript"/>
        </w:rPr>
        <w:t>e</w:t>
      </w:r>
      <w:r w:rsidRPr="00417A23">
        <w:t xml:space="preserve"> paragraphe </w:t>
      </w:r>
      <w:r w:rsidR="00B36E72">
        <w:t>du premier alinéa</w:t>
      </w:r>
      <w:r w:rsidRPr="00417A23">
        <w:t xml:space="preserve"> de l’article 22 de la LQE (art. 22 al. 1 (3) LQE)</w:t>
      </w:r>
      <w:r w:rsidRPr="00417A23">
        <w:br/>
      </w:r>
      <w:r w:rsidRPr="00C84221">
        <w:rPr>
          <w:rFonts w:eastAsiaTheme="majorEastAsia"/>
        </w:rPr>
        <w:t>— Gestion des eaux</w:t>
      </w:r>
      <w:r w:rsidR="00C33486">
        <w:rPr>
          <w:rFonts w:eastAsiaTheme="majorEastAsia"/>
        </w:rPr>
        <w:t xml:space="preserve"> (AM-DC-E)</w:t>
      </w:r>
    </w:p>
    <w:p w14:paraId="6FB61080" w14:textId="77777777" w:rsidR="00B6586A" w:rsidRPr="006A4BE1" w:rsidRDefault="005454F6">
      <w:pPr>
        <w:pStyle w:val="NormalWeb"/>
        <w:divId w:val="947545021"/>
        <w:rPr>
          <w:rFonts w:cs="Arial"/>
          <w:szCs w:val="22"/>
        </w:rPr>
      </w:pPr>
      <w:r w:rsidRPr="006A4BE1">
        <w:rPr>
          <w:rFonts w:cs="Arial"/>
          <w:szCs w:val="22"/>
        </w:rPr>
        <w:t xml:space="preserve">Votre projet inclut-il l’établissement, la modification ou l’extension d’une </w:t>
      </w:r>
      <w:r w:rsidRPr="006A4BE1">
        <w:rPr>
          <w:rStyle w:val="lev"/>
          <w:rFonts w:cs="Arial"/>
          <w:szCs w:val="22"/>
        </w:rPr>
        <w:t>installation de gestion ou de traitement des eaux visée à l’article 32</w:t>
      </w:r>
      <w:r w:rsidRPr="006A4BE1">
        <w:rPr>
          <w:rFonts w:cs="Arial"/>
          <w:szCs w:val="22"/>
        </w:rPr>
        <w:t xml:space="preserve"> de la LQE?</w:t>
      </w:r>
    </w:p>
    <w:p w14:paraId="6E71F27A" w14:textId="0A89B4FE" w:rsidR="00FA4033" w:rsidRPr="00980CD5" w:rsidRDefault="00FA4033" w:rsidP="0016479D">
      <w:pPr>
        <w:pStyle w:val="Paragraphedeliste"/>
        <w:numPr>
          <w:ilvl w:val="0"/>
          <w:numId w:val="44"/>
        </w:numPr>
        <w:divId w:val="1686400319"/>
        <w:rPr>
          <w:rFonts w:eastAsia="Times New Roman" w:cs="Arial"/>
          <w:color w:val="C00000"/>
          <w:szCs w:val="22"/>
        </w:rPr>
      </w:pPr>
      <w:r w:rsidRPr="006A4BE1">
        <w:rPr>
          <w:rStyle w:val="choicetext-0-2-288"/>
          <w:rFonts w:eastAsia="Times New Roman" w:cs="Arial"/>
          <w:szCs w:val="22"/>
        </w:rPr>
        <w:t>Oui</w:t>
      </w:r>
      <w:r w:rsidR="002B5796" w:rsidRPr="00937A6D">
        <w:rPr>
          <w:rFonts w:eastAsia="Times New Roman" w:cs="Arial"/>
          <w:i/>
          <w:iCs/>
          <w:szCs w:val="22"/>
        </w:rPr>
        <w:t>,</w:t>
      </w:r>
      <w:r w:rsidR="002B5796">
        <w:rPr>
          <w:rFonts w:eastAsia="Times New Roman" w:cs="Arial"/>
          <w:i/>
          <w:iCs/>
          <w:color w:val="C00000"/>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3_—" w:history="1">
        <w:r w:rsidR="00C84221" w:rsidRPr="00980CD5">
          <w:rPr>
            <w:rStyle w:val="Lienhypertexte"/>
            <w:rFonts w:eastAsia="Times New Roman" w:cs="Arial"/>
            <w:i/>
            <w:iCs/>
            <w:color w:val="C00000"/>
            <w:sz w:val="22"/>
            <w:szCs w:val="22"/>
          </w:rPr>
          <w:t>section 6.3</w:t>
        </w:r>
      </w:hyperlink>
      <w:r w:rsidR="00937A6D" w:rsidRPr="00937A6D">
        <w:rPr>
          <w:rStyle w:val="Lienhypertexte"/>
          <w:rFonts w:eastAsia="Times New Roman" w:cs="Arial"/>
          <w:i/>
          <w:iCs/>
          <w:color w:val="C00000"/>
          <w:sz w:val="22"/>
          <w:szCs w:val="22"/>
          <w:u w:val="none"/>
        </w:rPr>
        <w:t xml:space="preserve"> </w:t>
      </w:r>
      <w:r w:rsidR="00937A6D">
        <w:rPr>
          <w:rStyle w:val="Lienhypertexte"/>
          <w:rFonts w:eastAsia="Times New Roman" w:cs="Arial"/>
          <w:b w:val="0"/>
          <w:bCs/>
          <w:i/>
          <w:iCs/>
          <w:color w:val="C00000"/>
          <w:sz w:val="22"/>
          <w:szCs w:val="22"/>
          <w:u w:val="none"/>
        </w:rPr>
        <w:t>s’applique</w:t>
      </w:r>
      <w:r w:rsidR="00CB196F">
        <w:rPr>
          <w:rStyle w:val="Lienhypertexte"/>
          <w:rFonts w:eastAsia="Times New Roman" w:cs="Arial"/>
          <w:b w:val="0"/>
          <w:bCs/>
          <w:i/>
          <w:iCs/>
          <w:color w:val="C00000"/>
          <w:sz w:val="22"/>
          <w:szCs w:val="22"/>
          <w:u w:val="none"/>
        </w:rPr>
        <w:t>nt</w:t>
      </w:r>
      <w:r w:rsidR="00937A6D">
        <w:rPr>
          <w:rStyle w:val="Lienhypertexte"/>
          <w:rFonts w:eastAsia="Times New Roman" w:cs="Arial"/>
          <w:b w:val="0"/>
          <w:bCs/>
          <w:i/>
          <w:iCs/>
          <w:color w:val="C00000"/>
          <w:sz w:val="22"/>
          <w:szCs w:val="22"/>
          <w:u w:val="none"/>
        </w:rPr>
        <w:t>.</w:t>
      </w:r>
      <w:r w:rsidRPr="00980CD5">
        <w:rPr>
          <w:rFonts w:eastAsia="Times New Roman" w:cs="Arial"/>
          <w:color w:val="C00000"/>
          <w:szCs w:val="22"/>
        </w:rPr>
        <w:t xml:space="preserve"> </w:t>
      </w:r>
    </w:p>
    <w:p w14:paraId="24702257" w14:textId="77777777" w:rsidR="00FA4033" w:rsidRPr="006A4BE1" w:rsidRDefault="00FA4033" w:rsidP="0016479D">
      <w:pPr>
        <w:pStyle w:val="Paragraphedeliste"/>
        <w:numPr>
          <w:ilvl w:val="0"/>
          <w:numId w:val="44"/>
        </w:numPr>
        <w:divId w:val="1686400319"/>
        <w:rPr>
          <w:rFonts w:eastAsia="Times New Roman" w:cs="Arial"/>
          <w:szCs w:val="22"/>
        </w:rPr>
      </w:pPr>
      <w:r w:rsidRPr="006A4BE1">
        <w:rPr>
          <w:rStyle w:val="choicetext-0-2-288"/>
          <w:rFonts w:eastAsia="Times New Roman" w:cs="Arial"/>
          <w:szCs w:val="22"/>
        </w:rPr>
        <w:t>Non</w:t>
      </w:r>
    </w:p>
    <w:p w14:paraId="3C8A2232" w14:textId="77777777" w:rsidR="00B6586A" w:rsidRPr="006A4BE1" w:rsidRDefault="005454F6">
      <w:pPr>
        <w:pStyle w:val="NormalWeb"/>
        <w:divId w:val="1686400319"/>
        <w:rPr>
          <w:rFonts w:cs="Arial"/>
          <w:szCs w:val="22"/>
        </w:rPr>
      </w:pPr>
      <w:r w:rsidRPr="006A4BE1">
        <w:rPr>
          <w:rFonts w:cs="Arial"/>
          <w:szCs w:val="22"/>
        </w:rPr>
        <w:t xml:space="preserve">Exemples d’activités visées par ce paragraphe : </w:t>
      </w:r>
    </w:p>
    <w:p w14:paraId="1A4EB3A7" w14:textId="1B4D1767" w:rsidR="00B6586A" w:rsidRPr="006A4BE1" w:rsidRDefault="005454F6" w:rsidP="0016479D">
      <w:pPr>
        <w:numPr>
          <w:ilvl w:val="0"/>
          <w:numId w:val="9"/>
        </w:numPr>
        <w:spacing w:before="100" w:beforeAutospacing="1" w:after="100" w:afterAutospacing="1"/>
        <w:divId w:val="1686400319"/>
        <w:rPr>
          <w:rFonts w:eastAsia="Times New Roman" w:cs="Arial"/>
          <w:szCs w:val="22"/>
        </w:rPr>
      </w:pPr>
      <w:r w:rsidRPr="006A4BE1">
        <w:rPr>
          <w:rFonts w:eastAsia="Times New Roman" w:cs="Arial"/>
          <w:szCs w:val="22"/>
        </w:rPr>
        <w:t xml:space="preserve">un </w:t>
      </w:r>
      <w:hyperlink w:anchor="_Lexique_–_Section" w:history="1">
        <w:r w:rsidRPr="006A4BE1">
          <w:rPr>
            <w:rStyle w:val="Lienhypertexte"/>
            <w:rFonts w:eastAsia="Times New Roman" w:cs="Arial"/>
            <w:sz w:val="22"/>
            <w:szCs w:val="22"/>
          </w:rPr>
          <w:t>système d’aqueduc </w:t>
        </w:r>
        <w:r w:rsidRPr="006A4BE1">
          <w:rPr>
            <w:rStyle w:val="Lienhypertexte"/>
            <w:rFonts w:eastAsia="Times New Roman" w:cs="Arial"/>
            <w:sz w:val="18"/>
            <w:szCs w:val="18"/>
            <w:vertAlign w:val="superscript"/>
          </w:rPr>
          <w:t>1</w:t>
        </w:r>
      </w:hyperlink>
      <w:r w:rsidRPr="006A4BE1">
        <w:rPr>
          <w:rFonts w:eastAsia="Times New Roman" w:cs="Arial"/>
          <w:szCs w:val="22"/>
        </w:rPr>
        <w:t>;</w:t>
      </w:r>
    </w:p>
    <w:p w14:paraId="584EDF30" w14:textId="77777777" w:rsidR="00B6586A" w:rsidRPr="006A4BE1" w:rsidRDefault="005454F6" w:rsidP="0016479D">
      <w:pPr>
        <w:numPr>
          <w:ilvl w:val="0"/>
          <w:numId w:val="9"/>
        </w:numPr>
        <w:spacing w:before="100" w:beforeAutospacing="1" w:after="100" w:afterAutospacing="1"/>
        <w:divId w:val="1686400319"/>
        <w:rPr>
          <w:rFonts w:eastAsia="Times New Roman" w:cs="Arial"/>
          <w:szCs w:val="22"/>
        </w:rPr>
      </w:pPr>
      <w:r w:rsidRPr="006A4BE1">
        <w:rPr>
          <w:rFonts w:eastAsia="Times New Roman" w:cs="Arial"/>
          <w:szCs w:val="22"/>
        </w:rPr>
        <w:lastRenderedPageBreak/>
        <w:t>une station de traitement de l’eau potable;</w:t>
      </w:r>
    </w:p>
    <w:p w14:paraId="64D52640" w14:textId="7A6656F8" w:rsidR="00B6586A" w:rsidRPr="006A4BE1" w:rsidRDefault="005454F6" w:rsidP="0016479D">
      <w:pPr>
        <w:numPr>
          <w:ilvl w:val="0"/>
          <w:numId w:val="9"/>
        </w:numPr>
        <w:spacing w:before="100" w:beforeAutospacing="1" w:after="100" w:afterAutospacing="1"/>
        <w:divId w:val="1686400319"/>
        <w:rPr>
          <w:rFonts w:eastAsia="Times New Roman" w:cs="Arial"/>
          <w:szCs w:val="22"/>
        </w:rPr>
      </w:pPr>
      <w:r w:rsidRPr="006A4BE1">
        <w:rPr>
          <w:rFonts w:eastAsia="Times New Roman" w:cs="Arial"/>
          <w:szCs w:val="22"/>
        </w:rPr>
        <w:t xml:space="preserve">un </w:t>
      </w:r>
      <w:hyperlink w:anchor="_Lexique_–_Section" w:history="1">
        <w:r w:rsidRPr="006A4BE1">
          <w:rPr>
            <w:rStyle w:val="Lienhypertexte"/>
            <w:rFonts w:eastAsia="Times New Roman" w:cs="Arial"/>
            <w:sz w:val="22"/>
            <w:szCs w:val="22"/>
          </w:rPr>
          <w:t>système d’égout </w:t>
        </w:r>
        <w:r w:rsidRPr="006A4BE1">
          <w:rPr>
            <w:rStyle w:val="Lienhypertexte"/>
            <w:rFonts w:eastAsia="Times New Roman" w:cs="Arial"/>
            <w:sz w:val="18"/>
            <w:szCs w:val="18"/>
            <w:vertAlign w:val="superscript"/>
          </w:rPr>
          <w:t>2</w:t>
        </w:r>
      </w:hyperlink>
      <w:r w:rsidRPr="006A4BE1">
        <w:rPr>
          <w:rFonts w:eastAsia="Times New Roman" w:cs="Arial"/>
          <w:szCs w:val="22"/>
        </w:rPr>
        <w:t>;</w:t>
      </w:r>
    </w:p>
    <w:p w14:paraId="60296214" w14:textId="77777777" w:rsidR="00B6586A" w:rsidRPr="006A4BE1" w:rsidRDefault="005454F6" w:rsidP="0016479D">
      <w:pPr>
        <w:numPr>
          <w:ilvl w:val="0"/>
          <w:numId w:val="9"/>
        </w:numPr>
        <w:spacing w:before="100" w:beforeAutospacing="1" w:after="100" w:afterAutospacing="1"/>
        <w:divId w:val="1686400319"/>
        <w:rPr>
          <w:rFonts w:eastAsia="Times New Roman" w:cs="Arial"/>
          <w:szCs w:val="22"/>
        </w:rPr>
      </w:pPr>
      <w:r w:rsidRPr="006A4BE1">
        <w:rPr>
          <w:rFonts w:eastAsia="Times New Roman" w:cs="Arial"/>
          <w:szCs w:val="22"/>
        </w:rPr>
        <w:t>une station de traitement des eaux usées, incluant les stations de pompage et les ouvrages de surverse;</w:t>
      </w:r>
    </w:p>
    <w:p w14:paraId="2EA48AA2" w14:textId="158B8BFF" w:rsidR="00B6586A" w:rsidRPr="006A4BE1" w:rsidRDefault="005454F6" w:rsidP="0016479D">
      <w:pPr>
        <w:numPr>
          <w:ilvl w:val="0"/>
          <w:numId w:val="9"/>
        </w:numPr>
        <w:spacing w:before="100" w:beforeAutospacing="1" w:after="100" w:afterAutospacing="1"/>
        <w:divId w:val="1686400319"/>
        <w:rPr>
          <w:rFonts w:eastAsia="Times New Roman" w:cs="Arial"/>
          <w:szCs w:val="22"/>
        </w:rPr>
      </w:pPr>
      <w:r w:rsidRPr="006A4BE1">
        <w:rPr>
          <w:rFonts w:eastAsia="Times New Roman" w:cs="Arial"/>
          <w:szCs w:val="22"/>
        </w:rPr>
        <w:t xml:space="preserve">un </w:t>
      </w:r>
      <w:hyperlink w:anchor="_Lexique_–_Section" w:history="1">
        <w:r w:rsidRPr="006A4BE1">
          <w:rPr>
            <w:rStyle w:val="Lienhypertexte"/>
            <w:rFonts w:eastAsia="Times New Roman" w:cs="Arial"/>
            <w:sz w:val="22"/>
            <w:szCs w:val="22"/>
          </w:rPr>
          <w:t>système de gestion des eaux pluviales </w:t>
        </w:r>
        <w:r w:rsidRPr="006A4BE1">
          <w:rPr>
            <w:rStyle w:val="Lienhypertexte"/>
            <w:rFonts w:eastAsia="Times New Roman" w:cs="Arial"/>
            <w:sz w:val="18"/>
            <w:szCs w:val="18"/>
            <w:vertAlign w:val="superscript"/>
          </w:rPr>
          <w:t>3</w:t>
        </w:r>
      </w:hyperlink>
      <w:r w:rsidRPr="006A4BE1">
        <w:rPr>
          <w:rFonts w:eastAsia="Times New Roman" w:cs="Arial"/>
          <w:szCs w:val="22"/>
        </w:rPr>
        <w:t xml:space="preserve">, comme des fossés, des bassins de rétention, etc.; </w:t>
      </w:r>
    </w:p>
    <w:p w14:paraId="79673BDE" w14:textId="77777777" w:rsidR="00B6586A" w:rsidRPr="006A4BE1" w:rsidRDefault="005454F6" w:rsidP="0016479D">
      <w:pPr>
        <w:numPr>
          <w:ilvl w:val="0"/>
          <w:numId w:val="9"/>
        </w:numPr>
        <w:spacing w:before="100" w:beforeAutospacing="1" w:after="100" w:afterAutospacing="1"/>
        <w:divId w:val="1686400319"/>
        <w:rPr>
          <w:rFonts w:eastAsia="Times New Roman" w:cs="Arial"/>
          <w:szCs w:val="22"/>
        </w:rPr>
      </w:pPr>
      <w:r w:rsidRPr="006A4BE1">
        <w:rPr>
          <w:rFonts w:eastAsia="Times New Roman" w:cs="Arial"/>
          <w:szCs w:val="22"/>
        </w:rPr>
        <w:t>un système de puisards.</w:t>
      </w:r>
    </w:p>
    <w:p w14:paraId="0870BDBF" w14:textId="77777777" w:rsidR="00B6586A" w:rsidRPr="006A4BE1" w:rsidRDefault="005454F6">
      <w:pPr>
        <w:pStyle w:val="NormalWeb"/>
        <w:divId w:val="1686400319"/>
        <w:rPr>
          <w:rFonts w:cs="Arial"/>
          <w:szCs w:val="22"/>
        </w:rPr>
      </w:pPr>
      <w:r w:rsidRPr="006A4BE1">
        <w:rPr>
          <w:rFonts w:cs="Arial"/>
          <w:szCs w:val="22"/>
        </w:rPr>
        <w:t>Ce paragraphe est associé aux articles 174 à 226.1 du REAFIE, excluant les articles 202 et 215 du REAFIE.</w:t>
      </w:r>
    </w:p>
    <w:p w14:paraId="682BF2DE" w14:textId="431C8465" w:rsidR="00B6586A" w:rsidRPr="00C84221" w:rsidRDefault="005454F6" w:rsidP="00A4145F">
      <w:pPr>
        <w:pStyle w:val="Titre2"/>
        <w:divId w:val="1269855851"/>
        <w:rPr>
          <w:rFonts w:eastAsiaTheme="majorEastAsia"/>
        </w:rPr>
      </w:pPr>
      <w:r w:rsidRPr="00417A23">
        <w:t>Activités visées par le 3</w:t>
      </w:r>
      <w:r w:rsidRPr="00EA78E7">
        <w:rPr>
          <w:vertAlign w:val="superscript"/>
        </w:rPr>
        <w:t>e</w:t>
      </w:r>
      <w:r w:rsidRPr="00417A23">
        <w:t xml:space="preserve"> paragraphe </w:t>
      </w:r>
      <w:r w:rsidR="00105FE8">
        <w:t>du premier alinéa</w:t>
      </w:r>
      <w:r w:rsidRPr="00417A23">
        <w:t xml:space="preserve"> de l’article 22 de la LQE (art. 22 al. 1 (3) LQE) </w:t>
      </w:r>
      <w:r w:rsidRPr="00417A23">
        <w:br/>
      </w:r>
      <w:r w:rsidRPr="00C84221">
        <w:rPr>
          <w:rFonts w:eastAsiaTheme="majorEastAsia"/>
        </w:rPr>
        <w:t>— Gestion des eaux</w:t>
      </w:r>
      <w:r w:rsidR="009B0F07">
        <w:rPr>
          <w:rFonts w:eastAsiaTheme="majorEastAsia"/>
        </w:rPr>
        <w:t xml:space="preserve"> (AM-DC-E)</w:t>
      </w:r>
    </w:p>
    <w:p w14:paraId="79112E79" w14:textId="77777777" w:rsidR="00B6586A" w:rsidRPr="006A4BE1" w:rsidRDefault="005454F6">
      <w:pPr>
        <w:pStyle w:val="NormalWeb"/>
        <w:divId w:val="2003001522"/>
        <w:rPr>
          <w:rFonts w:cs="Arial"/>
          <w:szCs w:val="22"/>
        </w:rPr>
      </w:pPr>
      <w:r w:rsidRPr="006A4BE1">
        <w:rPr>
          <w:rFonts w:cs="Arial"/>
          <w:szCs w:val="22"/>
        </w:rPr>
        <w:t xml:space="preserve">Votre projet inclut-il l’installation ou l’exploitation de </w:t>
      </w:r>
      <w:r w:rsidRPr="006A4BE1">
        <w:rPr>
          <w:rStyle w:val="lev"/>
          <w:rFonts w:cs="Arial"/>
          <w:szCs w:val="22"/>
        </w:rPr>
        <w:t>tout autre appareil ou équipement destiné à traiter les eaux</w:t>
      </w:r>
      <w:r w:rsidRPr="006A4BE1">
        <w:rPr>
          <w:rFonts w:cs="Arial"/>
          <w:szCs w:val="22"/>
        </w:rPr>
        <w:t>, notamment pour prévenir, diminuer ou faire cesser le rejet de contaminants dans l’environnement ou dans un réseau d’égout?</w:t>
      </w:r>
    </w:p>
    <w:p w14:paraId="70D902EF" w14:textId="5F28A910" w:rsidR="00FA4033" w:rsidRPr="006A4BE1" w:rsidRDefault="00FA4033" w:rsidP="0016479D">
      <w:pPr>
        <w:pStyle w:val="Paragraphedeliste"/>
        <w:numPr>
          <w:ilvl w:val="0"/>
          <w:numId w:val="45"/>
        </w:numPr>
        <w:divId w:val="1518688926"/>
        <w:rPr>
          <w:rFonts w:eastAsia="Times New Roman" w:cs="Arial"/>
          <w:szCs w:val="22"/>
        </w:rPr>
      </w:pPr>
      <w:r w:rsidRPr="006A4BE1">
        <w:rPr>
          <w:rStyle w:val="choicetext-0-2-288"/>
          <w:rFonts w:eastAsia="Times New Roman" w:cs="Arial"/>
          <w:szCs w:val="22"/>
        </w:rPr>
        <w:t>Oui</w:t>
      </w:r>
      <w:r w:rsidR="00C84221" w:rsidRPr="006A4BE1">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3_—" w:history="1">
        <w:r w:rsidR="00C84221" w:rsidRPr="00E637B9">
          <w:rPr>
            <w:rStyle w:val="Lienhypertexte"/>
            <w:rFonts w:eastAsia="Times New Roman" w:cs="Arial"/>
            <w:i/>
            <w:iCs/>
            <w:color w:val="C00000"/>
            <w:sz w:val="22"/>
            <w:szCs w:val="22"/>
          </w:rPr>
          <w:t>section 6.3</w:t>
        </w:r>
      </w:hyperlink>
      <w:r w:rsidR="00CB196F" w:rsidRPr="00CB196F">
        <w:rPr>
          <w:rStyle w:val="Lienhypertexte"/>
          <w:rFonts w:eastAsia="Times New Roman" w:cs="Arial"/>
          <w:i/>
          <w:iCs/>
          <w:color w:val="C00000"/>
          <w:sz w:val="22"/>
          <w:szCs w:val="22"/>
          <w:u w:val="none"/>
        </w:rPr>
        <w:t xml:space="preserve"> </w:t>
      </w:r>
      <w:r w:rsidR="00CB196F" w:rsidRPr="00CB196F">
        <w:rPr>
          <w:rStyle w:val="Lienhypertexte"/>
          <w:rFonts w:eastAsia="Times New Roman" w:cs="Arial"/>
          <w:b w:val="0"/>
          <w:bCs/>
          <w:i/>
          <w:iCs/>
          <w:color w:val="C00000"/>
          <w:sz w:val="22"/>
          <w:szCs w:val="22"/>
          <w:u w:val="none"/>
        </w:rPr>
        <w:t>s’applique</w:t>
      </w:r>
      <w:r w:rsidR="00CB196F">
        <w:rPr>
          <w:rStyle w:val="Lienhypertexte"/>
          <w:rFonts w:eastAsia="Times New Roman" w:cs="Arial"/>
          <w:b w:val="0"/>
          <w:bCs/>
          <w:i/>
          <w:iCs/>
          <w:color w:val="C00000"/>
          <w:sz w:val="22"/>
          <w:szCs w:val="22"/>
          <w:u w:val="none"/>
        </w:rPr>
        <w:t>nt</w:t>
      </w:r>
      <w:r w:rsidR="00CB196F" w:rsidRPr="00CB196F">
        <w:rPr>
          <w:rStyle w:val="Lienhypertexte"/>
          <w:rFonts w:eastAsia="Times New Roman" w:cs="Arial"/>
          <w:b w:val="0"/>
          <w:bCs/>
          <w:i/>
          <w:iCs/>
          <w:color w:val="C00000"/>
          <w:sz w:val="22"/>
          <w:szCs w:val="22"/>
          <w:u w:val="none"/>
        </w:rPr>
        <w:t>.</w:t>
      </w:r>
      <w:r w:rsidR="00C84221" w:rsidRPr="006A4BE1">
        <w:rPr>
          <w:rFonts w:eastAsia="Times New Roman" w:cs="Arial"/>
          <w:color w:val="2F5496" w:themeColor="accent1" w:themeShade="BF"/>
          <w:szCs w:val="22"/>
        </w:rPr>
        <w:t xml:space="preserve"> </w:t>
      </w:r>
    </w:p>
    <w:p w14:paraId="505288B4" w14:textId="77777777" w:rsidR="00FA4033" w:rsidRPr="006A4BE1" w:rsidRDefault="00FA4033" w:rsidP="0016479D">
      <w:pPr>
        <w:pStyle w:val="Paragraphedeliste"/>
        <w:numPr>
          <w:ilvl w:val="0"/>
          <w:numId w:val="45"/>
        </w:numPr>
        <w:divId w:val="1518688926"/>
        <w:rPr>
          <w:rFonts w:eastAsia="Times New Roman" w:cs="Arial"/>
          <w:szCs w:val="22"/>
        </w:rPr>
      </w:pPr>
      <w:r w:rsidRPr="006A4BE1">
        <w:rPr>
          <w:rStyle w:val="choicetext-0-2-288"/>
          <w:rFonts w:eastAsia="Times New Roman" w:cs="Arial"/>
          <w:szCs w:val="22"/>
        </w:rPr>
        <w:t>Non</w:t>
      </w:r>
    </w:p>
    <w:p w14:paraId="6550C4B6" w14:textId="77777777" w:rsidR="00B6586A" w:rsidRPr="006A4BE1" w:rsidRDefault="005454F6">
      <w:pPr>
        <w:pStyle w:val="NormalWeb"/>
        <w:divId w:val="1518688926"/>
        <w:rPr>
          <w:rFonts w:cs="Arial"/>
          <w:szCs w:val="22"/>
        </w:rPr>
      </w:pPr>
      <w:r w:rsidRPr="006A4BE1">
        <w:rPr>
          <w:rFonts w:cs="Arial"/>
          <w:szCs w:val="22"/>
        </w:rPr>
        <w:t xml:space="preserve">Exemples d’activités visées par ce paragraphe : </w:t>
      </w:r>
    </w:p>
    <w:p w14:paraId="669779B8" w14:textId="77777777" w:rsidR="00B6586A" w:rsidRPr="006A4BE1" w:rsidRDefault="005454F6" w:rsidP="0016479D">
      <w:pPr>
        <w:numPr>
          <w:ilvl w:val="0"/>
          <w:numId w:val="10"/>
        </w:numPr>
        <w:spacing w:before="100" w:beforeAutospacing="1" w:after="100" w:afterAutospacing="1"/>
        <w:divId w:val="1518688926"/>
        <w:rPr>
          <w:rFonts w:eastAsia="Times New Roman" w:cs="Arial"/>
          <w:szCs w:val="22"/>
        </w:rPr>
      </w:pPr>
      <w:r w:rsidRPr="006A4BE1">
        <w:rPr>
          <w:rFonts w:eastAsia="Times New Roman" w:cs="Arial"/>
          <w:szCs w:val="22"/>
        </w:rPr>
        <w:t>un système de traitement des eaux usées de procédé, des eaux souterraines, des eaux de lixiviation, des eaux résiduaires;</w:t>
      </w:r>
    </w:p>
    <w:p w14:paraId="5C256E7E" w14:textId="77777777" w:rsidR="00B6586A" w:rsidRPr="006A4BE1" w:rsidRDefault="005454F6" w:rsidP="0016479D">
      <w:pPr>
        <w:numPr>
          <w:ilvl w:val="0"/>
          <w:numId w:val="10"/>
        </w:numPr>
        <w:spacing w:before="100" w:beforeAutospacing="1" w:after="100" w:afterAutospacing="1"/>
        <w:divId w:val="1518688926"/>
        <w:rPr>
          <w:rFonts w:eastAsia="Times New Roman" w:cs="Arial"/>
          <w:szCs w:val="22"/>
        </w:rPr>
      </w:pPr>
      <w:r w:rsidRPr="006A4BE1">
        <w:rPr>
          <w:rFonts w:eastAsia="Times New Roman" w:cs="Arial"/>
          <w:szCs w:val="22"/>
        </w:rPr>
        <w:t>un système de traitement des eaux pluviales combinées à des eaux de procédé, des bassins de sédimentations des eaux d’un chantier;</w:t>
      </w:r>
    </w:p>
    <w:p w14:paraId="230CD222" w14:textId="77777777" w:rsidR="00B6586A" w:rsidRPr="006A4BE1" w:rsidRDefault="005454F6" w:rsidP="0016479D">
      <w:pPr>
        <w:numPr>
          <w:ilvl w:val="0"/>
          <w:numId w:val="10"/>
        </w:numPr>
        <w:spacing w:before="100" w:beforeAutospacing="1" w:after="100" w:afterAutospacing="1"/>
        <w:divId w:val="1518688926"/>
        <w:rPr>
          <w:rFonts w:eastAsia="Times New Roman" w:cs="Arial"/>
          <w:szCs w:val="22"/>
        </w:rPr>
      </w:pPr>
      <w:r w:rsidRPr="006A4BE1">
        <w:rPr>
          <w:rFonts w:eastAsia="Times New Roman" w:cs="Arial"/>
          <w:szCs w:val="22"/>
        </w:rPr>
        <w:t xml:space="preserve">un système de traitement des eaux avant son utilisation (dans un procédé ou pour la consommation humaine). </w:t>
      </w:r>
    </w:p>
    <w:p w14:paraId="3DE62D94" w14:textId="77777777" w:rsidR="00B6586A" w:rsidRPr="006A4BE1" w:rsidRDefault="005454F6">
      <w:pPr>
        <w:pStyle w:val="NormalWeb"/>
        <w:divId w:val="1518688926"/>
        <w:rPr>
          <w:rFonts w:cs="Arial"/>
          <w:szCs w:val="22"/>
        </w:rPr>
      </w:pPr>
      <w:r w:rsidRPr="006A4BE1">
        <w:rPr>
          <w:rFonts w:cs="Arial"/>
          <w:szCs w:val="22"/>
        </w:rPr>
        <w:t xml:space="preserve">Ce paragraphe est associé aux articles 188 et 204 du REAFIE. </w:t>
      </w:r>
    </w:p>
    <w:p w14:paraId="426F6EB1" w14:textId="5123E25C" w:rsidR="00B6586A" w:rsidRPr="00C84221" w:rsidRDefault="005454F6" w:rsidP="00B1339C">
      <w:pPr>
        <w:pStyle w:val="Titre2"/>
        <w:keepNext/>
        <w:divId w:val="176770333"/>
        <w:rPr>
          <w:rFonts w:eastAsiaTheme="majorEastAsia"/>
        </w:rPr>
      </w:pPr>
      <w:r w:rsidRPr="00417A23">
        <w:t>Activités visées par le 4</w:t>
      </w:r>
      <w:r w:rsidRPr="00417A23">
        <w:rPr>
          <w:vertAlign w:val="superscript"/>
        </w:rPr>
        <w:t>e</w:t>
      </w:r>
      <w:r w:rsidRPr="00417A23">
        <w:t xml:space="preserve"> paragraphe </w:t>
      </w:r>
      <w:r w:rsidR="00FA6348">
        <w:t>du premier alinéa</w:t>
      </w:r>
      <w:r w:rsidRPr="00417A23">
        <w:t xml:space="preserve"> de l’article 22 de la LQE (art. 22 al. 1 (4) LQE)</w:t>
      </w:r>
      <w:r w:rsidRPr="00417A23">
        <w:br/>
      </w:r>
      <w:r w:rsidRPr="00C84221">
        <w:rPr>
          <w:rFonts w:eastAsiaTheme="majorEastAsia"/>
        </w:rPr>
        <w:t>— Travaux en milieux humides et hydriques</w:t>
      </w:r>
      <w:r w:rsidR="002D5D4A">
        <w:rPr>
          <w:rFonts w:eastAsiaTheme="majorEastAsia"/>
        </w:rPr>
        <w:t xml:space="preserve"> (AM-DC-E)</w:t>
      </w:r>
    </w:p>
    <w:p w14:paraId="47F653AB" w14:textId="6D9F71EC" w:rsidR="00B6586A" w:rsidRPr="00F876BC" w:rsidRDefault="005454F6" w:rsidP="00B1339C">
      <w:pPr>
        <w:pStyle w:val="NormalWeb"/>
        <w:keepNext/>
        <w:divId w:val="464349240"/>
        <w:rPr>
          <w:rFonts w:cs="Arial"/>
          <w:szCs w:val="22"/>
        </w:rPr>
      </w:pPr>
      <w:r w:rsidRPr="00F876BC">
        <w:rPr>
          <w:rFonts w:cs="Arial"/>
          <w:szCs w:val="22"/>
        </w:rPr>
        <w:t xml:space="preserve">Votre projet inclut-il des travaux, des constructions ou d’autres interventions dans des </w:t>
      </w:r>
      <w:hyperlink w:anchor="_Lexique_–_Section" w:history="1">
        <w:r w:rsidRPr="00F876BC">
          <w:rPr>
            <w:rStyle w:val="Lienhypertexte"/>
            <w:rFonts w:cs="Arial"/>
            <w:sz w:val="22"/>
            <w:szCs w:val="22"/>
          </w:rPr>
          <w:t>milieux humides</w:t>
        </w:r>
        <w:r w:rsidRPr="00F876BC">
          <w:rPr>
            <w:rStyle w:val="Lienhypertexte"/>
            <w:rFonts w:cs="Arial"/>
            <w:sz w:val="18"/>
            <w:szCs w:val="18"/>
            <w:vertAlign w:val="superscript"/>
          </w:rPr>
          <w:t>4</w:t>
        </w:r>
      </w:hyperlink>
      <w:r w:rsidRPr="00F876BC">
        <w:rPr>
          <w:rFonts w:cs="Arial"/>
          <w:szCs w:val="22"/>
        </w:rPr>
        <w:t xml:space="preserve"> et </w:t>
      </w:r>
      <w:hyperlink w:anchor="_Lexique_–_Section" w:history="1">
        <w:r w:rsidRPr="00F876BC">
          <w:rPr>
            <w:rStyle w:val="Lienhypertexte"/>
            <w:rFonts w:cs="Arial"/>
            <w:sz w:val="22"/>
            <w:szCs w:val="22"/>
          </w:rPr>
          <w:t>hydriques</w:t>
        </w:r>
        <w:r w:rsidRPr="00F876BC">
          <w:rPr>
            <w:rStyle w:val="Lienhypertexte"/>
            <w:rFonts w:cs="Arial"/>
            <w:sz w:val="18"/>
            <w:szCs w:val="18"/>
            <w:vertAlign w:val="superscript"/>
          </w:rPr>
          <w:t>5</w:t>
        </w:r>
      </w:hyperlink>
      <w:r w:rsidRPr="00F876BC">
        <w:rPr>
          <w:rFonts w:cs="Arial"/>
          <w:szCs w:val="22"/>
        </w:rPr>
        <w:t>?</w:t>
      </w:r>
    </w:p>
    <w:p w14:paraId="0055CE49" w14:textId="7AF90EA9" w:rsidR="00FA4033" w:rsidRPr="00E637B9" w:rsidRDefault="00FA4033" w:rsidP="0016479D">
      <w:pPr>
        <w:pStyle w:val="Paragraphedeliste"/>
        <w:numPr>
          <w:ilvl w:val="0"/>
          <w:numId w:val="46"/>
        </w:numPr>
        <w:divId w:val="882443403"/>
        <w:rPr>
          <w:rFonts w:eastAsia="Times New Roman" w:cs="Arial"/>
          <w:color w:val="C00000"/>
          <w:szCs w:val="22"/>
        </w:rPr>
      </w:pPr>
      <w:r w:rsidRPr="00F876BC">
        <w:rPr>
          <w:rStyle w:val="choicetext-0-2-288"/>
          <w:rFonts w:eastAsia="Times New Roman" w:cs="Arial"/>
          <w:szCs w:val="22"/>
        </w:rPr>
        <w:t>Oui</w:t>
      </w:r>
      <w:r w:rsidR="00C84221" w:rsidRPr="00F876BC">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4_—" w:history="1">
        <w:r w:rsidR="00C84221" w:rsidRPr="00E637B9">
          <w:rPr>
            <w:rStyle w:val="Lienhypertexte"/>
            <w:rFonts w:eastAsia="Times New Roman" w:cs="Arial"/>
            <w:i/>
            <w:iCs/>
            <w:color w:val="C00000"/>
            <w:sz w:val="22"/>
            <w:szCs w:val="22"/>
          </w:rPr>
          <w:t>section 6.4</w:t>
        </w:r>
      </w:hyperlink>
      <w:r w:rsidRPr="00E637B9">
        <w:rPr>
          <w:rFonts w:eastAsia="Times New Roman" w:cs="Arial"/>
          <w:color w:val="C00000"/>
          <w:szCs w:val="22"/>
        </w:rPr>
        <w:t xml:space="preserve"> </w:t>
      </w:r>
      <w:r w:rsidR="00CB196F" w:rsidRPr="00CB196F">
        <w:rPr>
          <w:rFonts w:eastAsia="Times New Roman" w:cs="Arial"/>
          <w:i/>
          <w:iCs/>
          <w:color w:val="C00000"/>
          <w:szCs w:val="22"/>
        </w:rPr>
        <w:t>s’appliquent.</w:t>
      </w:r>
      <w:r w:rsidRPr="00E637B9">
        <w:rPr>
          <w:rFonts w:eastAsia="Times New Roman" w:cs="Arial"/>
          <w:color w:val="C00000"/>
          <w:szCs w:val="22"/>
        </w:rPr>
        <w:t xml:space="preserve"> </w:t>
      </w:r>
    </w:p>
    <w:p w14:paraId="76D77665" w14:textId="77777777" w:rsidR="00FA4033" w:rsidRPr="00F876BC" w:rsidRDefault="00FA4033" w:rsidP="0016479D">
      <w:pPr>
        <w:pStyle w:val="Paragraphedeliste"/>
        <w:numPr>
          <w:ilvl w:val="0"/>
          <w:numId w:val="46"/>
        </w:numPr>
        <w:divId w:val="882443403"/>
        <w:rPr>
          <w:rFonts w:eastAsia="Times New Roman" w:cs="Arial"/>
          <w:szCs w:val="22"/>
        </w:rPr>
      </w:pPr>
      <w:r w:rsidRPr="00F876BC">
        <w:rPr>
          <w:rStyle w:val="choicetext-0-2-288"/>
          <w:rFonts w:eastAsia="Times New Roman" w:cs="Arial"/>
          <w:szCs w:val="22"/>
        </w:rPr>
        <w:t>Non</w:t>
      </w:r>
    </w:p>
    <w:p w14:paraId="741EB39C" w14:textId="77777777" w:rsidR="00B6586A" w:rsidRPr="00F876BC" w:rsidRDefault="005454F6">
      <w:pPr>
        <w:pStyle w:val="NormalWeb"/>
        <w:divId w:val="882443403"/>
        <w:rPr>
          <w:rFonts w:cs="Arial"/>
          <w:szCs w:val="22"/>
        </w:rPr>
      </w:pPr>
      <w:r w:rsidRPr="00F876BC">
        <w:rPr>
          <w:rFonts w:cs="Arial"/>
          <w:szCs w:val="22"/>
        </w:rPr>
        <w:t xml:space="preserve">Exemples d’activités visées par ce paragraphe : </w:t>
      </w:r>
    </w:p>
    <w:p w14:paraId="58DD5AFC" w14:textId="77777777" w:rsidR="00B6586A" w:rsidRPr="00F876BC" w:rsidRDefault="005454F6" w:rsidP="0016479D">
      <w:pPr>
        <w:numPr>
          <w:ilvl w:val="0"/>
          <w:numId w:val="11"/>
        </w:numPr>
        <w:spacing w:before="100" w:beforeAutospacing="1" w:after="100" w:afterAutospacing="1"/>
        <w:divId w:val="882443403"/>
        <w:rPr>
          <w:rFonts w:eastAsia="Times New Roman" w:cs="Arial"/>
          <w:szCs w:val="22"/>
        </w:rPr>
      </w:pPr>
      <w:r w:rsidRPr="00F876BC">
        <w:rPr>
          <w:rFonts w:eastAsia="Times New Roman" w:cs="Arial"/>
          <w:szCs w:val="22"/>
        </w:rPr>
        <w:t xml:space="preserve">tout projet, toute activité ou toute intervention touchant, même partiellement, des marais, des marécages, des étangs, des tourbières, des cours d’eau, des lacs, des rives, des littoraux ou des zones inondables, et ce, peu importe que l’empiètement soit permanent ou temporaire; </w:t>
      </w:r>
    </w:p>
    <w:p w14:paraId="3EF8645E" w14:textId="77777777" w:rsidR="00B6586A" w:rsidRPr="00F876BC" w:rsidRDefault="005454F6" w:rsidP="0016479D">
      <w:pPr>
        <w:numPr>
          <w:ilvl w:val="0"/>
          <w:numId w:val="11"/>
        </w:numPr>
        <w:spacing w:before="100" w:beforeAutospacing="1" w:after="100" w:afterAutospacing="1"/>
        <w:divId w:val="882443403"/>
        <w:rPr>
          <w:rFonts w:eastAsia="Times New Roman" w:cs="Arial"/>
          <w:szCs w:val="22"/>
        </w:rPr>
      </w:pPr>
      <w:r w:rsidRPr="00F876BC">
        <w:rPr>
          <w:rFonts w:eastAsia="Times New Roman" w:cs="Arial"/>
          <w:szCs w:val="22"/>
        </w:rPr>
        <w:t xml:space="preserve">tout projet situé en zone inondable, même si le site ne contient plus de milieux naturels, par exemple, une surface engazonnée, remblayée ou pavée, mais encore sous le niveau d’eau d’inondation de récurrence de 100 ans. </w:t>
      </w:r>
    </w:p>
    <w:p w14:paraId="5A2F366D" w14:textId="77777777" w:rsidR="00B6586A" w:rsidRPr="00F876BC" w:rsidRDefault="005454F6">
      <w:pPr>
        <w:pStyle w:val="NormalWeb"/>
        <w:divId w:val="882443403"/>
        <w:rPr>
          <w:rFonts w:cs="Arial"/>
          <w:szCs w:val="22"/>
        </w:rPr>
      </w:pPr>
      <w:r w:rsidRPr="00F876BC">
        <w:rPr>
          <w:rFonts w:cs="Arial"/>
          <w:szCs w:val="22"/>
        </w:rPr>
        <w:lastRenderedPageBreak/>
        <w:t>Ce paragraphe est associé aux articles 24 à 26 et 312 à 345.1 du REAFIE.</w:t>
      </w:r>
    </w:p>
    <w:p w14:paraId="6047C9FD" w14:textId="04B2FE3A" w:rsidR="00B6586A" w:rsidRPr="00055F88" w:rsidRDefault="005454F6" w:rsidP="002F135F">
      <w:pPr>
        <w:pStyle w:val="Titre2"/>
        <w:keepNext/>
        <w:divId w:val="102262675"/>
        <w:rPr>
          <w:rFonts w:eastAsiaTheme="majorEastAsia"/>
        </w:rPr>
      </w:pPr>
      <w:r w:rsidRPr="00417A23">
        <w:t>Activités visées par le 5</w:t>
      </w:r>
      <w:r w:rsidRPr="00417A23">
        <w:rPr>
          <w:vertAlign w:val="superscript"/>
        </w:rPr>
        <w:t>e</w:t>
      </w:r>
      <w:r w:rsidRPr="00417A23">
        <w:t xml:space="preserve"> paragraphe </w:t>
      </w:r>
      <w:r w:rsidR="002F135F">
        <w:t>du premier alinéa</w:t>
      </w:r>
      <w:r w:rsidRPr="00417A23">
        <w:t xml:space="preserve"> de l’article 22 de la LQE (art. 22 al. 1 (5) LQE)</w:t>
      </w:r>
      <w:r w:rsidRPr="00417A23">
        <w:br/>
      </w:r>
      <w:r w:rsidRPr="00055F88">
        <w:rPr>
          <w:rFonts w:eastAsiaTheme="majorEastAsia"/>
        </w:rPr>
        <w:t>— Gestion de matières dangereuses</w:t>
      </w:r>
      <w:r w:rsidR="00FD4CD3">
        <w:rPr>
          <w:rFonts w:eastAsiaTheme="majorEastAsia"/>
        </w:rPr>
        <w:t xml:space="preserve"> (AM-DC-E)</w:t>
      </w:r>
    </w:p>
    <w:p w14:paraId="3D1CD94F" w14:textId="6B628255" w:rsidR="00B6586A" w:rsidRPr="00F876BC" w:rsidRDefault="005454F6" w:rsidP="002F135F">
      <w:pPr>
        <w:pStyle w:val="NormalWeb"/>
        <w:keepNext/>
        <w:divId w:val="544878785"/>
        <w:rPr>
          <w:rFonts w:cs="Arial"/>
          <w:szCs w:val="22"/>
        </w:rPr>
      </w:pPr>
      <w:r w:rsidRPr="00F876BC">
        <w:rPr>
          <w:rFonts w:cs="Arial"/>
          <w:szCs w:val="22"/>
        </w:rPr>
        <w:t xml:space="preserve">Votre projet inclut-il la gestion de </w:t>
      </w:r>
      <w:hyperlink w:anchor="_Section_5_—" w:history="1">
        <w:r w:rsidRPr="00F876BC">
          <w:rPr>
            <w:rStyle w:val="Lienhypertexte"/>
            <w:rFonts w:cs="Arial"/>
            <w:sz w:val="22"/>
            <w:szCs w:val="22"/>
          </w:rPr>
          <w:t>matières dangereuses </w:t>
        </w:r>
        <w:r w:rsidRPr="00F876BC">
          <w:rPr>
            <w:rStyle w:val="Lienhypertexte"/>
            <w:rFonts w:cs="Arial"/>
            <w:sz w:val="18"/>
            <w:szCs w:val="18"/>
            <w:vertAlign w:val="superscript"/>
          </w:rPr>
          <w:t>6</w:t>
        </w:r>
      </w:hyperlink>
      <w:r w:rsidRPr="00F876BC">
        <w:rPr>
          <w:rFonts w:cs="Arial"/>
          <w:szCs w:val="22"/>
        </w:rPr>
        <w:t>?</w:t>
      </w:r>
    </w:p>
    <w:p w14:paraId="42E60385" w14:textId="07BBB780" w:rsidR="00FA4033" w:rsidRPr="00F876BC" w:rsidRDefault="00FA4033" w:rsidP="0016479D">
      <w:pPr>
        <w:pStyle w:val="Paragraphedeliste"/>
        <w:numPr>
          <w:ilvl w:val="0"/>
          <w:numId w:val="47"/>
        </w:numPr>
        <w:divId w:val="151532721"/>
        <w:rPr>
          <w:rFonts w:eastAsia="Times New Roman" w:cs="Arial"/>
          <w:i/>
          <w:iCs/>
          <w:color w:val="2F5496" w:themeColor="accent1" w:themeShade="BF"/>
          <w:szCs w:val="22"/>
        </w:rPr>
      </w:pPr>
      <w:r w:rsidRPr="00F876BC">
        <w:rPr>
          <w:rStyle w:val="choicetext-0-2-288"/>
          <w:rFonts w:eastAsia="Times New Roman" w:cs="Arial"/>
          <w:szCs w:val="22"/>
        </w:rPr>
        <w:t>Oui</w:t>
      </w:r>
      <w:r w:rsidR="00C84221" w:rsidRPr="00F876BC">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5_—" w:history="1">
        <w:r w:rsidR="00C84221" w:rsidRPr="00E637B9">
          <w:rPr>
            <w:rStyle w:val="Lienhypertexte"/>
            <w:rFonts w:eastAsia="Times New Roman" w:cs="Arial"/>
            <w:i/>
            <w:iCs/>
            <w:color w:val="C00000"/>
            <w:sz w:val="22"/>
            <w:szCs w:val="22"/>
          </w:rPr>
          <w:t>section 6.5</w:t>
        </w:r>
      </w:hyperlink>
      <w:r w:rsidR="00CB196F" w:rsidRPr="00CB196F">
        <w:rPr>
          <w:rStyle w:val="Lienhypertexte"/>
          <w:rFonts w:eastAsia="Times New Roman" w:cs="Arial"/>
          <w:i/>
          <w:iCs/>
          <w:color w:val="C00000"/>
          <w:sz w:val="22"/>
          <w:szCs w:val="22"/>
          <w:u w:val="none"/>
        </w:rPr>
        <w:t xml:space="preserve"> </w:t>
      </w:r>
      <w:r w:rsidR="00CB196F" w:rsidRPr="00CB196F">
        <w:rPr>
          <w:rStyle w:val="Lienhypertexte"/>
          <w:rFonts w:eastAsia="Times New Roman" w:cs="Arial"/>
          <w:b w:val="0"/>
          <w:bCs/>
          <w:i/>
          <w:iCs/>
          <w:color w:val="C00000"/>
          <w:sz w:val="22"/>
          <w:szCs w:val="22"/>
          <w:u w:val="none"/>
        </w:rPr>
        <w:t>s’applique</w:t>
      </w:r>
      <w:r w:rsidR="00CB196F">
        <w:rPr>
          <w:rStyle w:val="Lienhypertexte"/>
          <w:rFonts w:eastAsia="Times New Roman" w:cs="Arial"/>
          <w:b w:val="0"/>
          <w:bCs/>
          <w:i/>
          <w:iCs/>
          <w:color w:val="C00000"/>
          <w:sz w:val="22"/>
          <w:szCs w:val="22"/>
          <w:u w:val="none"/>
        </w:rPr>
        <w:t>nt</w:t>
      </w:r>
      <w:r w:rsidR="00CB196F" w:rsidRPr="00CB196F">
        <w:rPr>
          <w:rStyle w:val="Lienhypertexte"/>
          <w:rFonts w:eastAsia="Times New Roman" w:cs="Arial"/>
          <w:b w:val="0"/>
          <w:bCs/>
          <w:i/>
          <w:iCs/>
          <w:color w:val="C00000"/>
          <w:sz w:val="22"/>
          <w:szCs w:val="22"/>
          <w:u w:val="none"/>
        </w:rPr>
        <w:t>.</w:t>
      </w:r>
    </w:p>
    <w:p w14:paraId="0D21CCBA" w14:textId="77777777" w:rsidR="00FA4033" w:rsidRPr="00F876BC" w:rsidRDefault="00FA4033" w:rsidP="0016479D">
      <w:pPr>
        <w:pStyle w:val="Paragraphedeliste"/>
        <w:numPr>
          <w:ilvl w:val="0"/>
          <w:numId w:val="47"/>
        </w:numPr>
        <w:divId w:val="151532721"/>
        <w:rPr>
          <w:rFonts w:eastAsia="Times New Roman" w:cs="Arial"/>
          <w:szCs w:val="22"/>
        </w:rPr>
      </w:pPr>
      <w:r w:rsidRPr="00F876BC">
        <w:rPr>
          <w:rStyle w:val="choicetext-0-2-288"/>
          <w:rFonts w:eastAsia="Times New Roman" w:cs="Arial"/>
          <w:szCs w:val="22"/>
        </w:rPr>
        <w:t>Non</w:t>
      </w:r>
    </w:p>
    <w:p w14:paraId="53B46429" w14:textId="77777777" w:rsidR="00B6586A" w:rsidRPr="00F876BC" w:rsidRDefault="005454F6">
      <w:pPr>
        <w:pStyle w:val="NormalWeb"/>
        <w:divId w:val="151532721"/>
        <w:rPr>
          <w:rFonts w:cs="Arial"/>
          <w:szCs w:val="22"/>
        </w:rPr>
      </w:pPr>
      <w:r w:rsidRPr="00F876BC">
        <w:rPr>
          <w:rFonts w:cs="Arial"/>
          <w:szCs w:val="22"/>
        </w:rPr>
        <w:t xml:space="preserve">Activités visées par ce paragraphe : </w:t>
      </w:r>
    </w:p>
    <w:p w14:paraId="4A735FFF"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 xml:space="preserve">la possession d’une matière dangereuse résiduelle pour une période de plus de 24 mois (art. 70.8 LQE); </w:t>
      </w:r>
    </w:p>
    <w:p w14:paraId="47369114"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l’exploitation, pour ses propres fins ou pour autrui, d’un lieu d’élimination de matières dangereuses déterminé par règlement du gouvernement ou l’offre d’un service d’élimination de matières dangereuses (art. 70.9 al. 1 (1) LQE);</w:t>
      </w:r>
    </w:p>
    <w:p w14:paraId="13688522"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l’exploitation, à des fins commerciales, d’un procédé de traitement de matières dangereuses résiduelles (art. 70.9 al. 1 (2) LQE);</w:t>
      </w:r>
    </w:p>
    <w:p w14:paraId="2BC82D2A"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l’entreposage, après en avoir pris possession à cette fin, de matières dangereuses résiduelles (art. 70.9 al. 1 (3) LQE);</w:t>
      </w:r>
    </w:p>
    <w:p w14:paraId="3979667F"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l’utilisation, à des fins énergétiques, après en avoir pris possession à cette fin, de matières dangereuses résiduelles (art. 70.9 al. 1 (4) LQE);</w:t>
      </w:r>
    </w:p>
    <w:p w14:paraId="015DDF7F"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le transport de matières dangereuses résiduelles vers un lieu d’élimination de matières résiduelles (art. 70.9 al. 1 (5) LQE);</w:t>
      </w:r>
    </w:p>
    <w:p w14:paraId="0953B7F3" w14:textId="77777777" w:rsidR="00B6586A" w:rsidRPr="00F876BC" w:rsidRDefault="005454F6" w:rsidP="0016479D">
      <w:pPr>
        <w:numPr>
          <w:ilvl w:val="0"/>
          <w:numId w:val="12"/>
        </w:numPr>
        <w:spacing w:before="100" w:beforeAutospacing="1" w:after="100" w:afterAutospacing="1"/>
        <w:divId w:val="151532721"/>
        <w:rPr>
          <w:rFonts w:eastAsia="Times New Roman" w:cs="Arial"/>
          <w:szCs w:val="22"/>
        </w:rPr>
      </w:pPr>
      <w:r w:rsidRPr="00F876BC">
        <w:rPr>
          <w:rFonts w:eastAsia="Times New Roman" w:cs="Arial"/>
          <w:szCs w:val="22"/>
        </w:rPr>
        <w:t>toute activité relative à une matière dangereuse est susceptible d’affecter la qualité de l’environnement (art. 70.9 al. 2 LQE).</w:t>
      </w:r>
    </w:p>
    <w:p w14:paraId="6BC48A37" w14:textId="77777777" w:rsidR="00B6586A" w:rsidRDefault="005454F6">
      <w:pPr>
        <w:pStyle w:val="NormalWeb"/>
        <w:divId w:val="151532721"/>
        <w:rPr>
          <w:rFonts w:cs="Arial"/>
          <w:szCs w:val="22"/>
        </w:rPr>
      </w:pPr>
      <w:r w:rsidRPr="00F876BC">
        <w:rPr>
          <w:rFonts w:cs="Arial"/>
          <w:szCs w:val="22"/>
        </w:rPr>
        <w:t>Ce paragraphe est associé aux articles 227 à 236 du REAFIE.</w:t>
      </w:r>
    </w:p>
    <w:p w14:paraId="4F4DD495" w14:textId="77777777" w:rsidR="00B1339C" w:rsidRPr="00F876BC" w:rsidRDefault="00B1339C">
      <w:pPr>
        <w:pStyle w:val="NormalWeb"/>
        <w:divId w:val="151532721"/>
        <w:rPr>
          <w:rFonts w:cs="Arial"/>
          <w:szCs w:val="22"/>
        </w:rPr>
      </w:pPr>
    </w:p>
    <w:p w14:paraId="6DF75A60" w14:textId="315BE27A" w:rsidR="00B6586A" w:rsidRPr="00055F88" w:rsidRDefault="005454F6" w:rsidP="00B1339C">
      <w:pPr>
        <w:pStyle w:val="Titre2"/>
        <w:keepNext/>
        <w:divId w:val="27798688"/>
        <w:rPr>
          <w:rFonts w:eastAsiaTheme="majorEastAsia"/>
        </w:rPr>
      </w:pPr>
      <w:r w:rsidRPr="00417A23">
        <w:t>Activités visées par le 6</w:t>
      </w:r>
      <w:r w:rsidRPr="00417A23">
        <w:rPr>
          <w:vertAlign w:val="superscript"/>
        </w:rPr>
        <w:t>e</w:t>
      </w:r>
      <w:r w:rsidRPr="00417A23">
        <w:t xml:space="preserve"> paragraphe </w:t>
      </w:r>
      <w:r w:rsidR="002F135F">
        <w:t>du premier alinéa</w:t>
      </w:r>
      <w:r w:rsidRPr="00417A23">
        <w:t xml:space="preserve"> de l’article 22 de la LQE (art. 22 al. 1 (6) LQE) </w:t>
      </w:r>
      <w:r w:rsidRPr="00417A23">
        <w:br/>
      </w:r>
      <w:r w:rsidRPr="00055F88">
        <w:rPr>
          <w:rFonts w:eastAsiaTheme="majorEastAsia"/>
        </w:rPr>
        <w:t>— Appareil ou équipement de traitement d'un rejet de contaminants dans l’atmosphère</w:t>
      </w:r>
      <w:r w:rsidR="00DA3FEC">
        <w:rPr>
          <w:rFonts w:eastAsiaTheme="majorEastAsia"/>
        </w:rPr>
        <w:t xml:space="preserve"> (AM-DC-E)</w:t>
      </w:r>
    </w:p>
    <w:p w14:paraId="4552F6CE" w14:textId="70BEE424" w:rsidR="00B6586A" w:rsidRPr="00540616" w:rsidRDefault="005454F6">
      <w:pPr>
        <w:pStyle w:val="NormalWeb"/>
        <w:divId w:val="1187062371"/>
        <w:rPr>
          <w:rFonts w:cs="Arial"/>
          <w:szCs w:val="22"/>
        </w:rPr>
      </w:pPr>
      <w:r w:rsidRPr="00540616">
        <w:rPr>
          <w:rFonts w:cs="Arial"/>
          <w:szCs w:val="22"/>
        </w:rPr>
        <w:t xml:space="preserve">Votre projet inclut-il l’installation et l’exploitation d’un appareil ou d’un équipement destiné à prévenir, à diminuer ou à faire cesser le </w:t>
      </w:r>
      <w:hyperlink w:anchor="_Lexique_–_Section" w:history="1">
        <w:r w:rsidRPr="00540616">
          <w:rPr>
            <w:rStyle w:val="Lienhypertexte"/>
            <w:rFonts w:cs="Arial"/>
            <w:sz w:val="22"/>
            <w:szCs w:val="22"/>
          </w:rPr>
          <w:t>rejet de contaminants </w:t>
        </w:r>
        <w:r w:rsidRPr="00540616">
          <w:rPr>
            <w:rStyle w:val="Lienhypertexte"/>
            <w:rFonts w:cs="Arial"/>
            <w:sz w:val="18"/>
            <w:szCs w:val="18"/>
            <w:vertAlign w:val="superscript"/>
          </w:rPr>
          <w:t>7</w:t>
        </w:r>
      </w:hyperlink>
      <w:r w:rsidRPr="00540616">
        <w:rPr>
          <w:rFonts w:cs="Arial"/>
          <w:szCs w:val="22"/>
        </w:rPr>
        <w:t xml:space="preserve"> dans l’</w:t>
      </w:r>
      <w:hyperlink w:anchor="_Lexique_–_Section" w:history="1">
        <w:r w:rsidRPr="00540616">
          <w:rPr>
            <w:rStyle w:val="Lienhypertexte"/>
            <w:rFonts w:cs="Arial"/>
            <w:sz w:val="22"/>
            <w:szCs w:val="22"/>
          </w:rPr>
          <w:t>atmosphère </w:t>
        </w:r>
        <w:r w:rsidRPr="00540616">
          <w:rPr>
            <w:rStyle w:val="Lienhypertexte"/>
            <w:rFonts w:cs="Arial"/>
            <w:sz w:val="18"/>
            <w:szCs w:val="18"/>
            <w:vertAlign w:val="superscript"/>
          </w:rPr>
          <w:t>8</w:t>
        </w:r>
      </w:hyperlink>
      <w:r w:rsidRPr="00540616">
        <w:rPr>
          <w:rFonts w:cs="Arial"/>
          <w:szCs w:val="22"/>
        </w:rPr>
        <w:t xml:space="preserve">? </w:t>
      </w:r>
    </w:p>
    <w:p w14:paraId="64B7B304" w14:textId="6E7BE7B8" w:rsidR="00FA4033" w:rsidRPr="00E637B9" w:rsidRDefault="00FA4033" w:rsidP="0016479D">
      <w:pPr>
        <w:pStyle w:val="Paragraphedeliste"/>
        <w:numPr>
          <w:ilvl w:val="0"/>
          <w:numId w:val="48"/>
        </w:numPr>
        <w:divId w:val="117309825"/>
        <w:rPr>
          <w:rFonts w:eastAsia="Times New Roman" w:cs="Arial"/>
          <w:i/>
          <w:iCs/>
          <w:color w:val="C00000"/>
          <w:szCs w:val="22"/>
        </w:rPr>
      </w:pPr>
      <w:r w:rsidRPr="00540616">
        <w:rPr>
          <w:rStyle w:val="choicetext-0-2-288"/>
          <w:rFonts w:eastAsia="Times New Roman" w:cs="Arial"/>
          <w:szCs w:val="22"/>
        </w:rPr>
        <w:t>Oui</w:t>
      </w:r>
      <w:r w:rsidR="00B33774" w:rsidRPr="0054061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6_—" w:history="1">
        <w:r w:rsidR="00B33774" w:rsidRPr="00E637B9">
          <w:rPr>
            <w:rStyle w:val="Lienhypertexte"/>
            <w:rFonts w:eastAsia="Times New Roman" w:cs="Arial"/>
            <w:i/>
            <w:iCs/>
            <w:color w:val="C00000"/>
            <w:sz w:val="22"/>
            <w:szCs w:val="22"/>
          </w:rPr>
          <w:t>section 6.6</w:t>
        </w:r>
      </w:hyperlink>
      <w:r w:rsidR="00CB196F" w:rsidRPr="00CB196F">
        <w:rPr>
          <w:rStyle w:val="Lienhypertexte"/>
          <w:rFonts w:eastAsia="Times New Roman" w:cs="Arial"/>
          <w:b w:val="0"/>
          <w:bCs/>
          <w:i/>
          <w:iCs/>
          <w:color w:val="C00000"/>
          <w:sz w:val="22"/>
          <w:szCs w:val="22"/>
          <w:u w:val="none"/>
        </w:rPr>
        <w:t xml:space="preserve"> s’appliquent.</w:t>
      </w:r>
      <w:r w:rsidRPr="00E637B9">
        <w:rPr>
          <w:rFonts w:eastAsia="Times New Roman" w:cs="Arial"/>
          <w:i/>
          <w:iCs/>
          <w:color w:val="C00000"/>
          <w:szCs w:val="22"/>
        </w:rPr>
        <w:t xml:space="preserve"> </w:t>
      </w:r>
    </w:p>
    <w:p w14:paraId="765B8A2D" w14:textId="77777777" w:rsidR="00FA4033" w:rsidRPr="00540616" w:rsidRDefault="00FA4033" w:rsidP="0016479D">
      <w:pPr>
        <w:pStyle w:val="Paragraphedeliste"/>
        <w:numPr>
          <w:ilvl w:val="0"/>
          <w:numId w:val="48"/>
        </w:numPr>
        <w:divId w:val="117309825"/>
        <w:rPr>
          <w:rFonts w:eastAsia="Times New Roman" w:cs="Arial"/>
          <w:szCs w:val="22"/>
        </w:rPr>
      </w:pPr>
      <w:r w:rsidRPr="00540616">
        <w:rPr>
          <w:rStyle w:val="choicetext-0-2-288"/>
          <w:rFonts w:eastAsia="Times New Roman" w:cs="Arial"/>
          <w:szCs w:val="22"/>
        </w:rPr>
        <w:t>Non</w:t>
      </w:r>
    </w:p>
    <w:p w14:paraId="22981CF7" w14:textId="77777777" w:rsidR="00B6586A" w:rsidRPr="00540616" w:rsidRDefault="005454F6">
      <w:pPr>
        <w:pStyle w:val="NormalWeb"/>
        <w:divId w:val="117309825"/>
        <w:rPr>
          <w:rFonts w:cs="Arial"/>
          <w:szCs w:val="22"/>
        </w:rPr>
      </w:pPr>
      <w:r w:rsidRPr="00540616">
        <w:rPr>
          <w:rFonts w:cs="Arial"/>
          <w:szCs w:val="22"/>
        </w:rPr>
        <w:t xml:space="preserve">Exemples d’activités visées par ce paragraphe : </w:t>
      </w:r>
    </w:p>
    <w:p w14:paraId="409BFF28" w14:textId="77777777" w:rsidR="00B6586A" w:rsidRPr="00540616" w:rsidRDefault="005454F6" w:rsidP="0016479D">
      <w:pPr>
        <w:numPr>
          <w:ilvl w:val="0"/>
          <w:numId w:val="13"/>
        </w:numPr>
        <w:spacing w:before="100" w:beforeAutospacing="1" w:after="100" w:afterAutospacing="1"/>
        <w:divId w:val="117309825"/>
        <w:rPr>
          <w:rFonts w:eastAsia="Times New Roman" w:cs="Arial"/>
          <w:szCs w:val="22"/>
        </w:rPr>
      </w:pPr>
      <w:r w:rsidRPr="00540616">
        <w:rPr>
          <w:rFonts w:eastAsia="Times New Roman" w:cs="Arial"/>
          <w:szCs w:val="22"/>
        </w:rPr>
        <w:t xml:space="preserve">l’installation ou l’exploitation d’un appareil ou d’un équipement d’épuration des émissions atmosphériques tel que : </w:t>
      </w:r>
    </w:p>
    <w:p w14:paraId="3B9869B0" w14:textId="77777777" w:rsidR="00B6586A" w:rsidRPr="00540616" w:rsidRDefault="005454F6" w:rsidP="0016479D">
      <w:pPr>
        <w:numPr>
          <w:ilvl w:val="1"/>
          <w:numId w:val="13"/>
        </w:numPr>
        <w:spacing w:before="100" w:beforeAutospacing="1" w:after="100" w:afterAutospacing="1"/>
        <w:divId w:val="117309825"/>
        <w:rPr>
          <w:rFonts w:eastAsia="Times New Roman" w:cs="Arial"/>
          <w:szCs w:val="22"/>
        </w:rPr>
      </w:pPr>
      <w:r w:rsidRPr="00540616">
        <w:rPr>
          <w:rFonts w:eastAsia="Times New Roman" w:cs="Arial"/>
          <w:szCs w:val="22"/>
        </w:rPr>
        <w:t>un collecteur à voie humide;</w:t>
      </w:r>
    </w:p>
    <w:p w14:paraId="611B5BB4" w14:textId="77777777" w:rsidR="00B6586A" w:rsidRPr="00540616" w:rsidRDefault="005454F6" w:rsidP="0016479D">
      <w:pPr>
        <w:numPr>
          <w:ilvl w:val="1"/>
          <w:numId w:val="13"/>
        </w:numPr>
        <w:spacing w:before="100" w:beforeAutospacing="1" w:after="100" w:afterAutospacing="1"/>
        <w:divId w:val="117309825"/>
        <w:rPr>
          <w:rFonts w:eastAsia="Times New Roman" w:cs="Arial"/>
          <w:szCs w:val="22"/>
        </w:rPr>
      </w:pPr>
      <w:r w:rsidRPr="00540616">
        <w:rPr>
          <w:rFonts w:eastAsia="Times New Roman" w:cs="Arial"/>
          <w:szCs w:val="22"/>
        </w:rPr>
        <w:lastRenderedPageBreak/>
        <w:t>un dépoussiéreur à filtre;</w:t>
      </w:r>
    </w:p>
    <w:p w14:paraId="7199EF44" w14:textId="77777777" w:rsidR="00B6586A" w:rsidRPr="00540616" w:rsidRDefault="005454F6" w:rsidP="0016479D">
      <w:pPr>
        <w:numPr>
          <w:ilvl w:val="1"/>
          <w:numId w:val="13"/>
        </w:numPr>
        <w:spacing w:before="100" w:beforeAutospacing="1" w:after="100" w:afterAutospacing="1"/>
        <w:divId w:val="117309825"/>
        <w:rPr>
          <w:rFonts w:eastAsia="Times New Roman" w:cs="Arial"/>
          <w:szCs w:val="22"/>
        </w:rPr>
      </w:pPr>
      <w:r w:rsidRPr="00540616">
        <w:rPr>
          <w:rFonts w:eastAsia="Times New Roman" w:cs="Arial"/>
          <w:szCs w:val="22"/>
        </w:rPr>
        <w:t>un dépoussiéreur mécanique (cyclone, multicyclones);</w:t>
      </w:r>
    </w:p>
    <w:p w14:paraId="397CEC9A" w14:textId="77777777" w:rsidR="00B6586A" w:rsidRPr="00540616" w:rsidRDefault="005454F6" w:rsidP="0016479D">
      <w:pPr>
        <w:numPr>
          <w:ilvl w:val="1"/>
          <w:numId w:val="13"/>
        </w:numPr>
        <w:spacing w:before="100" w:beforeAutospacing="1" w:after="100" w:afterAutospacing="1"/>
        <w:divId w:val="117309825"/>
        <w:rPr>
          <w:rFonts w:eastAsia="Times New Roman" w:cs="Arial"/>
          <w:szCs w:val="22"/>
        </w:rPr>
      </w:pPr>
      <w:r w:rsidRPr="00540616">
        <w:rPr>
          <w:rFonts w:eastAsia="Times New Roman" w:cs="Arial"/>
          <w:szCs w:val="22"/>
        </w:rPr>
        <w:t>un épurateur à sec;</w:t>
      </w:r>
    </w:p>
    <w:p w14:paraId="088DB52D" w14:textId="77777777" w:rsidR="00B6586A" w:rsidRPr="00540616" w:rsidRDefault="005454F6" w:rsidP="0016479D">
      <w:pPr>
        <w:numPr>
          <w:ilvl w:val="1"/>
          <w:numId w:val="13"/>
        </w:numPr>
        <w:spacing w:before="100" w:beforeAutospacing="1" w:after="100" w:afterAutospacing="1"/>
        <w:divId w:val="117309825"/>
        <w:rPr>
          <w:rFonts w:eastAsia="Times New Roman" w:cs="Arial"/>
          <w:szCs w:val="22"/>
        </w:rPr>
      </w:pPr>
      <w:r w:rsidRPr="00540616">
        <w:rPr>
          <w:rFonts w:eastAsia="Times New Roman" w:cs="Arial"/>
          <w:szCs w:val="22"/>
        </w:rPr>
        <w:t xml:space="preserve">un électrofiltre ou précipitateur électrostatique; </w:t>
      </w:r>
    </w:p>
    <w:p w14:paraId="3F6C4209" w14:textId="77777777" w:rsidR="00B6586A" w:rsidRPr="00540616" w:rsidRDefault="005454F6" w:rsidP="0016479D">
      <w:pPr>
        <w:numPr>
          <w:ilvl w:val="1"/>
          <w:numId w:val="13"/>
        </w:numPr>
        <w:spacing w:before="100" w:beforeAutospacing="1" w:after="100" w:afterAutospacing="1"/>
        <w:divId w:val="117309825"/>
        <w:rPr>
          <w:rFonts w:eastAsia="Times New Roman" w:cs="Arial"/>
          <w:szCs w:val="22"/>
        </w:rPr>
      </w:pPr>
      <w:r w:rsidRPr="00540616">
        <w:rPr>
          <w:rFonts w:eastAsia="Times New Roman" w:cs="Arial"/>
          <w:szCs w:val="22"/>
        </w:rPr>
        <w:t xml:space="preserve">un traitement thermique (oxydateurs thermiques, torchères). </w:t>
      </w:r>
    </w:p>
    <w:p w14:paraId="372E2012" w14:textId="77777777" w:rsidR="00B6586A" w:rsidRPr="00540616" w:rsidRDefault="005454F6">
      <w:pPr>
        <w:pStyle w:val="NormalWeb"/>
        <w:divId w:val="117309825"/>
        <w:rPr>
          <w:rFonts w:cs="Arial"/>
          <w:szCs w:val="22"/>
        </w:rPr>
      </w:pPr>
      <w:r w:rsidRPr="00540616">
        <w:rPr>
          <w:rFonts w:cs="Arial"/>
          <w:szCs w:val="22"/>
        </w:rPr>
        <w:t>Ce paragraphe est associé aux articles 300 à 311 du REAFIE.</w:t>
      </w:r>
    </w:p>
    <w:p w14:paraId="5F26A935" w14:textId="79B8A6F0" w:rsidR="00FA4033" w:rsidRDefault="005454F6" w:rsidP="00055F88">
      <w:pPr>
        <w:pStyle w:val="Titre2"/>
        <w:spacing w:after="0" w:afterAutospacing="0"/>
        <w:divId w:val="553352815"/>
      </w:pPr>
      <w:r w:rsidRPr="00417A23">
        <w:t>Activités visées par le 7</w:t>
      </w:r>
      <w:r w:rsidRPr="00417A23">
        <w:rPr>
          <w:vertAlign w:val="superscript"/>
        </w:rPr>
        <w:t>e</w:t>
      </w:r>
      <w:r w:rsidRPr="00417A23">
        <w:t xml:space="preserve"> paragraphe </w:t>
      </w:r>
      <w:r w:rsidR="003257B3">
        <w:t>du premier alinéa</w:t>
      </w:r>
      <w:r w:rsidRPr="00417A23">
        <w:t xml:space="preserve"> de l’article 22 de la LQE (art. 22 al. 1 (7) LQE) </w:t>
      </w:r>
    </w:p>
    <w:p w14:paraId="7F913358" w14:textId="41C3BF20" w:rsidR="00B6586A" w:rsidRPr="00FA4033" w:rsidRDefault="005454F6" w:rsidP="00055F88">
      <w:pPr>
        <w:pStyle w:val="Titre2"/>
        <w:divId w:val="553352815"/>
      </w:pPr>
      <w:r w:rsidRPr="00FA4033">
        <w:t>— Élimination de matières résiduelles</w:t>
      </w:r>
      <w:r w:rsidR="00C0011A">
        <w:t xml:space="preserve"> </w:t>
      </w:r>
      <w:r w:rsidR="00C0011A">
        <w:rPr>
          <w:rFonts w:eastAsiaTheme="majorEastAsia"/>
        </w:rPr>
        <w:t>(AM-DC-E)</w:t>
      </w:r>
    </w:p>
    <w:p w14:paraId="006BAAE3" w14:textId="226564C0" w:rsidR="00B6586A" w:rsidRPr="00511536" w:rsidRDefault="005454F6">
      <w:pPr>
        <w:pStyle w:val="NormalWeb"/>
        <w:divId w:val="1356728928"/>
        <w:rPr>
          <w:rFonts w:cs="Arial"/>
          <w:szCs w:val="22"/>
        </w:rPr>
      </w:pPr>
      <w:r w:rsidRPr="00511536">
        <w:rPr>
          <w:rFonts w:cs="Arial"/>
          <w:szCs w:val="22"/>
        </w:rPr>
        <w:t xml:space="preserve">Votre projet inclut-il l’établissement et l’exploitation d’une installation d’élimination de </w:t>
      </w:r>
      <w:hyperlink w:anchor="_Lexique_–_Section" w:history="1">
        <w:r w:rsidRPr="00511536">
          <w:rPr>
            <w:rStyle w:val="Lienhypertexte"/>
            <w:rFonts w:cs="Arial"/>
            <w:sz w:val="22"/>
            <w:szCs w:val="22"/>
          </w:rPr>
          <w:t>matières résiduelles </w:t>
        </w:r>
        <w:r w:rsidRPr="00511536">
          <w:rPr>
            <w:rStyle w:val="Lienhypertexte"/>
            <w:rFonts w:cs="Arial"/>
            <w:sz w:val="18"/>
            <w:szCs w:val="18"/>
            <w:vertAlign w:val="superscript"/>
          </w:rPr>
          <w:t>9</w:t>
        </w:r>
      </w:hyperlink>
      <w:r w:rsidRPr="00511536">
        <w:rPr>
          <w:rFonts w:cs="Arial"/>
          <w:szCs w:val="22"/>
        </w:rPr>
        <w:t xml:space="preserve"> ou d’un centre de transfert de matières résiduelles?</w:t>
      </w:r>
    </w:p>
    <w:p w14:paraId="2516D621" w14:textId="358BFCB6" w:rsidR="00FA4033" w:rsidRPr="00E637B9" w:rsidRDefault="00FA4033" w:rsidP="0016479D">
      <w:pPr>
        <w:pStyle w:val="Paragraphedeliste"/>
        <w:numPr>
          <w:ilvl w:val="0"/>
          <w:numId w:val="49"/>
        </w:numPr>
        <w:divId w:val="563564563"/>
        <w:rPr>
          <w:rFonts w:eastAsia="Times New Roman" w:cs="Arial"/>
          <w:color w:val="C00000"/>
          <w:szCs w:val="22"/>
        </w:rPr>
      </w:pPr>
      <w:r w:rsidRPr="00511536">
        <w:rPr>
          <w:rStyle w:val="choicetext-0-2-288"/>
          <w:rFonts w:eastAsia="Times New Roman" w:cs="Arial"/>
          <w:szCs w:val="22"/>
        </w:rPr>
        <w:t>Oui</w:t>
      </w:r>
      <w:r w:rsidR="00055F88" w:rsidRPr="0051153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980CD5">
        <w:rPr>
          <w:rFonts w:eastAsia="Times New Roman" w:cs="Arial"/>
          <w:i/>
          <w:iCs/>
          <w:color w:val="C00000"/>
          <w:szCs w:val="22"/>
        </w:rPr>
        <w:t xml:space="preserve">la </w:t>
      </w:r>
      <w:hyperlink w:anchor="_Section_6.7_—" w:history="1">
        <w:r w:rsidR="00055F88" w:rsidRPr="00E637B9">
          <w:rPr>
            <w:rStyle w:val="Lienhypertexte"/>
            <w:rFonts w:eastAsia="Times New Roman" w:cs="Arial"/>
            <w:i/>
            <w:iCs/>
            <w:color w:val="C00000"/>
            <w:sz w:val="22"/>
            <w:szCs w:val="22"/>
          </w:rPr>
          <w:t>section 6.7</w:t>
        </w:r>
        <w:r w:rsidR="00CB196F" w:rsidRPr="00CB196F">
          <w:rPr>
            <w:rStyle w:val="Lienhypertexte"/>
            <w:rFonts w:eastAsia="Times New Roman" w:cs="Arial"/>
            <w:i/>
            <w:iCs/>
            <w:color w:val="C00000"/>
            <w:sz w:val="22"/>
            <w:szCs w:val="22"/>
            <w:u w:val="none"/>
          </w:rPr>
          <w:t xml:space="preserve"> </w:t>
        </w:r>
        <w:r w:rsidR="00CB196F" w:rsidRPr="00CB196F">
          <w:rPr>
            <w:rStyle w:val="Lienhypertexte"/>
            <w:rFonts w:eastAsia="Times New Roman" w:cs="Arial"/>
            <w:b w:val="0"/>
            <w:bCs/>
            <w:i/>
            <w:iCs/>
            <w:color w:val="C00000"/>
            <w:sz w:val="22"/>
            <w:szCs w:val="22"/>
            <w:u w:val="none"/>
          </w:rPr>
          <w:t>s’appliquent.</w:t>
        </w:r>
        <w:r w:rsidRPr="00CB196F">
          <w:rPr>
            <w:rStyle w:val="Lienhypertexte"/>
            <w:rFonts w:eastAsia="Times New Roman" w:cs="Arial"/>
            <w:b w:val="0"/>
            <w:bCs/>
            <w:color w:val="C00000"/>
            <w:sz w:val="22"/>
            <w:szCs w:val="22"/>
            <w:u w:val="none"/>
          </w:rPr>
          <w:t xml:space="preserve"> </w:t>
        </w:r>
      </w:hyperlink>
      <w:r w:rsidRPr="00E637B9">
        <w:rPr>
          <w:rFonts w:eastAsia="Times New Roman" w:cs="Arial"/>
          <w:color w:val="C00000"/>
          <w:szCs w:val="22"/>
        </w:rPr>
        <w:t xml:space="preserve"> </w:t>
      </w:r>
    </w:p>
    <w:p w14:paraId="78217897" w14:textId="77777777" w:rsidR="00FA4033" w:rsidRPr="00511536" w:rsidRDefault="00FA4033" w:rsidP="0016479D">
      <w:pPr>
        <w:pStyle w:val="Paragraphedeliste"/>
        <w:numPr>
          <w:ilvl w:val="0"/>
          <w:numId w:val="49"/>
        </w:numPr>
        <w:divId w:val="563564563"/>
        <w:rPr>
          <w:rFonts w:eastAsia="Times New Roman" w:cs="Arial"/>
          <w:szCs w:val="22"/>
        </w:rPr>
      </w:pPr>
      <w:r w:rsidRPr="00511536">
        <w:rPr>
          <w:rStyle w:val="choicetext-0-2-288"/>
          <w:rFonts w:eastAsia="Times New Roman" w:cs="Arial"/>
          <w:szCs w:val="22"/>
        </w:rPr>
        <w:t>Non</w:t>
      </w:r>
    </w:p>
    <w:p w14:paraId="5A09438F" w14:textId="77777777" w:rsidR="00B6586A" w:rsidRPr="00511536" w:rsidRDefault="005454F6">
      <w:pPr>
        <w:pStyle w:val="NormalWeb"/>
        <w:divId w:val="563564563"/>
        <w:rPr>
          <w:rFonts w:cs="Arial"/>
          <w:szCs w:val="22"/>
        </w:rPr>
      </w:pPr>
      <w:r w:rsidRPr="00511536">
        <w:rPr>
          <w:rFonts w:cs="Arial"/>
          <w:szCs w:val="22"/>
        </w:rPr>
        <w:t xml:space="preserve">Exemples d’activités visées par ce paragraphe : </w:t>
      </w:r>
    </w:p>
    <w:p w14:paraId="3071B186" w14:textId="77777777" w:rsidR="00B6586A" w:rsidRPr="00511536" w:rsidRDefault="005454F6" w:rsidP="0016479D">
      <w:pPr>
        <w:numPr>
          <w:ilvl w:val="0"/>
          <w:numId w:val="14"/>
        </w:numPr>
        <w:spacing w:before="100" w:beforeAutospacing="1" w:after="100" w:afterAutospacing="1"/>
        <w:divId w:val="563564563"/>
        <w:rPr>
          <w:rFonts w:eastAsia="Times New Roman" w:cs="Arial"/>
          <w:szCs w:val="22"/>
        </w:rPr>
      </w:pPr>
      <w:r w:rsidRPr="00511536">
        <w:rPr>
          <w:rFonts w:eastAsia="Times New Roman" w:cs="Arial"/>
          <w:szCs w:val="22"/>
        </w:rPr>
        <w:t>la construction et l’exploitation d’un lieu d’enfouissement;</w:t>
      </w:r>
    </w:p>
    <w:p w14:paraId="14B41CBA" w14:textId="77777777" w:rsidR="00B6586A" w:rsidRPr="00511536" w:rsidRDefault="005454F6" w:rsidP="0016479D">
      <w:pPr>
        <w:numPr>
          <w:ilvl w:val="0"/>
          <w:numId w:val="14"/>
        </w:numPr>
        <w:spacing w:before="100" w:beforeAutospacing="1" w:after="100" w:afterAutospacing="1"/>
        <w:divId w:val="563564563"/>
        <w:rPr>
          <w:rFonts w:eastAsia="Times New Roman" w:cs="Arial"/>
          <w:szCs w:val="22"/>
        </w:rPr>
      </w:pPr>
      <w:r w:rsidRPr="00511536">
        <w:rPr>
          <w:rFonts w:eastAsia="Times New Roman" w:cs="Arial"/>
          <w:szCs w:val="22"/>
        </w:rPr>
        <w:t>une installation d’incinération de matières résiduelles;</w:t>
      </w:r>
    </w:p>
    <w:p w14:paraId="5CBEC424" w14:textId="77777777" w:rsidR="00B6586A" w:rsidRPr="00511536" w:rsidRDefault="005454F6" w:rsidP="0016479D">
      <w:pPr>
        <w:numPr>
          <w:ilvl w:val="0"/>
          <w:numId w:val="14"/>
        </w:numPr>
        <w:spacing w:before="100" w:beforeAutospacing="1" w:after="100" w:afterAutospacing="1"/>
        <w:divId w:val="563564563"/>
        <w:rPr>
          <w:rFonts w:eastAsia="Times New Roman" w:cs="Arial"/>
          <w:szCs w:val="22"/>
        </w:rPr>
      </w:pPr>
      <w:r w:rsidRPr="00511536">
        <w:rPr>
          <w:rFonts w:eastAsia="Times New Roman" w:cs="Arial"/>
          <w:szCs w:val="22"/>
        </w:rPr>
        <w:t>un centre de transfert de matières résiduelles, incluant les opérations de mise en décharge, de stockage, de traitement ou de transfert de matières résiduelles préalable à leur élimination.</w:t>
      </w:r>
    </w:p>
    <w:p w14:paraId="1D77783D" w14:textId="77777777" w:rsidR="00B6586A" w:rsidRPr="00511536" w:rsidRDefault="005454F6">
      <w:pPr>
        <w:pStyle w:val="NormalWeb"/>
        <w:divId w:val="563564563"/>
        <w:rPr>
          <w:rFonts w:cs="Arial"/>
          <w:szCs w:val="22"/>
        </w:rPr>
      </w:pPr>
      <w:r w:rsidRPr="00511536">
        <w:rPr>
          <w:rFonts w:cs="Arial"/>
          <w:szCs w:val="22"/>
        </w:rPr>
        <w:t>Ce paragraphe est associé aux articles 67 à 75 du REAFIE.</w:t>
      </w:r>
    </w:p>
    <w:p w14:paraId="0B4C89DD" w14:textId="0E050D40" w:rsidR="00B6586A" w:rsidRPr="00055F88" w:rsidRDefault="005454F6" w:rsidP="00A4145F">
      <w:pPr>
        <w:pStyle w:val="Titre2"/>
        <w:divId w:val="1083376902"/>
        <w:rPr>
          <w:rFonts w:eastAsiaTheme="majorEastAsia"/>
        </w:rPr>
      </w:pPr>
      <w:r w:rsidRPr="00417A23">
        <w:t>Activités visées par le 8</w:t>
      </w:r>
      <w:r w:rsidRPr="00417A23">
        <w:rPr>
          <w:vertAlign w:val="superscript"/>
        </w:rPr>
        <w:t>e</w:t>
      </w:r>
      <w:r w:rsidRPr="00417A23">
        <w:t xml:space="preserve"> paragraphe </w:t>
      </w:r>
      <w:r w:rsidR="005039D2">
        <w:t>du premier alinéa</w:t>
      </w:r>
      <w:r w:rsidRPr="00417A23">
        <w:t xml:space="preserve"> de l’article 22 de la LQE (art. 22 al. 1 (8) LQE)</w:t>
      </w:r>
      <w:r w:rsidRPr="00417A23">
        <w:br/>
      </w:r>
      <w:r w:rsidRPr="00055F88">
        <w:rPr>
          <w:rFonts w:eastAsiaTheme="majorEastAsia"/>
        </w:rPr>
        <w:t>— Valorisation de matières résiduelles</w:t>
      </w:r>
      <w:r w:rsidR="00C6683E">
        <w:rPr>
          <w:rFonts w:eastAsiaTheme="majorEastAsia"/>
        </w:rPr>
        <w:t xml:space="preserve"> (AM-DC-E)</w:t>
      </w:r>
    </w:p>
    <w:p w14:paraId="1251A4A0" w14:textId="3B173D8D" w:rsidR="00B6586A" w:rsidRPr="00511536" w:rsidRDefault="005454F6">
      <w:pPr>
        <w:pStyle w:val="NormalWeb"/>
        <w:divId w:val="1469275348"/>
        <w:rPr>
          <w:rFonts w:cs="Arial"/>
          <w:szCs w:val="22"/>
        </w:rPr>
      </w:pPr>
      <w:r w:rsidRPr="00511536">
        <w:rPr>
          <w:rFonts w:cs="Arial"/>
          <w:szCs w:val="22"/>
        </w:rPr>
        <w:t xml:space="preserve">Votre projet inclut-il l’établissement et l’exploitation d’une installation de </w:t>
      </w:r>
      <w:hyperlink w:anchor="_Lexique_–_Section" w:history="1">
        <w:r w:rsidRPr="00511536">
          <w:rPr>
            <w:rStyle w:val="Lienhypertexte"/>
            <w:rFonts w:cs="Arial"/>
            <w:sz w:val="22"/>
            <w:szCs w:val="22"/>
          </w:rPr>
          <w:t>valorisation de matières résiduelles</w:t>
        </w:r>
        <w:r w:rsidRPr="00511536">
          <w:rPr>
            <w:rStyle w:val="Lienhypertexte"/>
            <w:rFonts w:cs="Arial"/>
            <w:sz w:val="18"/>
            <w:szCs w:val="18"/>
            <w:vertAlign w:val="superscript"/>
          </w:rPr>
          <w:t>10</w:t>
        </w:r>
      </w:hyperlink>
      <w:r w:rsidRPr="00511536">
        <w:rPr>
          <w:rFonts w:cs="Arial"/>
          <w:szCs w:val="22"/>
        </w:rPr>
        <w:t>, incluant toute activité de stockage et de traitement de telles matières aux fins de leur valorisation?</w:t>
      </w:r>
    </w:p>
    <w:p w14:paraId="1C3E1E2F" w14:textId="01A20DCE" w:rsidR="00FA4033" w:rsidRPr="00CB196F" w:rsidRDefault="00FA4033" w:rsidP="0016479D">
      <w:pPr>
        <w:pStyle w:val="Paragraphedeliste"/>
        <w:numPr>
          <w:ilvl w:val="0"/>
          <w:numId w:val="50"/>
        </w:numPr>
        <w:divId w:val="17396699"/>
        <w:rPr>
          <w:rFonts w:eastAsia="Times New Roman" w:cs="Arial"/>
          <w:b/>
          <w:bCs/>
          <w:i/>
          <w:iCs/>
          <w:color w:val="C00000"/>
          <w:szCs w:val="22"/>
        </w:rPr>
      </w:pPr>
      <w:r w:rsidRPr="00511536">
        <w:rPr>
          <w:rStyle w:val="choicetext-0-2-288"/>
          <w:rFonts w:eastAsia="Times New Roman" w:cs="Arial"/>
          <w:szCs w:val="22"/>
        </w:rPr>
        <w:t>Oui</w:t>
      </w:r>
      <w:r w:rsidR="00055F88" w:rsidRPr="0051153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980CD5">
        <w:rPr>
          <w:rFonts w:eastAsia="Times New Roman" w:cs="Arial"/>
          <w:i/>
          <w:iCs/>
          <w:color w:val="C00000"/>
          <w:szCs w:val="22"/>
        </w:rPr>
        <w:t xml:space="preserve"> la </w:t>
      </w:r>
      <w:hyperlink w:anchor="_Section_6.8_—" w:history="1">
        <w:r w:rsidR="00055F88" w:rsidRPr="00E637B9">
          <w:rPr>
            <w:rStyle w:val="Lienhypertexte"/>
            <w:rFonts w:eastAsia="Times New Roman" w:cs="Arial"/>
            <w:i/>
            <w:iCs/>
            <w:color w:val="C00000"/>
            <w:sz w:val="22"/>
            <w:szCs w:val="22"/>
          </w:rPr>
          <w:t>section 6.8</w:t>
        </w:r>
      </w:hyperlink>
      <w:r w:rsidR="00CB196F" w:rsidRPr="00CB196F">
        <w:rPr>
          <w:rStyle w:val="Lienhypertexte"/>
          <w:rFonts w:eastAsia="Times New Roman" w:cs="Arial"/>
          <w:b w:val="0"/>
          <w:bCs/>
          <w:i/>
          <w:iCs/>
          <w:color w:val="C00000"/>
          <w:sz w:val="22"/>
          <w:szCs w:val="22"/>
          <w:u w:val="none"/>
        </w:rPr>
        <w:t xml:space="preserve"> s’appliquent.</w:t>
      </w:r>
    </w:p>
    <w:p w14:paraId="1618C00D" w14:textId="77777777" w:rsidR="00FA4033" w:rsidRPr="00511536" w:rsidRDefault="00FA4033" w:rsidP="0016479D">
      <w:pPr>
        <w:pStyle w:val="Paragraphedeliste"/>
        <w:numPr>
          <w:ilvl w:val="0"/>
          <w:numId w:val="50"/>
        </w:numPr>
        <w:divId w:val="17396699"/>
        <w:rPr>
          <w:rFonts w:eastAsia="Times New Roman" w:cs="Arial"/>
          <w:szCs w:val="22"/>
        </w:rPr>
      </w:pPr>
      <w:r w:rsidRPr="00511536">
        <w:rPr>
          <w:rStyle w:val="choicetext-0-2-288"/>
          <w:rFonts w:eastAsia="Times New Roman" w:cs="Arial"/>
          <w:szCs w:val="22"/>
        </w:rPr>
        <w:t>Non</w:t>
      </w:r>
    </w:p>
    <w:p w14:paraId="386C7AEC" w14:textId="77777777" w:rsidR="00B6586A" w:rsidRPr="00511536" w:rsidRDefault="005454F6">
      <w:pPr>
        <w:pStyle w:val="NormalWeb"/>
        <w:divId w:val="17396699"/>
        <w:rPr>
          <w:rFonts w:cs="Arial"/>
          <w:szCs w:val="22"/>
        </w:rPr>
      </w:pPr>
      <w:r w:rsidRPr="00511536">
        <w:rPr>
          <w:rFonts w:cs="Arial"/>
          <w:szCs w:val="22"/>
        </w:rPr>
        <w:t xml:space="preserve">Exemples d’activités visées par ce paragraphe : </w:t>
      </w:r>
    </w:p>
    <w:p w14:paraId="34B47C3D" w14:textId="77777777" w:rsidR="00B6586A" w:rsidRPr="00511536" w:rsidRDefault="005454F6" w:rsidP="0016479D">
      <w:pPr>
        <w:numPr>
          <w:ilvl w:val="0"/>
          <w:numId w:val="15"/>
        </w:numPr>
        <w:spacing w:before="100" w:beforeAutospacing="1" w:after="100" w:afterAutospacing="1"/>
        <w:divId w:val="17396699"/>
        <w:rPr>
          <w:rFonts w:eastAsia="Times New Roman" w:cs="Arial"/>
          <w:szCs w:val="22"/>
        </w:rPr>
      </w:pPr>
      <w:r w:rsidRPr="00511536">
        <w:rPr>
          <w:rFonts w:eastAsia="Times New Roman" w:cs="Arial"/>
          <w:szCs w:val="22"/>
        </w:rPr>
        <w:t xml:space="preserve">les installations de compostage, de biométhanisation, de valorisation à des fins énergétiques, de recyclage, de pressage et d’entreposage de véhicules hors d’usage; </w:t>
      </w:r>
    </w:p>
    <w:p w14:paraId="0B0EF519" w14:textId="77777777" w:rsidR="00B6586A" w:rsidRPr="00511536" w:rsidRDefault="005454F6" w:rsidP="0016479D">
      <w:pPr>
        <w:numPr>
          <w:ilvl w:val="0"/>
          <w:numId w:val="15"/>
        </w:numPr>
        <w:spacing w:before="100" w:beforeAutospacing="1" w:after="100" w:afterAutospacing="1"/>
        <w:divId w:val="17396699"/>
        <w:rPr>
          <w:rFonts w:eastAsia="Times New Roman" w:cs="Arial"/>
          <w:szCs w:val="22"/>
        </w:rPr>
      </w:pPr>
      <w:r w:rsidRPr="00511536">
        <w:rPr>
          <w:rFonts w:eastAsia="Times New Roman" w:cs="Arial"/>
          <w:szCs w:val="22"/>
        </w:rPr>
        <w:t xml:space="preserve">l’entreposage de matières résiduelles à des fins de valorisation. </w:t>
      </w:r>
    </w:p>
    <w:p w14:paraId="57DD77C1" w14:textId="77777777" w:rsidR="00B6586A" w:rsidRPr="00511536" w:rsidRDefault="005454F6">
      <w:pPr>
        <w:pStyle w:val="NormalWeb"/>
        <w:divId w:val="17396699"/>
        <w:rPr>
          <w:rFonts w:cs="Arial"/>
          <w:szCs w:val="22"/>
        </w:rPr>
      </w:pPr>
      <w:r w:rsidRPr="00511536">
        <w:rPr>
          <w:rFonts w:cs="Arial"/>
          <w:szCs w:val="22"/>
        </w:rPr>
        <w:t xml:space="preserve">Le terme « installation » dans ce paragraphe a un sens très large. </w:t>
      </w:r>
    </w:p>
    <w:p w14:paraId="6647FF60" w14:textId="77777777" w:rsidR="00B6586A" w:rsidRPr="00511536" w:rsidRDefault="005454F6">
      <w:pPr>
        <w:pStyle w:val="NormalWeb"/>
        <w:divId w:val="17396699"/>
        <w:rPr>
          <w:rFonts w:cs="Arial"/>
          <w:szCs w:val="22"/>
        </w:rPr>
      </w:pPr>
      <w:r w:rsidRPr="00511536">
        <w:rPr>
          <w:rFonts w:cs="Arial"/>
          <w:szCs w:val="22"/>
        </w:rPr>
        <w:t xml:space="preserve">Exemples d’installations : </w:t>
      </w:r>
    </w:p>
    <w:p w14:paraId="731D0507" w14:textId="77777777" w:rsidR="00B6586A" w:rsidRPr="00511536" w:rsidRDefault="005454F6" w:rsidP="0016479D">
      <w:pPr>
        <w:numPr>
          <w:ilvl w:val="0"/>
          <w:numId w:val="16"/>
        </w:numPr>
        <w:spacing w:before="100" w:beforeAutospacing="1" w:after="100" w:afterAutospacing="1"/>
        <w:divId w:val="17396699"/>
        <w:rPr>
          <w:rFonts w:eastAsia="Times New Roman" w:cs="Arial"/>
          <w:szCs w:val="22"/>
        </w:rPr>
      </w:pPr>
      <w:r w:rsidRPr="00511536">
        <w:rPr>
          <w:rFonts w:eastAsia="Times New Roman" w:cs="Arial"/>
          <w:szCs w:val="22"/>
        </w:rPr>
        <w:lastRenderedPageBreak/>
        <w:t>un amas de matières résiduelles destiné à la valorisation et entreposé directement sur le sol;</w:t>
      </w:r>
    </w:p>
    <w:p w14:paraId="3B56C0C0" w14:textId="77777777" w:rsidR="00B6586A" w:rsidRPr="00511536" w:rsidRDefault="005454F6" w:rsidP="0016479D">
      <w:pPr>
        <w:numPr>
          <w:ilvl w:val="0"/>
          <w:numId w:val="16"/>
        </w:numPr>
        <w:spacing w:before="100" w:beforeAutospacing="1" w:after="100" w:afterAutospacing="1"/>
        <w:divId w:val="17396699"/>
        <w:rPr>
          <w:rFonts w:eastAsia="Times New Roman" w:cs="Arial"/>
          <w:szCs w:val="22"/>
        </w:rPr>
      </w:pPr>
      <w:r w:rsidRPr="00511536">
        <w:rPr>
          <w:rFonts w:eastAsia="Times New Roman" w:cs="Arial"/>
          <w:szCs w:val="22"/>
        </w:rPr>
        <w:t>une plateforme étanche en béton pour l’entreposage de matières résiduelles d’une activité de compostage.</w:t>
      </w:r>
    </w:p>
    <w:p w14:paraId="06CD9728" w14:textId="77B33DA9" w:rsidR="00B6586A" w:rsidRPr="00511536" w:rsidRDefault="005454F6" w:rsidP="00FA4033">
      <w:pPr>
        <w:pStyle w:val="NormalWeb"/>
        <w:divId w:val="17396699"/>
        <w:rPr>
          <w:rFonts w:cs="Arial"/>
          <w:szCs w:val="22"/>
        </w:rPr>
      </w:pPr>
      <w:r w:rsidRPr="00511536">
        <w:rPr>
          <w:rFonts w:cs="Arial"/>
          <w:szCs w:val="22"/>
        </w:rPr>
        <w:t xml:space="preserve">Ce paragraphe est associé aux articles 242 à 291 du REAFIE. </w:t>
      </w:r>
    </w:p>
    <w:p w14:paraId="182C89DD" w14:textId="2A865C28" w:rsidR="00B6586A" w:rsidRPr="00511536" w:rsidRDefault="005454F6">
      <w:pPr>
        <w:pStyle w:val="NormalWeb"/>
        <w:divId w:val="17396699"/>
        <w:rPr>
          <w:rFonts w:cs="Arial"/>
          <w:szCs w:val="22"/>
        </w:rPr>
      </w:pPr>
      <w:r w:rsidRPr="00511536">
        <w:rPr>
          <w:rFonts w:cs="Arial"/>
          <w:szCs w:val="22"/>
        </w:rPr>
        <w:t xml:space="preserve">*Notez que la présente section ne vise pas les </w:t>
      </w:r>
      <w:r w:rsidRPr="00C62B98">
        <w:rPr>
          <w:rFonts w:cs="Arial"/>
          <w:szCs w:val="22"/>
        </w:rPr>
        <w:t>act</w:t>
      </w:r>
      <w:r w:rsidR="001B0D91" w:rsidRPr="00C62B98">
        <w:rPr>
          <w:rFonts w:cs="Arial"/>
          <w:szCs w:val="22"/>
        </w:rPr>
        <w:t>i</w:t>
      </w:r>
      <w:r w:rsidRPr="00C62B98">
        <w:rPr>
          <w:rFonts w:cs="Arial"/>
          <w:szCs w:val="22"/>
        </w:rPr>
        <w:t>vités</w:t>
      </w:r>
      <w:r w:rsidRPr="00511536">
        <w:rPr>
          <w:rFonts w:cs="Arial"/>
          <w:szCs w:val="22"/>
        </w:rPr>
        <w:t xml:space="preserve"> de recyclage de </w:t>
      </w:r>
      <w:hyperlink w:anchor="_Lexique_–_Section" w:history="1">
        <w:r w:rsidRPr="00511536">
          <w:rPr>
            <w:rStyle w:val="Lienhypertexte"/>
            <w:rFonts w:cs="Arial"/>
            <w:sz w:val="22"/>
            <w:szCs w:val="22"/>
          </w:rPr>
          <w:t>matières résiduelles fertilisantes </w:t>
        </w:r>
        <w:r w:rsidRPr="00511536">
          <w:rPr>
            <w:rStyle w:val="Lienhypertexte"/>
            <w:rFonts w:cs="Arial"/>
            <w:sz w:val="18"/>
            <w:szCs w:val="18"/>
            <w:vertAlign w:val="superscript"/>
          </w:rPr>
          <w:t>11</w:t>
        </w:r>
      </w:hyperlink>
      <w:r w:rsidRPr="00511536">
        <w:rPr>
          <w:rFonts w:cs="Arial"/>
          <w:szCs w:val="22"/>
        </w:rPr>
        <w:t xml:space="preserve"> encadrées par le </w:t>
      </w:r>
      <w:r w:rsidRPr="00511536">
        <w:rPr>
          <w:rStyle w:val="Accentuation"/>
          <w:rFonts w:cs="Arial"/>
          <w:szCs w:val="22"/>
        </w:rPr>
        <w:t>Guide sur le recyclage des matières résiduelles fertilisantes</w:t>
      </w:r>
      <w:r w:rsidRPr="00511536">
        <w:rPr>
          <w:rFonts w:cs="Arial"/>
          <w:szCs w:val="22"/>
        </w:rPr>
        <w:t xml:space="preserve"> et ses addendas. Pour une demande visant ces activités, consultez la page Web du ministère </w:t>
      </w:r>
      <w:r w:rsidRPr="00511536">
        <w:rPr>
          <w:rStyle w:val="Accentuation"/>
          <w:rFonts w:cs="Arial"/>
          <w:szCs w:val="22"/>
        </w:rPr>
        <w:t>Autorisation ministérielle</w:t>
      </w:r>
      <w:r w:rsidRPr="00511536">
        <w:rPr>
          <w:rFonts w:cs="Arial"/>
          <w:szCs w:val="22"/>
        </w:rPr>
        <w:t xml:space="preserve"> et sélectionnez le formulaire adéquat pour cette activité.</w:t>
      </w:r>
    </w:p>
    <w:p w14:paraId="7FB19CD4" w14:textId="052A8FD9" w:rsidR="00B6586A" w:rsidRPr="00055F88" w:rsidRDefault="005454F6" w:rsidP="00A4145F">
      <w:pPr>
        <w:pStyle w:val="Titre2"/>
        <w:divId w:val="803892537"/>
        <w:rPr>
          <w:rFonts w:eastAsiaTheme="majorEastAsia"/>
        </w:rPr>
      </w:pPr>
      <w:r w:rsidRPr="00417A23">
        <w:t>Activités visées par le 9</w:t>
      </w:r>
      <w:r w:rsidRPr="00417A23">
        <w:rPr>
          <w:vertAlign w:val="superscript"/>
        </w:rPr>
        <w:t>e</w:t>
      </w:r>
      <w:r w:rsidRPr="00417A23">
        <w:t xml:space="preserve"> paragraphe </w:t>
      </w:r>
      <w:r w:rsidR="002A71C2">
        <w:t>du premier alinéa</w:t>
      </w:r>
      <w:r w:rsidRPr="00417A23">
        <w:t xml:space="preserve"> de l’article 22 de la LQE (art. 22 al. 1 (9) LQE)</w:t>
      </w:r>
      <w:r w:rsidRPr="00417A23">
        <w:br/>
      </w:r>
      <w:r w:rsidRPr="00055F88">
        <w:rPr>
          <w:rFonts w:eastAsiaTheme="majorEastAsia"/>
        </w:rPr>
        <w:t>— Construction sur un lieu d’élimination de matières résiduelles qui est désaffecté</w:t>
      </w:r>
      <w:r w:rsidR="0065652F">
        <w:rPr>
          <w:rFonts w:eastAsiaTheme="majorEastAsia"/>
        </w:rPr>
        <w:t xml:space="preserve"> (AM)</w:t>
      </w:r>
    </w:p>
    <w:p w14:paraId="5BDA5E09" w14:textId="77777777" w:rsidR="00B6586A" w:rsidRPr="00511536" w:rsidRDefault="005454F6">
      <w:pPr>
        <w:pStyle w:val="NormalWeb"/>
        <w:divId w:val="250508890"/>
        <w:rPr>
          <w:rFonts w:cs="Arial"/>
          <w:szCs w:val="22"/>
        </w:rPr>
      </w:pPr>
      <w:r w:rsidRPr="00511536">
        <w:rPr>
          <w:rFonts w:cs="Arial"/>
          <w:szCs w:val="22"/>
        </w:rPr>
        <w:t>Votre projet inclut-il une construction sur un terrain qui a été utilisé comme lieu d’élimination de matières résiduelles et qui est désaffecté ou tous travaux visant à changer l’utilisation d’un tel terrain?</w:t>
      </w:r>
    </w:p>
    <w:p w14:paraId="78A6445F" w14:textId="06F3AADE" w:rsidR="006419AA" w:rsidRPr="00511536" w:rsidRDefault="006419AA" w:rsidP="0016479D">
      <w:pPr>
        <w:pStyle w:val="Paragraphedeliste"/>
        <w:numPr>
          <w:ilvl w:val="0"/>
          <w:numId w:val="51"/>
        </w:numPr>
        <w:divId w:val="339935785"/>
        <w:rPr>
          <w:rFonts w:eastAsia="Times New Roman" w:cs="Arial"/>
          <w:i/>
          <w:iCs/>
          <w:color w:val="2F5496" w:themeColor="accent1" w:themeShade="BF"/>
          <w:szCs w:val="22"/>
        </w:rPr>
      </w:pPr>
      <w:r w:rsidRPr="00511536">
        <w:rPr>
          <w:rStyle w:val="choicetext-0-2-288"/>
          <w:rFonts w:eastAsia="Times New Roman" w:cs="Arial"/>
          <w:szCs w:val="22"/>
        </w:rPr>
        <w:t>Oui</w:t>
      </w:r>
      <w:r w:rsidR="00055F88" w:rsidRPr="0051153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980CD5">
        <w:rPr>
          <w:rFonts w:eastAsia="Times New Roman" w:cs="Arial"/>
          <w:i/>
          <w:iCs/>
          <w:color w:val="C00000"/>
          <w:szCs w:val="22"/>
        </w:rPr>
        <w:t xml:space="preserve"> la </w:t>
      </w:r>
      <w:hyperlink w:anchor="_Section_6.9_—" w:history="1">
        <w:r w:rsidR="00055F88" w:rsidRPr="00E637B9">
          <w:rPr>
            <w:rStyle w:val="Lienhypertexte"/>
            <w:rFonts w:eastAsia="Times New Roman" w:cs="Arial"/>
            <w:i/>
            <w:iCs/>
            <w:color w:val="C00000"/>
            <w:sz w:val="22"/>
            <w:szCs w:val="22"/>
          </w:rPr>
          <w:t>section 6.9</w:t>
        </w:r>
        <w:r w:rsidR="00CB196F" w:rsidRPr="00CB196F">
          <w:rPr>
            <w:rStyle w:val="Lienhypertexte"/>
            <w:rFonts w:eastAsia="Times New Roman" w:cs="Arial"/>
            <w:b w:val="0"/>
            <w:bCs/>
            <w:i/>
            <w:iCs/>
            <w:color w:val="C00000"/>
            <w:sz w:val="22"/>
            <w:szCs w:val="22"/>
            <w:u w:val="none"/>
          </w:rPr>
          <w:t xml:space="preserve"> s’appliquent.</w:t>
        </w:r>
        <w:r w:rsidRPr="00E637B9">
          <w:rPr>
            <w:rStyle w:val="Lienhypertexte"/>
            <w:rFonts w:eastAsia="Times New Roman" w:cs="Arial"/>
            <w:i/>
            <w:iCs/>
            <w:color w:val="C00000"/>
            <w:sz w:val="22"/>
            <w:szCs w:val="22"/>
          </w:rPr>
          <w:t xml:space="preserve"> </w:t>
        </w:r>
      </w:hyperlink>
      <w:r w:rsidRPr="00511536">
        <w:rPr>
          <w:rFonts w:eastAsia="Times New Roman" w:cs="Arial"/>
          <w:i/>
          <w:iCs/>
          <w:color w:val="2F5496" w:themeColor="accent1" w:themeShade="BF"/>
          <w:szCs w:val="22"/>
        </w:rPr>
        <w:t xml:space="preserve"> </w:t>
      </w:r>
    </w:p>
    <w:p w14:paraId="1D99D8D0" w14:textId="77777777" w:rsidR="006419AA" w:rsidRPr="00511536" w:rsidRDefault="006419AA" w:rsidP="0016479D">
      <w:pPr>
        <w:pStyle w:val="Paragraphedeliste"/>
        <w:numPr>
          <w:ilvl w:val="0"/>
          <w:numId w:val="51"/>
        </w:numPr>
        <w:divId w:val="339935785"/>
        <w:rPr>
          <w:rFonts w:eastAsia="Times New Roman" w:cs="Arial"/>
          <w:szCs w:val="22"/>
        </w:rPr>
      </w:pPr>
      <w:r w:rsidRPr="00511536">
        <w:rPr>
          <w:rStyle w:val="choicetext-0-2-288"/>
          <w:rFonts w:eastAsia="Times New Roman" w:cs="Arial"/>
          <w:szCs w:val="22"/>
        </w:rPr>
        <w:t>Non</w:t>
      </w:r>
    </w:p>
    <w:p w14:paraId="5D0367AD" w14:textId="77777777" w:rsidR="00B6586A" w:rsidRPr="00511536" w:rsidRDefault="005454F6">
      <w:pPr>
        <w:pStyle w:val="NormalWeb"/>
        <w:divId w:val="339935785"/>
        <w:rPr>
          <w:rFonts w:cs="Arial"/>
          <w:szCs w:val="22"/>
        </w:rPr>
      </w:pPr>
      <w:r w:rsidRPr="00511536">
        <w:rPr>
          <w:rFonts w:cs="Arial"/>
          <w:szCs w:val="22"/>
        </w:rPr>
        <w:t xml:space="preserve">Exemples d’activités visées par ce paragraphe : </w:t>
      </w:r>
    </w:p>
    <w:p w14:paraId="66AD3728" w14:textId="77777777" w:rsidR="00B6586A" w:rsidRPr="00511536" w:rsidRDefault="005454F6" w:rsidP="0016479D">
      <w:pPr>
        <w:numPr>
          <w:ilvl w:val="0"/>
          <w:numId w:val="17"/>
        </w:numPr>
        <w:spacing w:before="100" w:beforeAutospacing="1" w:after="100" w:afterAutospacing="1"/>
        <w:divId w:val="339935785"/>
        <w:rPr>
          <w:rFonts w:eastAsia="Times New Roman" w:cs="Arial"/>
          <w:szCs w:val="22"/>
        </w:rPr>
      </w:pPr>
      <w:r w:rsidRPr="00511536">
        <w:rPr>
          <w:rFonts w:eastAsia="Times New Roman" w:cs="Arial"/>
          <w:szCs w:val="22"/>
        </w:rPr>
        <w:t>la construction d’un bâtiment ou d’un ouvrage sur un lieu d’élimination de matières résiduelles désaffecté;</w:t>
      </w:r>
    </w:p>
    <w:p w14:paraId="1E29D52C" w14:textId="77777777" w:rsidR="00B6586A" w:rsidRPr="00511536" w:rsidRDefault="005454F6" w:rsidP="0016479D">
      <w:pPr>
        <w:numPr>
          <w:ilvl w:val="0"/>
          <w:numId w:val="17"/>
        </w:numPr>
        <w:spacing w:before="100" w:beforeAutospacing="1" w:after="100" w:afterAutospacing="1"/>
        <w:divId w:val="339935785"/>
        <w:rPr>
          <w:rFonts w:eastAsia="Times New Roman" w:cs="Arial"/>
          <w:szCs w:val="22"/>
        </w:rPr>
      </w:pPr>
      <w:r w:rsidRPr="00511536">
        <w:rPr>
          <w:rFonts w:eastAsia="Times New Roman" w:cs="Arial"/>
          <w:szCs w:val="22"/>
        </w:rPr>
        <w:t>l’aménagement d’un parc sur un terrain vacant auparavant utilisé comme lieu d’élimination;</w:t>
      </w:r>
    </w:p>
    <w:p w14:paraId="45E3B214" w14:textId="77777777" w:rsidR="00B6586A" w:rsidRPr="00511536" w:rsidRDefault="005454F6" w:rsidP="0016479D">
      <w:pPr>
        <w:numPr>
          <w:ilvl w:val="0"/>
          <w:numId w:val="17"/>
        </w:numPr>
        <w:spacing w:before="100" w:beforeAutospacing="1" w:after="100" w:afterAutospacing="1"/>
        <w:divId w:val="339935785"/>
        <w:rPr>
          <w:rFonts w:eastAsia="Times New Roman" w:cs="Arial"/>
          <w:szCs w:val="22"/>
        </w:rPr>
      </w:pPr>
      <w:r w:rsidRPr="00511536">
        <w:rPr>
          <w:rFonts w:eastAsia="Times New Roman" w:cs="Arial"/>
          <w:szCs w:val="22"/>
        </w:rPr>
        <w:t>le changement d’utilisation du terrain d’un lieu d’élimination désaffecté.</w:t>
      </w:r>
    </w:p>
    <w:p w14:paraId="4B3392D7" w14:textId="77777777" w:rsidR="00B6586A" w:rsidRPr="00511536" w:rsidRDefault="005454F6">
      <w:pPr>
        <w:pStyle w:val="NormalWeb"/>
        <w:divId w:val="339935785"/>
        <w:rPr>
          <w:rFonts w:cs="Arial"/>
          <w:szCs w:val="22"/>
        </w:rPr>
      </w:pPr>
      <w:r w:rsidRPr="00511536">
        <w:rPr>
          <w:rFonts w:cs="Arial"/>
          <w:szCs w:val="22"/>
        </w:rPr>
        <w:t xml:space="preserve">Les lieux désaffectés d’élimination de matières résiduelles incluent les lieux illégaux et les lieux où des débris divers ont été enfouis ainsi que les terrains desquels des matières résiduelles enfouies sont retirées en totalité. </w:t>
      </w:r>
    </w:p>
    <w:p w14:paraId="14951953" w14:textId="77777777" w:rsidR="00B6586A" w:rsidRPr="00511536" w:rsidRDefault="005454F6">
      <w:pPr>
        <w:pStyle w:val="NormalWeb"/>
        <w:divId w:val="339935785"/>
        <w:rPr>
          <w:rFonts w:cs="Arial"/>
          <w:szCs w:val="22"/>
        </w:rPr>
      </w:pPr>
      <w:r w:rsidRPr="00511536">
        <w:rPr>
          <w:rFonts w:cs="Arial"/>
          <w:szCs w:val="22"/>
        </w:rPr>
        <w:t>Ce paragraphe est associé aux articles 350 et 351 du REAFIE.</w:t>
      </w:r>
    </w:p>
    <w:p w14:paraId="36F9491D" w14:textId="29A45CE4" w:rsidR="00B6586A" w:rsidRPr="00055F88" w:rsidRDefault="005454F6" w:rsidP="00055F88">
      <w:pPr>
        <w:pStyle w:val="Titre2"/>
        <w:keepNext/>
        <w:divId w:val="1008824654"/>
        <w:rPr>
          <w:rFonts w:eastAsiaTheme="majorEastAsia"/>
        </w:rPr>
      </w:pPr>
      <w:r w:rsidRPr="00417A23">
        <w:t>Activités visées par le 10</w:t>
      </w:r>
      <w:r w:rsidRPr="00417A23">
        <w:rPr>
          <w:vertAlign w:val="superscript"/>
        </w:rPr>
        <w:t>e</w:t>
      </w:r>
      <w:r w:rsidRPr="00417A23">
        <w:t xml:space="preserve"> paragraphe </w:t>
      </w:r>
      <w:r w:rsidR="004D2E82">
        <w:t>du premier alinéa</w:t>
      </w:r>
      <w:r w:rsidRPr="00417A23">
        <w:t xml:space="preserve"> de l’article 22 de la LQE (art. 22 al. 1 (10) LQE)</w:t>
      </w:r>
      <w:r w:rsidRPr="00417A23">
        <w:br/>
      </w:r>
      <w:r w:rsidRPr="00055F88">
        <w:rPr>
          <w:rFonts w:eastAsiaTheme="majorEastAsia"/>
        </w:rPr>
        <w:t>— Activités visées par le REAFIE</w:t>
      </w:r>
      <w:r w:rsidR="003371C3">
        <w:rPr>
          <w:rFonts w:eastAsiaTheme="majorEastAsia"/>
        </w:rPr>
        <w:t xml:space="preserve"> (AM-DC-E)</w:t>
      </w:r>
    </w:p>
    <w:p w14:paraId="1476ADB6" w14:textId="77777777" w:rsidR="00B6586A" w:rsidRPr="00511536" w:rsidRDefault="005454F6" w:rsidP="00055F88">
      <w:pPr>
        <w:pStyle w:val="NormalWeb"/>
        <w:keepNext/>
        <w:divId w:val="894438854"/>
        <w:rPr>
          <w:rFonts w:cs="Arial"/>
          <w:szCs w:val="22"/>
        </w:rPr>
      </w:pPr>
      <w:r w:rsidRPr="00511536">
        <w:rPr>
          <w:rFonts w:cs="Arial"/>
          <w:szCs w:val="22"/>
        </w:rPr>
        <w:t>Votre projet inclut-il une ou plusieurs des activités dont l’assujettissement est déterminé par le REAFIE?</w:t>
      </w:r>
    </w:p>
    <w:p w14:paraId="2C407E4F" w14:textId="6214D08C" w:rsidR="006419AA" w:rsidRPr="00E637B9" w:rsidRDefault="006419AA" w:rsidP="0016479D">
      <w:pPr>
        <w:pStyle w:val="Paragraphedeliste"/>
        <w:numPr>
          <w:ilvl w:val="0"/>
          <w:numId w:val="52"/>
        </w:numPr>
        <w:divId w:val="502478320"/>
        <w:rPr>
          <w:rFonts w:eastAsia="Times New Roman" w:cs="Arial"/>
          <w:i/>
          <w:iCs/>
          <w:color w:val="C00000"/>
          <w:szCs w:val="22"/>
        </w:rPr>
      </w:pPr>
      <w:r w:rsidRPr="00511536">
        <w:rPr>
          <w:rStyle w:val="choicetext-0-2-288"/>
          <w:rFonts w:eastAsia="Times New Roman" w:cs="Arial"/>
          <w:szCs w:val="22"/>
        </w:rPr>
        <w:t>Oui</w:t>
      </w:r>
      <w:r w:rsidR="00055F88" w:rsidRPr="0051153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980CD5">
        <w:rPr>
          <w:rFonts w:eastAsia="Times New Roman" w:cs="Arial"/>
          <w:i/>
          <w:iCs/>
          <w:color w:val="C00000"/>
          <w:szCs w:val="22"/>
        </w:rPr>
        <w:t xml:space="preserve"> la </w:t>
      </w:r>
      <w:hyperlink w:anchor="_Section_6.10_—" w:history="1">
        <w:r w:rsidR="00055F88" w:rsidRPr="00E637B9">
          <w:rPr>
            <w:rStyle w:val="Lienhypertexte"/>
            <w:rFonts w:eastAsia="Times New Roman" w:cs="Arial"/>
            <w:i/>
            <w:iCs/>
            <w:color w:val="C00000"/>
            <w:sz w:val="22"/>
            <w:szCs w:val="22"/>
          </w:rPr>
          <w:t>section 6.10</w:t>
        </w:r>
      </w:hyperlink>
      <w:r w:rsidR="00CB196F" w:rsidRPr="00891AAB">
        <w:rPr>
          <w:rStyle w:val="Lienhypertexte"/>
          <w:rFonts w:eastAsia="Times New Roman" w:cs="Arial"/>
          <w:b w:val="0"/>
          <w:bCs/>
          <w:i/>
          <w:iCs/>
          <w:color w:val="C00000"/>
          <w:sz w:val="22"/>
          <w:szCs w:val="22"/>
          <w:u w:val="none"/>
        </w:rPr>
        <w:t xml:space="preserve"> </w:t>
      </w:r>
      <w:r w:rsidR="00891AAB" w:rsidRPr="00891AAB">
        <w:rPr>
          <w:rStyle w:val="Lienhypertexte"/>
          <w:rFonts w:eastAsia="Times New Roman" w:cs="Arial"/>
          <w:b w:val="0"/>
          <w:bCs/>
          <w:i/>
          <w:iCs/>
          <w:color w:val="C00000"/>
          <w:sz w:val="22"/>
          <w:szCs w:val="22"/>
          <w:u w:val="none"/>
        </w:rPr>
        <w:t>s’appliquent.</w:t>
      </w:r>
    </w:p>
    <w:p w14:paraId="413A6980" w14:textId="77777777" w:rsidR="006419AA" w:rsidRPr="00511536" w:rsidRDefault="006419AA" w:rsidP="0016479D">
      <w:pPr>
        <w:pStyle w:val="Paragraphedeliste"/>
        <w:numPr>
          <w:ilvl w:val="0"/>
          <w:numId w:val="52"/>
        </w:numPr>
        <w:divId w:val="502478320"/>
        <w:rPr>
          <w:rFonts w:eastAsia="Times New Roman" w:cs="Arial"/>
          <w:szCs w:val="22"/>
        </w:rPr>
      </w:pPr>
      <w:r w:rsidRPr="00511536">
        <w:rPr>
          <w:rStyle w:val="choicetext-0-2-288"/>
          <w:rFonts w:eastAsia="Times New Roman" w:cs="Arial"/>
          <w:szCs w:val="22"/>
        </w:rPr>
        <w:t>Non</w:t>
      </w:r>
    </w:p>
    <w:p w14:paraId="766D6651" w14:textId="77777777" w:rsidR="00B6586A" w:rsidRPr="00511536" w:rsidRDefault="005454F6">
      <w:pPr>
        <w:pStyle w:val="NormalWeb"/>
        <w:divId w:val="502478320"/>
        <w:rPr>
          <w:rFonts w:cs="Arial"/>
          <w:szCs w:val="22"/>
        </w:rPr>
      </w:pPr>
      <w:r w:rsidRPr="00511536">
        <w:rPr>
          <w:rFonts w:cs="Arial"/>
          <w:szCs w:val="22"/>
        </w:rPr>
        <w:t xml:space="preserve">Autres activités et types de lieux identifiés dans le REAFIE qui sont assujettis à une autorisation ministérielle : </w:t>
      </w:r>
    </w:p>
    <w:p w14:paraId="5DFB1D79"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lieux d’élimination de neige (art. 76 et 77 REAFIE);</w:t>
      </w:r>
    </w:p>
    <w:p w14:paraId="05A6821A"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activités minières (art. 78 à 81 REAFIE);</w:t>
      </w:r>
    </w:p>
    <w:p w14:paraId="5FD9DC6F"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scieries et les usines de bois (art. 86 à 93 REAFIE);</w:t>
      </w:r>
    </w:p>
    <w:p w14:paraId="43EA88FB"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la production, la transformation et le stockage d’électricité (art. 94 à 96 REAFIE);</w:t>
      </w:r>
    </w:p>
    <w:p w14:paraId="1795EC4A"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lastRenderedPageBreak/>
        <w:t>la gestion, le traitement et la valorisation de sols contaminés (art. 97 à 106 REAFIE);</w:t>
      </w:r>
    </w:p>
    <w:p w14:paraId="6D9683F5"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cimetières, les crématoriums et les établissements d’hydrolyse alcaline (art. 107 à 111.1 REAFIE);</w:t>
      </w:r>
    </w:p>
    <w:p w14:paraId="42514D3B"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carrières et les sablières (art. 112 à 120 REAFIE);</w:t>
      </w:r>
    </w:p>
    <w:p w14:paraId="440CBAC2"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usines de béton bitumineux ou de béton de ciment (art. 121 à 129 REAFIE);</w:t>
      </w:r>
    </w:p>
    <w:p w14:paraId="376574A7"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la culture de végétaux (art. 130 à 139 REAFIE);</w:t>
      </w:r>
    </w:p>
    <w:p w14:paraId="4A38EBC8"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 xml:space="preserve">les lieux d’élevage (art. 140 à 151 REAFIE); </w:t>
      </w:r>
    </w:p>
    <w:p w14:paraId="04BA2B94"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l’acériculture et le lavage de fruits et de légumes (art. 152 à 158 REAFIE);</w:t>
      </w:r>
    </w:p>
    <w:p w14:paraId="75269106"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sites d’étangs de pêche et les sites aquacoles (art. 159 à 165 REAFIE)</w:t>
      </w:r>
    </w:p>
    <w:p w14:paraId="63967F39"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l’exploitation de systèmes d’égout (art. 202 et 203 REAFIE);</w:t>
      </w:r>
    </w:p>
    <w:p w14:paraId="1F9BAB37"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 débordement ou la dérivation d’eaux usées (art. 215 et 216 REAFIE);</w:t>
      </w:r>
    </w:p>
    <w:p w14:paraId="320419F9"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la gestion de déchets biomédicaux (art. 236 à 241 REAFIE);</w:t>
      </w:r>
    </w:p>
    <w:p w14:paraId="626539C0"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 stockage de sels de voirie, d’abrasifs et de bois traité (art. 292 à 296 REAFIE);</w:t>
      </w:r>
    </w:p>
    <w:p w14:paraId="606561DA"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l’application de pesticides (art. 297 à 299 REAFIE);</w:t>
      </w:r>
    </w:p>
    <w:p w14:paraId="2C67BFA3"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les ouvrages concernant les eaux de ruissellement ou les eaux souterraines (art. 347 REAFIE);</w:t>
      </w:r>
    </w:p>
    <w:p w14:paraId="232FA915" w14:textId="77777777" w:rsidR="00B6586A" w:rsidRPr="00511536" w:rsidRDefault="005454F6" w:rsidP="0016479D">
      <w:pPr>
        <w:numPr>
          <w:ilvl w:val="0"/>
          <w:numId w:val="18"/>
        </w:numPr>
        <w:spacing w:before="100" w:beforeAutospacing="1" w:after="100" w:afterAutospacing="1"/>
        <w:divId w:val="502478320"/>
        <w:rPr>
          <w:rFonts w:eastAsia="Times New Roman" w:cs="Arial"/>
          <w:szCs w:val="22"/>
        </w:rPr>
      </w:pPr>
      <w:r w:rsidRPr="00511536">
        <w:rPr>
          <w:rFonts w:eastAsia="Times New Roman" w:cs="Arial"/>
          <w:szCs w:val="22"/>
        </w:rPr>
        <w:t>la construction, l’élargissement et le redressement d’un chemin (art. 346, 348 et 349 REAFIE).</w:t>
      </w:r>
    </w:p>
    <w:p w14:paraId="76764E70" w14:textId="060C7A1B" w:rsidR="00B6586A" w:rsidRPr="006B6FF6" w:rsidRDefault="005454F6" w:rsidP="00A4145F">
      <w:pPr>
        <w:pStyle w:val="Titre2"/>
        <w:divId w:val="2109426851"/>
        <w:rPr>
          <w:rFonts w:eastAsiaTheme="majorEastAsia"/>
        </w:rPr>
      </w:pPr>
      <w:r w:rsidRPr="00417A23">
        <w:t>Activités visées par le 10</w:t>
      </w:r>
      <w:r w:rsidRPr="00417A23">
        <w:rPr>
          <w:vertAlign w:val="superscript"/>
        </w:rPr>
        <w:t>e</w:t>
      </w:r>
      <w:r w:rsidRPr="00417A23">
        <w:t xml:space="preserve"> paragraphe </w:t>
      </w:r>
      <w:r w:rsidR="00B976CC">
        <w:t>du premier alinéa</w:t>
      </w:r>
      <w:r w:rsidRPr="00417A23">
        <w:t xml:space="preserve"> de l’article 22 de la LQE (art. 22 al. 1 (10) LQE) et l'article 45 du REAFIE </w:t>
      </w:r>
      <w:r w:rsidRPr="00417A23">
        <w:br/>
      </w:r>
      <w:r w:rsidRPr="006B6FF6">
        <w:rPr>
          <w:rFonts w:eastAsiaTheme="majorEastAsia"/>
        </w:rPr>
        <w:t>— Activités visées par une procédure d’évaluation et d’examen des impacts</w:t>
      </w:r>
      <w:r w:rsidR="00484AFF">
        <w:rPr>
          <w:rFonts w:eastAsiaTheme="majorEastAsia"/>
        </w:rPr>
        <w:t xml:space="preserve"> (AM)</w:t>
      </w:r>
    </w:p>
    <w:p w14:paraId="33AC074A" w14:textId="77777777" w:rsidR="00B6586A" w:rsidRPr="00511536" w:rsidRDefault="005454F6">
      <w:pPr>
        <w:pStyle w:val="NormalWeb"/>
        <w:divId w:val="1328290951"/>
        <w:rPr>
          <w:rFonts w:cs="Arial"/>
          <w:szCs w:val="22"/>
        </w:rPr>
      </w:pPr>
      <w:r w:rsidRPr="00511536">
        <w:rPr>
          <w:rFonts w:cs="Arial"/>
          <w:szCs w:val="22"/>
        </w:rPr>
        <w:t xml:space="preserve">Votre projet est-il visé par l’une des procédures d’évaluation et d’examen des impacts sur l’environnement en vertu des articles 31.1 et 154 à 189 de la LQE? </w:t>
      </w:r>
    </w:p>
    <w:p w14:paraId="2AABD846" w14:textId="74D9A483" w:rsidR="006419AA" w:rsidRPr="009506D0" w:rsidRDefault="006419AA" w:rsidP="0016479D">
      <w:pPr>
        <w:pStyle w:val="Paragraphedeliste"/>
        <w:numPr>
          <w:ilvl w:val="0"/>
          <w:numId w:val="53"/>
        </w:numPr>
        <w:divId w:val="210574959"/>
        <w:rPr>
          <w:rFonts w:eastAsia="Times New Roman" w:cs="Arial"/>
          <w:b/>
          <w:bCs/>
          <w:i/>
          <w:iCs/>
          <w:color w:val="C00000"/>
          <w:szCs w:val="22"/>
        </w:rPr>
      </w:pPr>
      <w:r w:rsidRPr="00511536">
        <w:rPr>
          <w:rStyle w:val="choicetext-0-2-288"/>
          <w:rFonts w:eastAsia="Times New Roman" w:cs="Arial"/>
          <w:szCs w:val="22"/>
        </w:rPr>
        <w:t>Oui</w:t>
      </w:r>
      <w:r w:rsidR="00F1507C" w:rsidRPr="0051153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980CD5">
        <w:rPr>
          <w:rFonts w:eastAsia="Times New Roman" w:cs="Arial"/>
          <w:i/>
          <w:iCs/>
          <w:color w:val="C00000"/>
          <w:szCs w:val="22"/>
        </w:rPr>
        <w:t xml:space="preserve"> </w:t>
      </w:r>
      <w:r w:rsidR="00CB26C5" w:rsidRPr="00CB26C5">
        <w:rPr>
          <w:rFonts w:eastAsia="Times New Roman" w:cs="Arial"/>
          <w:i/>
          <w:iCs/>
          <w:color w:val="C00000"/>
          <w:szCs w:val="22"/>
        </w:rPr>
        <w:t xml:space="preserve">la </w:t>
      </w:r>
      <w:hyperlink w:anchor="_Section_6.10_—_1" w:history="1">
        <w:r w:rsidR="00F1507C" w:rsidRPr="00CB26C5">
          <w:rPr>
            <w:rStyle w:val="Lienhypertexte"/>
            <w:rFonts w:eastAsia="Times New Roman" w:cs="Arial"/>
            <w:i/>
            <w:iCs/>
            <w:color w:val="C00000"/>
            <w:sz w:val="22"/>
            <w:szCs w:val="22"/>
          </w:rPr>
          <w:t>section 6.10</w:t>
        </w:r>
      </w:hyperlink>
      <w:r w:rsidR="009506D0" w:rsidRPr="009506D0">
        <w:rPr>
          <w:rStyle w:val="Lienhypertexte"/>
          <w:rFonts w:eastAsia="Times New Roman" w:cs="Arial"/>
          <w:i/>
          <w:iCs/>
          <w:color w:val="C00000"/>
          <w:sz w:val="22"/>
          <w:szCs w:val="22"/>
          <w:u w:val="none"/>
        </w:rPr>
        <w:t xml:space="preserve"> </w:t>
      </w:r>
      <w:r w:rsidR="009506D0" w:rsidRPr="009506D0">
        <w:rPr>
          <w:rStyle w:val="Lienhypertexte"/>
          <w:rFonts w:eastAsia="Times New Roman" w:cs="Arial"/>
          <w:b w:val="0"/>
          <w:bCs/>
          <w:i/>
          <w:iCs/>
          <w:color w:val="C00000"/>
          <w:sz w:val="22"/>
          <w:szCs w:val="22"/>
          <w:u w:val="none"/>
        </w:rPr>
        <w:t>s’appliquent.</w:t>
      </w:r>
    </w:p>
    <w:p w14:paraId="1D94BEC9" w14:textId="77777777" w:rsidR="006419AA" w:rsidRPr="00511536" w:rsidRDefault="006419AA" w:rsidP="0016479D">
      <w:pPr>
        <w:pStyle w:val="Paragraphedeliste"/>
        <w:numPr>
          <w:ilvl w:val="0"/>
          <w:numId w:val="53"/>
        </w:numPr>
        <w:divId w:val="210574959"/>
        <w:rPr>
          <w:rFonts w:eastAsia="Times New Roman" w:cs="Arial"/>
          <w:szCs w:val="22"/>
        </w:rPr>
      </w:pPr>
      <w:r w:rsidRPr="00511536">
        <w:rPr>
          <w:rStyle w:val="choicetext-0-2-288"/>
          <w:rFonts w:eastAsia="Times New Roman" w:cs="Arial"/>
          <w:szCs w:val="22"/>
        </w:rPr>
        <w:t>Non</w:t>
      </w:r>
    </w:p>
    <w:p w14:paraId="5AA6DBDB" w14:textId="77777777" w:rsidR="00B6586A" w:rsidRPr="006B6FF6" w:rsidRDefault="005454F6" w:rsidP="00A4145F">
      <w:pPr>
        <w:pStyle w:val="Titre2"/>
        <w:divId w:val="567883240"/>
        <w:rPr>
          <w:rFonts w:eastAsiaTheme="majorEastAsia"/>
        </w:rPr>
      </w:pPr>
      <w:r w:rsidRPr="00417A23">
        <w:t xml:space="preserve">Activités visées par l’alinéa 2 de l’article 22 de la LQE (art. 22 al. 2 LQE) </w:t>
      </w:r>
      <w:r w:rsidRPr="00417A23">
        <w:br/>
      </w:r>
      <w:r w:rsidRPr="006B6FF6">
        <w:rPr>
          <w:rFonts w:eastAsiaTheme="majorEastAsia"/>
        </w:rPr>
        <w:t>— Autres activités susceptibles de modifier la qualité de l’environnement</w:t>
      </w:r>
    </w:p>
    <w:p w14:paraId="4E4D4B55" w14:textId="77777777" w:rsidR="00B6586A" w:rsidRPr="00511536" w:rsidRDefault="005454F6">
      <w:pPr>
        <w:divId w:val="516695771"/>
        <w:rPr>
          <w:rFonts w:eastAsia="Times New Roman" w:cs="Arial"/>
          <w:szCs w:val="22"/>
        </w:rPr>
      </w:pPr>
      <w:r w:rsidRPr="00511536">
        <w:rPr>
          <w:rFonts w:eastAsia="Times New Roman" w:cs="Arial"/>
          <w:szCs w:val="22"/>
        </w:rPr>
        <w:t>Votre projet inclut-il des activités susceptibles d’altérer la qualité de l’environnement qui ne sont pas visées par les paragraphes de l’article 22 de la LQE mentionnés précédemment?</w:t>
      </w:r>
    </w:p>
    <w:p w14:paraId="170A3E70" w14:textId="648283B6" w:rsidR="006419AA" w:rsidRPr="00511536" w:rsidRDefault="006419AA" w:rsidP="0016479D">
      <w:pPr>
        <w:pStyle w:val="Paragraphedeliste"/>
        <w:numPr>
          <w:ilvl w:val="0"/>
          <w:numId w:val="54"/>
        </w:numPr>
        <w:spacing w:before="240"/>
        <w:divId w:val="739134976"/>
        <w:rPr>
          <w:rFonts w:eastAsia="Times New Roman" w:cs="Arial"/>
          <w:i/>
          <w:iCs/>
          <w:color w:val="2F5496" w:themeColor="accent1" w:themeShade="BF"/>
          <w:szCs w:val="22"/>
        </w:rPr>
      </w:pPr>
      <w:r w:rsidRPr="00511536">
        <w:rPr>
          <w:rStyle w:val="choicetext-0-2-288"/>
          <w:rFonts w:eastAsia="Times New Roman" w:cs="Arial"/>
          <w:szCs w:val="22"/>
        </w:rPr>
        <w:t>Oui</w:t>
      </w:r>
      <w:r w:rsidR="006B6FF6" w:rsidRPr="00511536">
        <w:rPr>
          <w:rFonts w:eastAsia="Times New Roman" w:cs="Arial"/>
          <w:szCs w:val="22"/>
        </w:rPr>
        <w:t xml:space="preserve">, </w:t>
      </w:r>
      <w:r w:rsidR="00CB26C5" w:rsidRPr="00CB26C5">
        <w:rPr>
          <w:rFonts w:eastAsia="Times New Roman" w:cs="Arial"/>
          <w:i/>
          <w:iCs/>
          <w:color w:val="C00000"/>
          <w:szCs w:val="22"/>
        </w:rPr>
        <w:t xml:space="preserve">la </w:t>
      </w:r>
      <w:hyperlink w:anchor="_Section_6_—" w:history="1">
        <w:r w:rsidR="00CB26C5" w:rsidRPr="00CB26C5">
          <w:rPr>
            <w:rStyle w:val="Lienhypertexte"/>
            <w:rFonts w:eastAsia="Times New Roman" w:cs="Arial"/>
            <w:i/>
            <w:iCs/>
            <w:color w:val="C00000"/>
            <w:sz w:val="22"/>
            <w:szCs w:val="22"/>
          </w:rPr>
          <w:t>section 6</w:t>
        </w:r>
      </w:hyperlink>
      <w:r w:rsidR="00CB26C5" w:rsidRPr="00CB26C5">
        <w:rPr>
          <w:rFonts w:eastAsia="Times New Roman" w:cs="Arial"/>
          <w:i/>
          <w:iCs/>
          <w:color w:val="C00000"/>
          <w:szCs w:val="22"/>
        </w:rPr>
        <w:t xml:space="preserve"> et</w:t>
      </w:r>
      <w:r w:rsidR="00CB26C5" w:rsidRPr="00CB26C5">
        <w:rPr>
          <w:rFonts w:eastAsia="Times New Roman" w:cs="Arial"/>
          <w:color w:val="C00000"/>
          <w:szCs w:val="22"/>
        </w:rPr>
        <w:t xml:space="preserve"> </w:t>
      </w:r>
      <w:r w:rsidR="00CB26C5" w:rsidRPr="00CB26C5">
        <w:rPr>
          <w:rFonts w:eastAsia="Times New Roman" w:cs="Arial"/>
          <w:i/>
          <w:iCs/>
          <w:color w:val="C00000"/>
          <w:szCs w:val="22"/>
        </w:rPr>
        <w:t xml:space="preserve">la </w:t>
      </w:r>
      <w:hyperlink w:anchor="_Section_6.11_—" w:history="1">
        <w:r w:rsidR="006B6FF6" w:rsidRPr="00CB26C5">
          <w:rPr>
            <w:rStyle w:val="Lienhypertexte"/>
            <w:rFonts w:eastAsia="Times New Roman" w:cs="Arial"/>
            <w:i/>
            <w:iCs/>
            <w:color w:val="C00000"/>
            <w:sz w:val="22"/>
            <w:szCs w:val="22"/>
          </w:rPr>
          <w:t>section 6.11</w:t>
        </w:r>
        <w:r w:rsidR="005769A1" w:rsidRPr="005769A1">
          <w:rPr>
            <w:rStyle w:val="Lienhypertexte"/>
            <w:rFonts w:eastAsia="Times New Roman" w:cs="Arial"/>
            <w:i/>
            <w:iCs/>
            <w:color w:val="C00000"/>
            <w:sz w:val="22"/>
            <w:szCs w:val="22"/>
            <w:u w:val="none"/>
          </w:rPr>
          <w:t xml:space="preserve"> </w:t>
        </w:r>
        <w:r w:rsidR="005769A1" w:rsidRPr="005769A1">
          <w:rPr>
            <w:rStyle w:val="Lienhypertexte"/>
            <w:rFonts w:eastAsia="Times New Roman" w:cs="Arial"/>
            <w:b w:val="0"/>
            <w:bCs/>
            <w:i/>
            <w:iCs/>
            <w:color w:val="C00000"/>
            <w:sz w:val="22"/>
            <w:szCs w:val="22"/>
            <w:u w:val="none"/>
          </w:rPr>
          <w:t>s’appliquent.</w:t>
        </w:r>
        <w:r w:rsidRPr="00CB26C5">
          <w:rPr>
            <w:rStyle w:val="Lienhypertexte"/>
            <w:rFonts w:eastAsia="Times New Roman" w:cs="Arial"/>
            <w:i/>
            <w:iCs/>
            <w:color w:val="C00000"/>
            <w:sz w:val="22"/>
            <w:szCs w:val="22"/>
          </w:rPr>
          <w:t xml:space="preserve"> </w:t>
        </w:r>
      </w:hyperlink>
      <w:r w:rsidRPr="00511536">
        <w:rPr>
          <w:rFonts w:eastAsia="Times New Roman" w:cs="Arial"/>
          <w:i/>
          <w:iCs/>
          <w:color w:val="2F5496" w:themeColor="accent1" w:themeShade="BF"/>
          <w:szCs w:val="22"/>
        </w:rPr>
        <w:t xml:space="preserve"> </w:t>
      </w:r>
    </w:p>
    <w:p w14:paraId="7F0A09CD" w14:textId="77777777" w:rsidR="006419AA" w:rsidRPr="00511536" w:rsidRDefault="006419AA" w:rsidP="0016479D">
      <w:pPr>
        <w:pStyle w:val="Paragraphedeliste"/>
        <w:numPr>
          <w:ilvl w:val="0"/>
          <w:numId w:val="54"/>
        </w:numPr>
        <w:divId w:val="739134976"/>
        <w:rPr>
          <w:rFonts w:eastAsia="Times New Roman" w:cs="Arial"/>
          <w:szCs w:val="22"/>
        </w:rPr>
      </w:pPr>
      <w:r w:rsidRPr="00511536">
        <w:rPr>
          <w:rStyle w:val="choicetext-0-2-288"/>
          <w:rFonts w:eastAsia="Times New Roman" w:cs="Arial"/>
          <w:szCs w:val="22"/>
        </w:rPr>
        <w:t>Non</w:t>
      </w:r>
    </w:p>
    <w:p w14:paraId="06BFDD6C" w14:textId="77777777" w:rsidR="00B6586A" w:rsidRPr="00511536" w:rsidRDefault="005454F6">
      <w:pPr>
        <w:pStyle w:val="NormalWeb"/>
        <w:divId w:val="739134976"/>
        <w:rPr>
          <w:rFonts w:cs="Arial"/>
          <w:szCs w:val="22"/>
        </w:rPr>
      </w:pPr>
      <w:r w:rsidRPr="00511536">
        <w:rPr>
          <w:rFonts w:cs="Arial"/>
          <w:szCs w:val="22"/>
        </w:rPr>
        <w:t xml:space="preserve">Exemples d’autres activités visées par l’alinéa 2 de l’article 22 de la LQE : </w:t>
      </w:r>
    </w:p>
    <w:p w14:paraId="099E275E" w14:textId="77777777" w:rsidR="00B6586A" w:rsidRPr="00511536" w:rsidRDefault="005454F6" w:rsidP="0016479D">
      <w:pPr>
        <w:numPr>
          <w:ilvl w:val="0"/>
          <w:numId w:val="19"/>
        </w:numPr>
        <w:spacing w:before="100" w:beforeAutospacing="1" w:after="100" w:afterAutospacing="1"/>
        <w:divId w:val="739134976"/>
        <w:rPr>
          <w:rFonts w:eastAsia="Times New Roman" w:cs="Arial"/>
          <w:szCs w:val="22"/>
        </w:rPr>
      </w:pPr>
      <w:r w:rsidRPr="00511536">
        <w:rPr>
          <w:rFonts w:eastAsia="Times New Roman" w:cs="Arial"/>
          <w:szCs w:val="22"/>
        </w:rPr>
        <w:t xml:space="preserve">la construction et l’exploitation d’un établissement industriel autre que ceux visés par le </w:t>
      </w:r>
      <w:r w:rsidRPr="00511536">
        <w:rPr>
          <w:rStyle w:val="Accentuation"/>
          <w:rFonts w:eastAsia="Times New Roman" w:cs="Arial"/>
          <w:szCs w:val="22"/>
        </w:rPr>
        <w:t>Programme de réduction des rejets industriels</w:t>
      </w:r>
      <w:r w:rsidRPr="00511536">
        <w:rPr>
          <w:rFonts w:eastAsia="Times New Roman" w:cs="Arial"/>
          <w:szCs w:val="22"/>
        </w:rPr>
        <w:t xml:space="preserve">; </w:t>
      </w:r>
    </w:p>
    <w:p w14:paraId="1358FE4B" w14:textId="77777777" w:rsidR="00B6586A" w:rsidRPr="00511536" w:rsidRDefault="005454F6" w:rsidP="0016479D">
      <w:pPr>
        <w:numPr>
          <w:ilvl w:val="0"/>
          <w:numId w:val="19"/>
        </w:numPr>
        <w:spacing w:before="100" w:beforeAutospacing="1" w:after="100" w:afterAutospacing="1"/>
        <w:divId w:val="739134976"/>
        <w:rPr>
          <w:rFonts w:eastAsia="Times New Roman" w:cs="Arial"/>
          <w:szCs w:val="22"/>
        </w:rPr>
      </w:pPr>
      <w:r w:rsidRPr="00511536">
        <w:rPr>
          <w:rFonts w:eastAsia="Times New Roman" w:cs="Arial"/>
          <w:szCs w:val="22"/>
        </w:rPr>
        <w:t xml:space="preserve">l’utilisation d’un procédé industriel; </w:t>
      </w:r>
    </w:p>
    <w:p w14:paraId="58203F1D" w14:textId="77777777" w:rsidR="00B6586A" w:rsidRPr="00511536" w:rsidRDefault="005454F6" w:rsidP="0016479D">
      <w:pPr>
        <w:numPr>
          <w:ilvl w:val="0"/>
          <w:numId w:val="19"/>
        </w:numPr>
        <w:spacing w:before="100" w:beforeAutospacing="1" w:after="100" w:afterAutospacing="1"/>
        <w:divId w:val="739134976"/>
        <w:rPr>
          <w:rFonts w:eastAsia="Times New Roman" w:cs="Arial"/>
          <w:szCs w:val="22"/>
        </w:rPr>
      </w:pPr>
      <w:r w:rsidRPr="00511536">
        <w:rPr>
          <w:rFonts w:eastAsia="Times New Roman" w:cs="Arial"/>
          <w:szCs w:val="22"/>
        </w:rPr>
        <w:t xml:space="preserve">l’augmentation de la production d'un bien ou d'un service; </w:t>
      </w:r>
    </w:p>
    <w:p w14:paraId="68221A64" w14:textId="77777777" w:rsidR="00B6586A" w:rsidRPr="00511536" w:rsidRDefault="005454F6" w:rsidP="0016479D">
      <w:pPr>
        <w:numPr>
          <w:ilvl w:val="0"/>
          <w:numId w:val="19"/>
        </w:numPr>
        <w:spacing w:before="100" w:beforeAutospacing="1" w:after="100" w:afterAutospacing="1"/>
        <w:divId w:val="739134976"/>
        <w:rPr>
          <w:rFonts w:eastAsia="Times New Roman" w:cs="Arial"/>
          <w:szCs w:val="22"/>
        </w:rPr>
      </w:pPr>
      <w:r w:rsidRPr="00511536">
        <w:rPr>
          <w:rFonts w:eastAsia="Times New Roman" w:cs="Arial"/>
          <w:szCs w:val="22"/>
        </w:rPr>
        <w:t xml:space="preserve">la modification d’un milieu naturel qui entraîne une altération de la qualité de l’environnement. </w:t>
      </w:r>
    </w:p>
    <w:p w14:paraId="716CEBEC" w14:textId="77777777" w:rsidR="00B6586A" w:rsidRDefault="005454F6">
      <w:pPr>
        <w:pStyle w:val="NormalWeb"/>
        <w:divId w:val="739134976"/>
        <w:rPr>
          <w:rFonts w:cs="Arial"/>
          <w:szCs w:val="22"/>
        </w:rPr>
      </w:pPr>
      <w:r w:rsidRPr="00511536">
        <w:rPr>
          <w:rFonts w:cs="Arial"/>
          <w:szCs w:val="22"/>
        </w:rPr>
        <w:t>*Notez que les établissements industriels visés par l’alinéa 2 de l’article 22 de la LQE sont très diversifiés. Il peut s’agir d’industries du secteur agroalimentaire, de transformations du bois, du métal, du verre, du plastique et de mousses, d’application de peinture, etc. Les rejets de contaminants sont également très diversifiés. De plus, cet alinéa vise tous les types de milieux situés hors de milieux humides ou hydriques.</w:t>
      </w:r>
    </w:p>
    <w:p w14:paraId="30C74288" w14:textId="027FA48A" w:rsidR="00456C14" w:rsidRPr="00511536" w:rsidRDefault="00456C14">
      <w:pPr>
        <w:pStyle w:val="NormalWeb"/>
        <w:divId w:val="739134976"/>
        <w:rPr>
          <w:rFonts w:cs="Arial"/>
          <w:szCs w:val="22"/>
        </w:rPr>
      </w:pPr>
      <w:r w:rsidRPr="003677E8">
        <w:rPr>
          <w:rFonts w:cs="Arial"/>
          <w:szCs w:val="22"/>
        </w:rPr>
        <w:t>Le REAFIE ne compte aucun article associé à ce paragraphe.</w:t>
      </w:r>
    </w:p>
    <w:p w14:paraId="7AA3A40F" w14:textId="65E10EAC" w:rsidR="00B6586A" w:rsidRPr="0031207A" w:rsidRDefault="005454F6" w:rsidP="0031207A">
      <w:pPr>
        <w:pStyle w:val="Titre2"/>
        <w:keepNext/>
        <w:divId w:val="118188326"/>
        <w:rPr>
          <w:rStyle w:val="Titre3Car"/>
          <w:color w:val="auto"/>
        </w:rPr>
      </w:pPr>
      <w:r w:rsidRPr="00417A23">
        <w:lastRenderedPageBreak/>
        <w:t xml:space="preserve">Activités visées par l’article 29 de la LQE </w:t>
      </w:r>
      <w:r w:rsidRPr="00417A23">
        <w:br/>
      </w:r>
      <w:r w:rsidRPr="0031207A">
        <w:rPr>
          <w:rStyle w:val="Titre3Car"/>
          <w:color w:val="auto"/>
        </w:rPr>
        <w:t>— Recherche et expérimentation</w:t>
      </w:r>
      <w:r w:rsidR="006A2611" w:rsidRPr="0031207A">
        <w:rPr>
          <w:rStyle w:val="Titre3Car"/>
          <w:color w:val="auto"/>
        </w:rPr>
        <w:t xml:space="preserve"> (AM-DC-E)</w:t>
      </w:r>
    </w:p>
    <w:p w14:paraId="72D9BFDE" w14:textId="201878B3" w:rsidR="00B6586A" w:rsidRPr="00511536" w:rsidRDefault="005454F6" w:rsidP="0031207A">
      <w:pPr>
        <w:pStyle w:val="NormalWeb"/>
        <w:keepNext/>
        <w:divId w:val="320935133"/>
        <w:rPr>
          <w:rFonts w:cs="Arial"/>
          <w:szCs w:val="22"/>
        </w:rPr>
      </w:pPr>
      <w:r w:rsidRPr="00511536">
        <w:rPr>
          <w:rFonts w:cs="Arial"/>
          <w:szCs w:val="22"/>
        </w:rPr>
        <w:t>Votre projet a-t-il pour objectif d’évaluer la performance environnementale d’une nouvelle technologie ou d’une nouvelle pratique?</w:t>
      </w:r>
    </w:p>
    <w:p w14:paraId="4C30B25E" w14:textId="3B6BBA05" w:rsidR="006419AA" w:rsidRPr="00511536" w:rsidRDefault="006419AA" w:rsidP="0016479D">
      <w:pPr>
        <w:pStyle w:val="Paragraphedeliste"/>
        <w:numPr>
          <w:ilvl w:val="0"/>
          <w:numId w:val="55"/>
        </w:numPr>
        <w:divId w:val="2054190640"/>
        <w:rPr>
          <w:rFonts w:eastAsia="Times New Roman" w:cs="Arial"/>
          <w:szCs w:val="22"/>
        </w:rPr>
      </w:pPr>
      <w:r w:rsidRPr="00511536">
        <w:rPr>
          <w:rStyle w:val="choicetext-0-2-288"/>
          <w:rFonts w:eastAsia="Times New Roman" w:cs="Arial"/>
          <w:szCs w:val="22"/>
        </w:rPr>
        <w:t>Oui</w:t>
      </w:r>
      <w:r w:rsidR="000E42FD">
        <w:rPr>
          <w:rStyle w:val="choicetext-0-2-288"/>
          <w:rFonts w:eastAsia="Times New Roman" w:cs="Arial"/>
          <w:szCs w:val="22"/>
        </w:rPr>
        <w:t xml:space="preserve">, </w:t>
      </w:r>
      <w:r w:rsidR="000E42FD" w:rsidRPr="00CB26C5">
        <w:rPr>
          <w:rFonts w:eastAsia="Times New Roman" w:cs="Arial"/>
          <w:i/>
          <w:iCs/>
          <w:color w:val="C00000"/>
          <w:szCs w:val="22"/>
        </w:rPr>
        <w:t xml:space="preserve">la </w:t>
      </w:r>
      <w:hyperlink w:anchor="_Section_6_—" w:history="1">
        <w:r w:rsidR="000E42FD" w:rsidRPr="00CB26C5">
          <w:rPr>
            <w:rStyle w:val="Lienhypertexte"/>
            <w:rFonts w:eastAsia="Times New Roman" w:cs="Arial"/>
            <w:i/>
            <w:iCs/>
            <w:color w:val="C00000"/>
            <w:sz w:val="22"/>
            <w:szCs w:val="22"/>
          </w:rPr>
          <w:t>section 6</w:t>
        </w:r>
      </w:hyperlink>
      <w:r w:rsidR="000E42FD" w:rsidRPr="00CB26C5">
        <w:rPr>
          <w:rFonts w:eastAsia="Times New Roman" w:cs="Arial"/>
          <w:i/>
          <w:iCs/>
          <w:color w:val="C00000"/>
          <w:szCs w:val="22"/>
        </w:rPr>
        <w:t xml:space="preserve"> et</w:t>
      </w:r>
      <w:r w:rsidR="000E42FD" w:rsidRPr="00CB26C5">
        <w:rPr>
          <w:rFonts w:eastAsia="Times New Roman" w:cs="Arial"/>
          <w:color w:val="C00000"/>
          <w:szCs w:val="22"/>
        </w:rPr>
        <w:t xml:space="preserve"> </w:t>
      </w:r>
      <w:r w:rsidR="000E42FD" w:rsidRPr="000E42FD">
        <w:rPr>
          <w:rFonts w:eastAsia="Times New Roman" w:cs="Arial"/>
          <w:i/>
          <w:iCs/>
          <w:color w:val="C00000"/>
          <w:szCs w:val="22"/>
        </w:rPr>
        <w:t xml:space="preserve">la </w:t>
      </w:r>
      <w:hyperlink w:anchor="_Section_6.12_—" w:history="1">
        <w:r w:rsidR="000E42FD" w:rsidRPr="000E42FD">
          <w:rPr>
            <w:rStyle w:val="Lienhypertexte"/>
            <w:rFonts w:eastAsia="Times New Roman" w:cs="Arial"/>
            <w:i/>
            <w:iCs/>
            <w:color w:val="C00000"/>
            <w:sz w:val="22"/>
            <w:szCs w:val="22"/>
          </w:rPr>
          <w:t>section 6.12</w:t>
        </w:r>
        <w:r w:rsidR="005769A1" w:rsidRPr="005769A1">
          <w:rPr>
            <w:rStyle w:val="Lienhypertexte"/>
            <w:rFonts w:eastAsia="Times New Roman" w:cs="Arial"/>
            <w:i/>
            <w:iCs/>
            <w:color w:val="C00000"/>
            <w:sz w:val="22"/>
            <w:szCs w:val="22"/>
            <w:u w:val="none"/>
          </w:rPr>
          <w:t xml:space="preserve"> </w:t>
        </w:r>
        <w:r w:rsidR="005769A1" w:rsidRPr="005769A1">
          <w:rPr>
            <w:rStyle w:val="Lienhypertexte"/>
            <w:rFonts w:eastAsia="Times New Roman" w:cs="Arial"/>
            <w:b w:val="0"/>
            <w:bCs/>
            <w:i/>
            <w:iCs/>
            <w:color w:val="C00000"/>
            <w:sz w:val="22"/>
            <w:szCs w:val="22"/>
            <w:u w:val="none"/>
          </w:rPr>
          <w:t>s’appliquent.</w:t>
        </w:r>
        <w:r w:rsidRPr="000E42FD">
          <w:rPr>
            <w:rStyle w:val="Lienhypertexte"/>
            <w:rFonts w:eastAsia="Times New Roman" w:cs="Arial"/>
            <w:color w:val="C00000"/>
            <w:sz w:val="22"/>
            <w:szCs w:val="22"/>
          </w:rPr>
          <w:t xml:space="preserve">  </w:t>
        </w:r>
      </w:hyperlink>
      <w:r w:rsidRPr="00511536">
        <w:rPr>
          <w:rFonts w:eastAsia="Times New Roman" w:cs="Arial"/>
          <w:szCs w:val="22"/>
        </w:rPr>
        <w:t xml:space="preserve"> </w:t>
      </w:r>
    </w:p>
    <w:p w14:paraId="440D36C3" w14:textId="0F4BF052" w:rsidR="00A4145F" w:rsidRPr="00511536" w:rsidRDefault="006419AA" w:rsidP="0016479D">
      <w:pPr>
        <w:pStyle w:val="Paragraphedeliste"/>
        <w:numPr>
          <w:ilvl w:val="0"/>
          <w:numId w:val="55"/>
        </w:numPr>
        <w:divId w:val="2054190640"/>
        <w:rPr>
          <w:rStyle w:val="choicetext-0-2-288"/>
          <w:rFonts w:eastAsia="Times New Roman" w:cs="Arial"/>
          <w:szCs w:val="22"/>
        </w:rPr>
      </w:pPr>
      <w:r w:rsidRPr="00511536">
        <w:rPr>
          <w:rStyle w:val="choicetext-0-2-288"/>
          <w:rFonts w:eastAsia="Times New Roman" w:cs="Arial"/>
          <w:szCs w:val="22"/>
        </w:rPr>
        <w:t>Non</w:t>
      </w:r>
    </w:p>
    <w:p w14:paraId="1B332BB8" w14:textId="44C7A65F" w:rsidR="00A4145F" w:rsidRPr="00A4145F" w:rsidRDefault="00A4145F" w:rsidP="00A4145F">
      <w:pPr>
        <w:pStyle w:val="Paragraphedeliste"/>
        <w:divId w:val="2054190640"/>
        <w:rPr>
          <w:rFonts w:eastAsia="Times New Roman" w:cs="Arial"/>
        </w:rPr>
      </w:pPr>
    </w:p>
    <w:p w14:paraId="10046A19" w14:textId="5EF1F469" w:rsidR="00B6586A" w:rsidRPr="006419AA" w:rsidRDefault="006419AA" w:rsidP="00456C14">
      <w:pPr>
        <w:pStyle w:val="Titre1"/>
        <w:keepNext/>
        <w:divId w:val="2054190640"/>
        <w:rPr>
          <w:rFonts w:eastAsia="Times New Roman"/>
        </w:rPr>
      </w:pPr>
      <w:bookmarkStart w:id="0" w:name="_Lexique_–_Section"/>
      <w:bookmarkEnd w:id="0"/>
      <w:r w:rsidRPr="006419AA">
        <w:rPr>
          <w:rFonts w:eastAsia="Times New Roman"/>
        </w:rPr>
        <w:t>Lexique – Section 5</w:t>
      </w:r>
      <w:r>
        <w:rPr>
          <w:rFonts w:eastAsia="Times New Roman"/>
        </w:rPr>
        <w:t xml:space="preserve"> </w:t>
      </w:r>
      <w:r w:rsidRPr="006F77DD">
        <w:rPr>
          <w:rFonts w:eastAsia="Times New Roman"/>
          <w:b w:val="0"/>
          <w:bCs w:val="0"/>
          <w:sz w:val="22"/>
          <w:szCs w:val="36"/>
        </w:rPr>
        <w:t>(note de bas de page)</w:t>
      </w:r>
    </w:p>
    <w:p w14:paraId="1466EBB8" w14:textId="3EF060C6" w:rsidR="00B6586A" w:rsidRPr="00511536" w:rsidRDefault="005454F6" w:rsidP="00456C14">
      <w:pPr>
        <w:pStyle w:val="NormalWeb"/>
        <w:keepNext/>
        <w:divId w:val="1206872495"/>
        <w:rPr>
          <w:rFonts w:cs="Arial"/>
          <w:szCs w:val="22"/>
        </w:rPr>
      </w:pPr>
      <w:r w:rsidRPr="00511536">
        <w:rPr>
          <w:rFonts w:cs="Arial"/>
          <w:szCs w:val="22"/>
          <w:vertAlign w:val="superscript"/>
        </w:rPr>
        <w:t xml:space="preserve">1 </w:t>
      </w:r>
      <w:r w:rsidRPr="00511536">
        <w:rPr>
          <w:rFonts w:cs="Arial"/>
          <w:b/>
          <w:bCs/>
          <w:szCs w:val="22"/>
        </w:rPr>
        <w:t>système d’aqueduc</w:t>
      </w:r>
      <w:r w:rsidRPr="00511536">
        <w:rPr>
          <w:rFonts w:cs="Arial"/>
          <w:szCs w:val="22"/>
        </w:rPr>
        <w:t xml:space="preserve"> : une canalisation, un ensemble de canalisations ou toute installation ou tout équipement servant à traiter, à stocker ou à distribuer de l’eau destinée à la consommation humaine, à l’exception (art. 3 REAFIE) : </w:t>
      </w:r>
    </w:p>
    <w:p w14:paraId="4B6DB2E2" w14:textId="275841AA" w:rsidR="00B6586A" w:rsidRPr="00511536" w:rsidRDefault="005454F6" w:rsidP="0016479D">
      <w:pPr>
        <w:numPr>
          <w:ilvl w:val="0"/>
          <w:numId w:val="20"/>
        </w:numPr>
        <w:spacing w:before="100" w:beforeAutospacing="1" w:after="100" w:afterAutospacing="1"/>
        <w:divId w:val="1206872495"/>
        <w:rPr>
          <w:rFonts w:eastAsia="Times New Roman" w:cs="Arial"/>
          <w:szCs w:val="22"/>
        </w:rPr>
      </w:pPr>
      <w:r w:rsidRPr="00511536">
        <w:rPr>
          <w:rFonts w:eastAsia="Times New Roman" w:cs="Arial"/>
          <w:szCs w:val="22"/>
        </w:rPr>
        <w:t>dans le cas d’un bâtiment raccordé à un tel système, d’une canalisation ou de tout autre équipement desservant ce bâtiment et qui est situé à l’intérieur de la limite de propriété de ce bâtiment;</w:t>
      </w:r>
    </w:p>
    <w:p w14:paraId="4A74550D" w14:textId="4602A5A5" w:rsidR="00B6586A" w:rsidRPr="00511536" w:rsidRDefault="005454F6" w:rsidP="0016479D">
      <w:pPr>
        <w:numPr>
          <w:ilvl w:val="0"/>
          <w:numId w:val="20"/>
        </w:numPr>
        <w:spacing w:before="100" w:beforeAutospacing="1" w:after="100" w:afterAutospacing="1"/>
        <w:divId w:val="1206872495"/>
        <w:rPr>
          <w:rFonts w:eastAsia="Times New Roman" w:cs="Arial"/>
          <w:szCs w:val="22"/>
        </w:rPr>
      </w:pPr>
      <w:r w:rsidRPr="00511536">
        <w:rPr>
          <w:rFonts w:eastAsia="Times New Roman" w:cs="Arial"/>
          <w:szCs w:val="22"/>
        </w:rPr>
        <w:t>dans le cas où plus d’un bâtiment est desservi par le système, d’une canalisation ou de tout autre équipement situé à l’intérieur des bâtiments lorsque ceux-ci et le système appartiennent au même propriétaire.</w:t>
      </w:r>
    </w:p>
    <w:p w14:paraId="6BEFC277" w14:textId="7DF27A70" w:rsidR="00B6586A" w:rsidRPr="00511536" w:rsidRDefault="005454F6">
      <w:pPr>
        <w:pStyle w:val="NormalWeb"/>
        <w:divId w:val="1206872495"/>
        <w:rPr>
          <w:rFonts w:cs="Arial"/>
          <w:szCs w:val="22"/>
        </w:rPr>
      </w:pPr>
      <w:r w:rsidRPr="00511536">
        <w:rPr>
          <w:rFonts w:cs="Arial"/>
          <w:szCs w:val="22"/>
          <w:vertAlign w:val="superscript"/>
        </w:rPr>
        <w:t>2</w:t>
      </w:r>
      <w:r w:rsidRPr="00511536">
        <w:rPr>
          <w:rFonts w:cs="Arial"/>
          <w:szCs w:val="22"/>
        </w:rPr>
        <w:t xml:space="preserve"> </w:t>
      </w:r>
      <w:r w:rsidRPr="00511536">
        <w:rPr>
          <w:rFonts w:cs="Arial"/>
          <w:b/>
          <w:bCs/>
          <w:szCs w:val="22"/>
        </w:rPr>
        <w:t>système d’égout</w:t>
      </w:r>
      <w:r w:rsidRPr="00511536">
        <w:rPr>
          <w:rFonts w:cs="Arial"/>
          <w:szCs w:val="22"/>
        </w:rPr>
        <w:t xml:space="preserve"> : tout ouvrage utilisé pour la collecte, l’entreposage, le transport ou le traitement des eaux usées, en tout ou en partie d’origine domestique, avant leur rejet dans l’environnement, à l’exception (art. 3 REAFIE) : </w:t>
      </w:r>
    </w:p>
    <w:p w14:paraId="68043AE6" w14:textId="6F47AF50" w:rsidR="00B6586A" w:rsidRPr="00511536" w:rsidRDefault="005454F6" w:rsidP="0016479D">
      <w:pPr>
        <w:numPr>
          <w:ilvl w:val="0"/>
          <w:numId w:val="21"/>
        </w:numPr>
        <w:spacing w:before="100" w:beforeAutospacing="1" w:after="100" w:afterAutospacing="1"/>
        <w:divId w:val="1206872495"/>
        <w:rPr>
          <w:rFonts w:eastAsia="Times New Roman" w:cs="Arial"/>
          <w:szCs w:val="22"/>
        </w:rPr>
      </w:pPr>
      <w:r w:rsidRPr="00511536">
        <w:rPr>
          <w:rFonts w:eastAsia="Times New Roman" w:cs="Arial"/>
          <w:szCs w:val="22"/>
        </w:rPr>
        <w:t xml:space="preserve">d’une canalisation desservant un seul bâtiment, raccordée à un système d’égout, située à l’intérieur de la limite de propriété de ce bâtiment; </w:t>
      </w:r>
    </w:p>
    <w:p w14:paraId="05548A83" w14:textId="4D08C5A2" w:rsidR="00B6586A" w:rsidRPr="00511536" w:rsidRDefault="005454F6" w:rsidP="0016479D">
      <w:pPr>
        <w:numPr>
          <w:ilvl w:val="0"/>
          <w:numId w:val="21"/>
        </w:numPr>
        <w:spacing w:before="100" w:beforeAutospacing="1" w:after="100" w:afterAutospacing="1"/>
        <w:divId w:val="1206872495"/>
        <w:rPr>
          <w:rFonts w:eastAsia="Times New Roman" w:cs="Arial"/>
          <w:szCs w:val="22"/>
        </w:rPr>
      </w:pPr>
      <w:r w:rsidRPr="00511536">
        <w:rPr>
          <w:rFonts w:eastAsia="Times New Roman" w:cs="Arial"/>
          <w:szCs w:val="22"/>
        </w:rPr>
        <w:t xml:space="preserve">d’un système de gestion des eaux pluviales qui reçoit des eaux usées d’origine domestique issues d’un ouvrage de surverse ou des eaux usées traitées; </w:t>
      </w:r>
    </w:p>
    <w:p w14:paraId="175267DC" w14:textId="2DA83655" w:rsidR="00B6586A" w:rsidRPr="00511536" w:rsidRDefault="005454F6" w:rsidP="0016479D">
      <w:pPr>
        <w:numPr>
          <w:ilvl w:val="0"/>
          <w:numId w:val="21"/>
        </w:numPr>
        <w:spacing w:before="100" w:beforeAutospacing="1" w:after="100" w:afterAutospacing="1"/>
        <w:divId w:val="1206872495"/>
        <w:rPr>
          <w:rFonts w:eastAsia="Times New Roman" w:cs="Arial"/>
          <w:szCs w:val="22"/>
        </w:rPr>
      </w:pPr>
      <w:r w:rsidRPr="00511536">
        <w:rPr>
          <w:rFonts w:eastAsia="Times New Roman" w:cs="Arial"/>
          <w:szCs w:val="22"/>
        </w:rPr>
        <w:t>d’un équipement ou d’un dispositif de traitement d’eaux destiné à traiter des eaux autres que des eaux usées d’origine domestique et qui n’est pas exploité par une municipalité.</w:t>
      </w:r>
    </w:p>
    <w:p w14:paraId="4F67131A" w14:textId="77777777" w:rsidR="00B6586A" w:rsidRPr="00511536" w:rsidRDefault="005454F6">
      <w:pPr>
        <w:pStyle w:val="NormalWeb"/>
        <w:divId w:val="1206872495"/>
        <w:rPr>
          <w:rFonts w:cs="Arial"/>
          <w:szCs w:val="22"/>
        </w:rPr>
      </w:pPr>
      <w:r w:rsidRPr="00511536">
        <w:rPr>
          <w:rFonts w:cs="Arial"/>
          <w:szCs w:val="22"/>
          <w:vertAlign w:val="superscript"/>
        </w:rPr>
        <w:t>3</w:t>
      </w:r>
      <w:r w:rsidRPr="00511536">
        <w:rPr>
          <w:rFonts w:cs="Arial"/>
          <w:szCs w:val="22"/>
        </w:rPr>
        <w:t xml:space="preserve"> </w:t>
      </w:r>
      <w:r w:rsidRPr="00511536">
        <w:rPr>
          <w:rFonts w:cs="Arial"/>
          <w:b/>
          <w:bCs/>
          <w:szCs w:val="22"/>
        </w:rPr>
        <w:t>système de gestion des eaux pluviales</w:t>
      </w:r>
      <w:r w:rsidRPr="00511536">
        <w:rPr>
          <w:rFonts w:cs="Arial"/>
          <w:szCs w:val="22"/>
        </w:rPr>
        <w:t xml:space="preserve"> : tout ouvrage d’origine anthropique utilisé pour la collecte, l’entreposage, le transport ou le traitement des eaux pluviales, y compris un fossé, à l’exception (art. 3 REAFIE) : </w:t>
      </w:r>
    </w:p>
    <w:p w14:paraId="40549E6B" w14:textId="77777777" w:rsidR="00B6586A" w:rsidRPr="00511536" w:rsidRDefault="005454F6" w:rsidP="0016479D">
      <w:pPr>
        <w:numPr>
          <w:ilvl w:val="0"/>
          <w:numId w:val="22"/>
        </w:numPr>
        <w:spacing w:before="100" w:beforeAutospacing="1" w:after="100" w:afterAutospacing="1"/>
        <w:divId w:val="1206872495"/>
        <w:rPr>
          <w:rFonts w:eastAsia="Times New Roman" w:cs="Arial"/>
          <w:szCs w:val="22"/>
        </w:rPr>
      </w:pPr>
      <w:r w:rsidRPr="00511536">
        <w:rPr>
          <w:rFonts w:eastAsia="Times New Roman" w:cs="Arial"/>
          <w:szCs w:val="22"/>
        </w:rPr>
        <w:t>d’un système d’égout;</w:t>
      </w:r>
    </w:p>
    <w:p w14:paraId="094E3DC6" w14:textId="77777777" w:rsidR="00B6586A" w:rsidRPr="00511536" w:rsidRDefault="005454F6" w:rsidP="0016479D">
      <w:pPr>
        <w:numPr>
          <w:ilvl w:val="0"/>
          <w:numId w:val="22"/>
        </w:numPr>
        <w:spacing w:before="100" w:beforeAutospacing="1" w:after="100" w:afterAutospacing="1"/>
        <w:divId w:val="1206872495"/>
        <w:rPr>
          <w:rFonts w:eastAsia="Times New Roman" w:cs="Arial"/>
          <w:szCs w:val="22"/>
        </w:rPr>
      </w:pPr>
      <w:r w:rsidRPr="00511536">
        <w:rPr>
          <w:rFonts w:eastAsia="Times New Roman" w:cs="Arial"/>
          <w:szCs w:val="22"/>
        </w:rPr>
        <w:t>d’une canalisation desservant un seul bâtiment, raccordée à un système de gestion des eau pluviales, située à l’intérieur de la limite de propriété de ce bâtiment;</w:t>
      </w:r>
    </w:p>
    <w:p w14:paraId="19A492AC" w14:textId="77777777" w:rsidR="00B6586A" w:rsidRPr="00511536" w:rsidRDefault="005454F6" w:rsidP="0016479D">
      <w:pPr>
        <w:numPr>
          <w:ilvl w:val="0"/>
          <w:numId w:val="22"/>
        </w:numPr>
        <w:spacing w:before="100" w:beforeAutospacing="1" w:after="100" w:afterAutospacing="1"/>
        <w:divId w:val="1206872495"/>
        <w:rPr>
          <w:rFonts w:eastAsia="Times New Roman" w:cs="Arial"/>
          <w:szCs w:val="22"/>
        </w:rPr>
      </w:pPr>
      <w:r w:rsidRPr="00511536">
        <w:rPr>
          <w:rFonts w:eastAsia="Times New Roman" w:cs="Arial"/>
          <w:szCs w:val="22"/>
        </w:rPr>
        <w:t>d’un équipement ou d’un dispositif destiné à traiter des eaux autres que pluviales.</w:t>
      </w:r>
    </w:p>
    <w:p w14:paraId="599B9DBC" w14:textId="77777777" w:rsidR="00B6586A" w:rsidRPr="00511536" w:rsidRDefault="005454F6">
      <w:pPr>
        <w:pStyle w:val="NormalWeb"/>
        <w:divId w:val="1206872495"/>
        <w:rPr>
          <w:rFonts w:cs="Arial"/>
          <w:szCs w:val="22"/>
        </w:rPr>
      </w:pPr>
      <w:r w:rsidRPr="00511536">
        <w:rPr>
          <w:rFonts w:cs="Arial"/>
          <w:szCs w:val="22"/>
          <w:vertAlign w:val="superscript"/>
        </w:rPr>
        <w:t>4</w:t>
      </w:r>
      <w:r w:rsidRPr="00511536">
        <w:rPr>
          <w:rFonts w:cs="Arial"/>
          <w:szCs w:val="22"/>
        </w:rPr>
        <w:t xml:space="preserve"> </w:t>
      </w:r>
      <w:r w:rsidRPr="00511536">
        <w:rPr>
          <w:rFonts w:cs="Arial"/>
          <w:b/>
          <w:bCs/>
          <w:szCs w:val="22"/>
        </w:rPr>
        <w:t>milieu humide</w:t>
      </w:r>
      <w:r w:rsidRPr="00511536">
        <w:rPr>
          <w:rFonts w:cs="Arial"/>
          <w:szCs w:val="22"/>
        </w:rPr>
        <w:t> : milieu répondant aux critères prévus à l’article 46.0.2 de la LQE, caractérisé notamment par des sols hydromorphes ou une végétation dominée par des espèces hygrophiles, tel un étang, un marais, un marécage ou une tourbière (art. 4 RAMHHS).</w:t>
      </w:r>
    </w:p>
    <w:p w14:paraId="41FF198D" w14:textId="1DE3461E" w:rsidR="00B6586A" w:rsidRPr="00511536" w:rsidRDefault="005454F6">
      <w:pPr>
        <w:pStyle w:val="NormalWeb"/>
        <w:divId w:val="1206872495"/>
        <w:rPr>
          <w:rFonts w:cs="Arial"/>
          <w:szCs w:val="22"/>
        </w:rPr>
      </w:pPr>
      <w:r w:rsidRPr="00511536">
        <w:rPr>
          <w:rFonts w:cs="Arial"/>
          <w:szCs w:val="22"/>
          <w:vertAlign w:val="superscript"/>
        </w:rPr>
        <w:t>5</w:t>
      </w:r>
      <w:r w:rsidRPr="00511536">
        <w:rPr>
          <w:rFonts w:cs="Arial"/>
          <w:szCs w:val="22"/>
        </w:rPr>
        <w:t xml:space="preserve"> </w:t>
      </w:r>
      <w:r w:rsidRPr="00511536">
        <w:rPr>
          <w:rFonts w:cs="Arial"/>
          <w:b/>
          <w:bCs/>
          <w:szCs w:val="22"/>
        </w:rPr>
        <w:t>milieu hydrique</w:t>
      </w:r>
      <w:r w:rsidRPr="00511536">
        <w:rPr>
          <w:rFonts w:cs="Arial"/>
          <w:szCs w:val="22"/>
        </w:rPr>
        <w:t> :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72841168" w14:textId="766F2E60" w:rsidR="00B6586A" w:rsidRPr="00511536" w:rsidRDefault="005454F6">
      <w:pPr>
        <w:pStyle w:val="NormalWeb"/>
        <w:divId w:val="1206872495"/>
        <w:rPr>
          <w:rFonts w:cs="Arial"/>
          <w:szCs w:val="22"/>
        </w:rPr>
      </w:pPr>
      <w:r w:rsidRPr="00511536">
        <w:rPr>
          <w:rFonts w:cs="Arial"/>
          <w:szCs w:val="22"/>
          <w:vertAlign w:val="superscript"/>
        </w:rPr>
        <w:lastRenderedPageBreak/>
        <w:t>6</w:t>
      </w:r>
      <w:r w:rsidRPr="00511536">
        <w:rPr>
          <w:rFonts w:cs="Arial"/>
          <w:szCs w:val="22"/>
        </w:rPr>
        <w:t xml:space="preserve"> </w:t>
      </w:r>
      <w:r w:rsidRPr="00511536">
        <w:rPr>
          <w:rFonts w:cs="Arial"/>
          <w:b/>
          <w:bCs/>
          <w:szCs w:val="22"/>
        </w:rPr>
        <w:t>matières dangereuses</w:t>
      </w:r>
      <w:r w:rsidRPr="00511536">
        <w:rPr>
          <w:rFonts w:cs="Arial"/>
          <w:szCs w:val="22"/>
        </w:rPr>
        <w:t>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4F9CC528" w14:textId="42ACEDDA" w:rsidR="00B6586A" w:rsidRPr="00511536" w:rsidRDefault="005454F6">
      <w:pPr>
        <w:pStyle w:val="NormalWeb"/>
        <w:divId w:val="1206872495"/>
        <w:rPr>
          <w:rFonts w:cs="Arial"/>
          <w:szCs w:val="22"/>
        </w:rPr>
      </w:pPr>
      <w:r w:rsidRPr="00511536">
        <w:rPr>
          <w:rFonts w:cs="Arial"/>
          <w:szCs w:val="22"/>
          <w:vertAlign w:val="superscript"/>
        </w:rPr>
        <w:t>7</w:t>
      </w:r>
      <w:r w:rsidRPr="00511536">
        <w:rPr>
          <w:rFonts w:cs="Arial"/>
          <w:szCs w:val="22"/>
        </w:rPr>
        <w:t xml:space="preserve"> </w:t>
      </w:r>
      <w:r w:rsidRPr="00511536">
        <w:rPr>
          <w:rFonts w:cs="Arial"/>
          <w:b/>
          <w:bCs/>
          <w:szCs w:val="22"/>
        </w:rPr>
        <w:t>rejet de contaminants</w:t>
      </w:r>
      <w:r w:rsidRPr="00511536">
        <w:rPr>
          <w:rFonts w:cs="Arial"/>
          <w:szCs w:val="22"/>
        </w:rPr>
        <w:t xml:space="preserve"> : tout dépôt, tout rejet, tout dégagement ou toute émission de contaminants dans l’environnement (art. 1 LQE). </w:t>
      </w:r>
    </w:p>
    <w:p w14:paraId="4C446B78" w14:textId="210EADC8" w:rsidR="00B6586A" w:rsidRPr="00511536" w:rsidRDefault="005454F6">
      <w:pPr>
        <w:pStyle w:val="NormalWeb"/>
        <w:divId w:val="1206872495"/>
        <w:rPr>
          <w:rFonts w:cs="Arial"/>
          <w:szCs w:val="22"/>
        </w:rPr>
      </w:pPr>
      <w:r w:rsidRPr="00511536">
        <w:rPr>
          <w:rFonts w:cs="Arial"/>
          <w:szCs w:val="22"/>
          <w:vertAlign w:val="superscript"/>
        </w:rPr>
        <w:t>8</w:t>
      </w:r>
      <w:r w:rsidRPr="00511536">
        <w:rPr>
          <w:rFonts w:cs="Arial"/>
          <w:szCs w:val="22"/>
        </w:rPr>
        <w:t xml:space="preserve"> </w:t>
      </w:r>
      <w:r w:rsidRPr="00511536">
        <w:rPr>
          <w:rFonts w:cs="Arial"/>
          <w:b/>
          <w:bCs/>
          <w:szCs w:val="22"/>
        </w:rPr>
        <w:t>atmosphère</w:t>
      </w:r>
      <w:r w:rsidRPr="00511536">
        <w:rPr>
          <w:rFonts w:cs="Arial"/>
          <w:szCs w:val="22"/>
        </w:rPr>
        <w:t> : air ambiant qui entoure la terre, à l’exclusion de l’air qui se trouve à l’intérieur d’une construction ou d’un espace souterrain (art. 1 LQE).</w:t>
      </w:r>
    </w:p>
    <w:p w14:paraId="77DBAF8F" w14:textId="296F7442" w:rsidR="00B6586A" w:rsidRPr="00511536" w:rsidRDefault="005454F6">
      <w:pPr>
        <w:pStyle w:val="NormalWeb"/>
        <w:divId w:val="1206872495"/>
        <w:rPr>
          <w:rFonts w:cs="Arial"/>
          <w:szCs w:val="22"/>
        </w:rPr>
      </w:pPr>
      <w:r w:rsidRPr="00511536">
        <w:rPr>
          <w:rFonts w:cs="Arial"/>
          <w:szCs w:val="22"/>
          <w:vertAlign w:val="superscript"/>
        </w:rPr>
        <w:t>9</w:t>
      </w:r>
      <w:r w:rsidRPr="00511536">
        <w:rPr>
          <w:rFonts w:cs="Arial"/>
          <w:szCs w:val="22"/>
        </w:rPr>
        <w:t xml:space="preserve"> </w:t>
      </w:r>
      <w:r w:rsidRPr="00511536">
        <w:rPr>
          <w:rFonts w:cs="Arial"/>
          <w:b/>
          <w:bCs/>
          <w:szCs w:val="22"/>
        </w:rPr>
        <w:t>matières résiduelles</w:t>
      </w:r>
      <w:r w:rsidRPr="00511536">
        <w:rPr>
          <w:rFonts w:cs="Arial"/>
          <w:szCs w:val="22"/>
        </w:rPr>
        <w:t xml:space="preserve"> : tout résidu d’un processus de production, de transformation ou d’utilisation, toute substance, matériau ou produit ou, plus généralement, tout bien meuble abandonné ou que le détenteur destine à l’abandon (art. 1 LQE). </w:t>
      </w:r>
    </w:p>
    <w:p w14:paraId="41EB0067" w14:textId="033A5855" w:rsidR="00B6586A" w:rsidRPr="00511536" w:rsidRDefault="005454F6">
      <w:pPr>
        <w:pStyle w:val="NormalWeb"/>
        <w:divId w:val="1206872495"/>
        <w:rPr>
          <w:rFonts w:cs="Arial"/>
          <w:szCs w:val="22"/>
        </w:rPr>
      </w:pPr>
      <w:r w:rsidRPr="00511536">
        <w:rPr>
          <w:rFonts w:cs="Arial"/>
          <w:szCs w:val="22"/>
          <w:vertAlign w:val="superscript"/>
        </w:rPr>
        <w:t>10</w:t>
      </w:r>
      <w:r w:rsidRPr="00511536">
        <w:rPr>
          <w:rFonts w:cs="Arial"/>
          <w:szCs w:val="22"/>
        </w:rPr>
        <w:t xml:space="preserve"> </w:t>
      </w:r>
      <w:r w:rsidRPr="00511536">
        <w:rPr>
          <w:rFonts w:cs="Arial"/>
          <w:b/>
          <w:bCs/>
          <w:szCs w:val="22"/>
        </w:rPr>
        <w:t>valorisation de matières résiduelles</w:t>
      </w:r>
      <w:r w:rsidRPr="00511536">
        <w:rPr>
          <w:rFonts w:cs="Arial"/>
          <w:szCs w:val="22"/>
        </w:rPr>
        <w:t> : toute opération visant, par le réemploi, le recyclage, le traitement biologique, dont le compostage et la biométhanisation, l’épandage sur le sol, la régénération ou par toute autre action qui ne constitue pas de l’élimination, à obtenir à partir de matières résiduelles des éléments ou des produits utiles ou de l’énergie (art. 1 LQE).</w:t>
      </w:r>
    </w:p>
    <w:p w14:paraId="6F7B4835" w14:textId="77777777" w:rsidR="00B6586A" w:rsidRPr="00511536" w:rsidRDefault="005454F6">
      <w:pPr>
        <w:pStyle w:val="NormalWeb"/>
        <w:divId w:val="1206872495"/>
        <w:rPr>
          <w:rFonts w:cs="Arial"/>
          <w:szCs w:val="22"/>
        </w:rPr>
      </w:pPr>
      <w:r w:rsidRPr="00511536">
        <w:rPr>
          <w:rFonts w:cs="Arial"/>
          <w:szCs w:val="22"/>
          <w:vertAlign w:val="superscript"/>
        </w:rPr>
        <w:t>11</w:t>
      </w:r>
      <w:r w:rsidRPr="00511536">
        <w:rPr>
          <w:rFonts w:cs="Arial"/>
          <w:szCs w:val="22"/>
        </w:rPr>
        <w:t xml:space="preserve"> </w:t>
      </w:r>
      <w:r w:rsidRPr="00511536">
        <w:rPr>
          <w:rFonts w:cs="Arial"/>
          <w:b/>
          <w:bCs/>
          <w:szCs w:val="22"/>
        </w:rPr>
        <w:t>matières résiduelles fertilisantes (MRF)</w:t>
      </w:r>
      <w:r w:rsidRPr="00511536">
        <w:rPr>
          <w:rFonts w:cs="Arial"/>
          <w:szCs w:val="22"/>
        </w:rPr>
        <w:t> : matière résiduelle dont l’emploi est destiné à entretenir ou à améliorer, séparément ou simultanément, la nutrition des végétaux, ainsi que les propriétés physiques et chimiques et l’activité biologique des sols (Guide sur le recyclage des matières résiduelles fertilisantes (GRMRF)).</w:t>
      </w:r>
    </w:p>
    <w:p w14:paraId="0C72B057" w14:textId="77777777" w:rsidR="007E4C53" w:rsidRDefault="007E4C53" w:rsidP="006419AA">
      <w:pPr>
        <w:pStyle w:val="Titre1"/>
        <w:keepNext/>
        <w:divId w:val="1653294148"/>
        <w:rPr>
          <w:rFonts w:eastAsia="Times New Roman" w:cs="Arial"/>
        </w:rPr>
      </w:pPr>
      <w:bookmarkStart w:id="1" w:name="_Section_6_—"/>
      <w:bookmarkEnd w:id="1"/>
    </w:p>
    <w:p w14:paraId="678DFC75" w14:textId="5A1FAE68" w:rsidR="00B6586A" w:rsidRPr="00417A23" w:rsidRDefault="005454F6" w:rsidP="006419AA">
      <w:pPr>
        <w:pStyle w:val="Titre1"/>
        <w:keepNext/>
        <w:divId w:val="1653294148"/>
        <w:rPr>
          <w:rFonts w:eastAsia="Times New Roman" w:cs="Arial"/>
        </w:rPr>
      </w:pPr>
      <w:r w:rsidRPr="00417A23">
        <w:rPr>
          <w:rFonts w:eastAsia="Times New Roman" w:cs="Arial"/>
        </w:rPr>
        <w:t>Section 6 — Identification des activités du projet</w:t>
      </w:r>
    </w:p>
    <w:p w14:paraId="4D1B0139" w14:textId="34002370" w:rsidR="00B6586A" w:rsidRPr="00511536" w:rsidRDefault="005454F6" w:rsidP="006419AA">
      <w:pPr>
        <w:pStyle w:val="NormalWeb"/>
        <w:keepNext/>
        <w:divId w:val="1653294148"/>
        <w:rPr>
          <w:rFonts w:cs="Arial"/>
          <w:szCs w:val="22"/>
        </w:rPr>
      </w:pPr>
      <w:r w:rsidRPr="00511536">
        <w:rPr>
          <w:rStyle w:val="lev"/>
          <w:rFonts w:cs="Arial"/>
          <w:szCs w:val="22"/>
        </w:rPr>
        <w:t>Cette section du formulaire permet de déclarer toutes les activités visées par votre demande d’autorisation en indiquant les activités</w:t>
      </w:r>
      <w:r w:rsidR="00E82FF5">
        <w:rPr>
          <w:rStyle w:val="lev"/>
          <w:rFonts w:cs="Arial"/>
          <w:szCs w:val="22"/>
        </w:rPr>
        <w:t xml:space="preserve"> </w:t>
      </w:r>
      <w:r w:rsidRPr="00511536">
        <w:rPr>
          <w:rStyle w:val="lev"/>
          <w:rFonts w:cs="Arial"/>
          <w:szCs w:val="22"/>
        </w:rPr>
        <w:t>assujetties à une autorisation ministérielle ainsi que celles qui sont admissibles à une déclaration de conformité ou qui sont exemptées. </w:t>
      </w:r>
    </w:p>
    <w:p w14:paraId="5AE8E46A" w14:textId="03019D4A" w:rsidR="00B6586A" w:rsidRPr="00511536" w:rsidRDefault="005454F6" w:rsidP="006419AA">
      <w:pPr>
        <w:pStyle w:val="NormalWeb"/>
        <w:keepNext/>
        <w:divId w:val="1653294148"/>
        <w:rPr>
          <w:rFonts w:cs="Arial"/>
          <w:szCs w:val="22"/>
        </w:rPr>
      </w:pPr>
      <w:r w:rsidRPr="00511536">
        <w:rPr>
          <w:rStyle w:val="lev"/>
          <w:rFonts w:cs="Arial"/>
          <w:szCs w:val="22"/>
        </w:rPr>
        <w:t xml:space="preserve">Les formulaires associés aux activités assujetties à une autorisation ministérielle sont disponibles sur le site Web du ministère, à la page </w:t>
      </w:r>
      <w:r w:rsidRPr="00511536">
        <w:rPr>
          <w:rStyle w:val="Accentuation"/>
          <w:rFonts w:cs="Arial"/>
          <w:b/>
          <w:bCs/>
          <w:szCs w:val="22"/>
        </w:rPr>
        <w:t>Autorisation ministérielle</w:t>
      </w:r>
      <w:r w:rsidRPr="00511536">
        <w:rPr>
          <w:rStyle w:val="lev"/>
          <w:rFonts w:cs="Arial"/>
          <w:szCs w:val="22"/>
        </w:rPr>
        <w:t xml:space="preserve">. </w:t>
      </w:r>
    </w:p>
    <w:p w14:paraId="20FB82C9" w14:textId="77777777" w:rsidR="006419AA" w:rsidRPr="00511536" w:rsidRDefault="005454F6" w:rsidP="00A4145F">
      <w:pPr>
        <w:divId w:val="1653294148"/>
        <w:rPr>
          <w:rStyle w:val="lev"/>
          <w:rFonts w:cs="Arial"/>
          <w:szCs w:val="22"/>
        </w:rPr>
      </w:pPr>
      <w:r w:rsidRPr="00511536">
        <w:rPr>
          <w:rStyle w:val="lev"/>
          <w:rFonts w:cs="Arial"/>
          <w:szCs w:val="22"/>
        </w:rPr>
        <w:t>Activités admissibles à des déclarations de conformité ou à des exemptions</w:t>
      </w:r>
    </w:p>
    <w:p w14:paraId="268A4D88" w14:textId="6BD51C01" w:rsidR="00B6586A" w:rsidRPr="00511536" w:rsidRDefault="005454F6" w:rsidP="006419AA">
      <w:pPr>
        <w:pStyle w:val="NormalWeb"/>
        <w:spacing w:before="120" w:beforeAutospacing="0"/>
        <w:divId w:val="1653294148"/>
        <w:rPr>
          <w:rFonts w:cs="Arial"/>
          <w:b/>
          <w:bCs/>
          <w:szCs w:val="22"/>
        </w:rPr>
      </w:pPr>
      <w:r w:rsidRPr="00511536">
        <w:rPr>
          <w:rFonts w:cs="Arial"/>
          <w:szCs w:val="22"/>
        </w:rPr>
        <w:t xml:space="preserve">Conformément à l’article 6 du REAFIE, si votre projet comporte plusieurs activités et que certaines activités sont admissibles à des déclarations de conformité (DC) ou sont exemptées (E) d’une autorisation, l’analyse de la demande d’autorisation portera uniquement sur les activités soumises en autorisation ministérielle (AM). </w:t>
      </w:r>
    </w:p>
    <w:p w14:paraId="3140F5C4" w14:textId="29EE2D59" w:rsidR="00B6586A" w:rsidRPr="00511536" w:rsidRDefault="005454F6">
      <w:pPr>
        <w:pStyle w:val="NormalWeb"/>
        <w:divId w:val="1653294148"/>
        <w:rPr>
          <w:rFonts w:cs="Arial"/>
          <w:szCs w:val="22"/>
        </w:rPr>
      </w:pPr>
      <w:r w:rsidRPr="00511536">
        <w:rPr>
          <w:rFonts w:cs="Arial"/>
          <w:szCs w:val="22"/>
        </w:rPr>
        <w:t>Afin que le ministère puisse connaître les activités à soustraire de l’analyse d’une demande d’autorisation ministérielle, il est important d’identifier, dans le présent formulaire, les activités du projet qui sont admissibles à une déclaration de conformité et celles qui sont exemptées.</w:t>
      </w:r>
    </w:p>
    <w:p w14:paraId="251F1ED3" w14:textId="314E86A0" w:rsidR="00B6586A" w:rsidRPr="00511536" w:rsidRDefault="005454F6">
      <w:pPr>
        <w:pStyle w:val="NormalWeb"/>
        <w:divId w:val="1653294148"/>
        <w:rPr>
          <w:rFonts w:cs="Arial"/>
          <w:szCs w:val="22"/>
        </w:rPr>
      </w:pPr>
      <w:r w:rsidRPr="00511536">
        <w:rPr>
          <w:rFonts w:cs="Arial"/>
          <w:szCs w:val="22"/>
        </w:rPr>
        <w:t xml:space="preserve">Si votre projet comporte uniquement des activités admissibles à une déclaration de conformité ou des activités exemptées, vous n’avez pas à présenter une demande d’autorisation ministérielle. Notez que vous pouvez choisir de faire une demande d’autorisation pour une activité admissible à un déclaration de conformité. Dans ce cas, toutes les informations exigées en vertu d’une autorisation seront exigées. </w:t>
      </w:r>
    </w:p>
    <w:p w14:paraId="0FB8327B" w14:textId="2C8F730E" w:rsidR="00B6586A" w:rsidRPr="00511536" w:rsidRDefault="005454F6">
      <w:pPr>
        <w:pStyle w:val="NormalWeb"/>
        <w:divId w:val="1653294148"/>
        <w:rPr>
          <w:rFonts w:cs="Arial"/>
          <w:szCs w:val="22"/>
        </w:rPr>
      </w:pPr>
      <w:r w:rsidRPr="00511536">
        <w:rPr>
          <w:rFonts w:cs="Arial"/>
          <w:szCs w:val="22"/>
        </w:rPr>
        <w:lastRenderedPageBreak/>
        <w:t>Les déclarations de conformité doivent être remplies directement dans le Service en ligne, alors que les activités exemptées ne nécessitent aucune démarche administrative auprès du ministère.</w:t>
      </w:r>
    </w:p>
    <w:p w14:paraId="28755A06" w14:textId="77777777" w:rsidR="00B6586A" w:rsidRPr="00417A23" w:rsidRDefault="005454F6" w:rsidP="00C57F54">
      <w:pPr>
        <w:pStyle w:val="NormalWeb"/>
        <w:keepNext/>
        <w:divId w:val="1653294148"/>
        <w:rPr>
          <w:rFonts w:cs="Arial"/>
        </w:rPr>
      </w:pPr>
      <w:r w:rsidRPr="00417A23">
        <w:rPr>
          <w:rStyle w:val="lev"/>
          <w:rFonts w:cs="Arial"/>
        </w:rPr>
        <w:t>Consignes</w:t>
      </w:r>
    </w:p>
    <w:p w14:paraId="03A123D8" w14:textId="163DAC24" w:rsidR="00B6586A" w:rsidRPr="00511536" w:rsidRDefault="005454F6" w:rsidP="00C57F54">
      <w:pPr>
        <w:pStyle w:val="NormalWeb"/>
        <w:keepNext/>
        <w:divId w:val="1653294148"/>
        <w:rPr>
          <w:rFonts w:cs="Arial"/>
          <w:szCs w:val="22"/>
        </w:rPr>
      </w:pPr>
      <w:r w:rsidRPr="00511536">
        <w:rPr>
          <w:rFonts w:cs="Arial"/>
          <w:szCs w:val="22"/>
        </w:rPr>
        <w:t xml:space="preserve">Seules les activités associées aux paragraphes de l’article 22 de la LQE que vous avez sélectionnés à la section précédente sont présentées. </w:t>
      </w:r>
    </w:p>
    <w:p w14:paraId="57E8B5E9" w14:textId="77777777" w:rsidR="00B6586A" w:rsidRPr="00417A23" w:rsidRDefault="005454F6">
      <w:pPr>
        <w:pStyle w:val="NormalWeb"/>
        <w:divId w:val="1653294148"/>
        <w:rPr>
          <w:rFonts w:cs="Arial"/>
        </w:rPr>
      </w:pPr>
      <w:r w:rsidRPr="00417A23">
        <w:rPr>
          <w:rStyle w:val="lev"/>
          <w:rFonts w:cs="Arial"/>
        </w:rPr>
        <w:t>Cochez les activités du projet faisant partie de votre demande d’autorisation.</w:t>
      </w:r>
    </w:p>
    <w:p w14:paraId="15979E70" w14:textId="77777777" w:rsidR="00B6586A" w:rsidRPr="00511536" w:rsidRDefault="005454F6">
      <w:pPr>
        <w:pStyle w:val="NormalWeb"/>
        <w:divId w:val="1653294148"/>
        <w:rPr>
          <w:rFonts w:cs="Arial"/>
          <w:szCs w:val="22"/>
        </w:rPr>
      </w:pPr>
      <w:r w:rsidRPr="00511536">
        <w:rPr>
          <w:rFonts w:cs="Arial"/>
          <w:szCs w:val="22"/>
        </w:rPr>
        <w:t>Les formulaires des activités assujetties à une autorisation que vous cochez doivent être remplis et joints à votre demande d’autorisation.</w:t>
      </w:r>
    </w:p>
    <w:p w14:paraId="74A5ECA6" w14:textId="209FEC70" w:rsidR="00B6586A" w:rsidRPr="00417A23" w:rsidRDefault="001A192F" w:rsidP="00A4145F">
      <w:pPr>
        <w:pStyle w:val="Titre2"/>
        <w:divId w:val="501701680"/>
      </w:pPr>
      <w:r>
        <w:t xml:space="preserve">Autres formulaires pouvant être déposés dans le </w:t>
      </w:r>
      <w:r w:rsidR="00384510">
        <w:t>cadre de la demande</w:t>
      </w:r>
    </w:p>
    <w:p w14:paraId="3FDB86F0" w14:textId="6EFC04F4" w:rsidR="00384510" w:rsidRDefault="00384510" w:rsidP="00384510">
      <w:pPr>
        <w:pStyle w:val="NormalWeb"/>
        <w:divId w:val="1815220373"/>
        <w:rPr>
          <w:rFonts w:cs="Arial"/>
          <w:szCs w:val="22"/>
        </w:rPr>
      </w:pPr>
      <w:r>
        <w:rPr>
          <w:rFonts w:cs="Arial"/>
          <w:szCs w:val="22"/>
        </w:rPr>
        <w:t>Cochez le ou les formulaires joint à la demande.</w:t>
      </w:r>
    </w:p>
    <w:p w14:paraId="3A52C445"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AM-LQE-31.18 – Renouvellement d’un prélèvement d’eau</w:t>
      </w:r>
    </w:p>
    <w:p w14:paraId="14405FAA" w14:textId="631503A9" w:rsidR="00B43E95" w:rsidRPr="00B43E95" w:rsidRDefault="00B43E95" w:rsidP="00B43E95">
      <w:pPr>
        <w:pStyle w:val="Paragraphedeliste"/>
        <w:numPr>
          <w:ilvl w:val="0"/>
          <w:numId w:val="201"/>
        </w:numPr>
        <w:divId w:val="1815220373"/>
        <w:rPr>
          <w:rFonts w:cstheme="minorHAnsi"/>
        </w:rPr>
      </w:pPr>
      <w:r w:rsidRPr="00B43E95">
        <w:rPr>
          <w:rFonts w:cstheme="minorHAnsi"/>
        </w:rPr>
        <w:t xml:space="preserve">AM-LQE-31.81 – Renouvellement </w:t>
      </w:r>
      <w:r w:rsidR="00414EDC">
        <w:rPr>
          <w:rFonts w:cstheme="minorHAnsi"/>
        </w:rPr>
        <w:t xml:space="preserve">de l’exploitation </w:t>
      </w:r>
      <w:r w:rsidRPr="00B43E95">
        <w:rPr>
          <w:rFonts w:cstheme="minorHAnsi"/>
        </w:rPr>
        <w:t>d'un établissement industriel visé par le Programme de réduction des rejets industriels</w:t>
      </w:r>
    </w:p>
    <w:p w14:paraId="04A2B303"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AM-LQE-70.14 – Renouvellement de la gestion de matières dangereuses</w:t>
      </w:r>
    </w:p>
    <w:p w14:paraId="70BA1AAE" w14:textId="45BE4014" w:rsidR="00B43E95" w:rsidRPr="00B43E95" w:rsidRDefault="00B43E95" w:rsidP="00B43E95">
      <w:pPr>
        <w:pStyle w:val="Paragraphedeliste"/>
        <w:numPr>
          <w:ilvl w:val="0"/>
          <w:numId w:val="201"/>
        </w:numPr>
        <w:divId w:val="1815220373"/>
        <w:rPr>
          <w:rFonts w:cstheme="minorHAnsi"/>
        </w:rPr>
      </w:pPr>
      <w:r w:rsidRPr="00B43E95">
        <w:rPr>
          <w:rFonts w:cstheme="minorHAnsi"/>
        </w:rPr>
        <w:t>AM101 – Renouvellement d’un lie</w:t>
      </w:r>
      <w:r w:rsidR="00852F6B">
        <w:rPr>
          <w:rFonts w:cstheme="minorHAnsi"/>
        </w:rPr>
        <w:t>u</w:t>
      </w:r>
      <w:r w:rsidRPr="00B43E95">
        <w:rPr>
          <w:rFonts w:cstheme="minorHAnsi"/>
        </w:rPr>
        <w:t xml:space="preserve"> de stockage ou d’un centre de transfert de sols contaminés</w:t>
      </w:r>
    </w:p>
    <w:p w14:paraId="2E9E85F0"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AM365 – Prélèvements d’eau existants</w:t>
      </w:r>
    </w:p>
    <w:p w14:paraId="1285246D"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AM-LQE-31.0.2 – Avis de cession d’une autorisation</w:t>
      </w:r>
    </w:p>
    <w:p w14:paraId="18D33414"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AM-LQE-31.0.5-31.24-31.51-31.83-70.18 – Avis de cessation d’une activité</w:t>
      </w:r>
    </w:p>
    <w:p w14:paraId="7981ABDE"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AM-LQE-31.0.12 – Soustraction d’une activité urgente</w:t>
      </w:r>
    </w:p>
    <w:p w14:paraId="7EAB6439" w14:textId="77777777" w:rsidR="00B43E95" w:rsidRPr="00B43E95" w:rsidRDefault="00B43E95" w:rsidP="00B43E95">
      <w:pPr>
        <w:pStyle w:val="Paragraphedeliste"/>
        <w:numPr>
          <w:ilvl w:val="0"/>
          <w:numId w:val="201"/>
        </w:numPr>
        <w:divId w:val="1815220373"/>
        <w:rPr>
          <w:rFonts w:cstheme="minorHAnsi"/>
        </w:rPr>
      </w:pPr>
      <w:r w:rsidRPr="00B43E95">
        <w:rPr>
          <w:rFonts w:cstheme="minorHAnsi"/>
        </w:rPr>
        <w:t>AM-LQE-122.2 – Demande de suspension ou de révocation</w:t>
      </w:r>
    </w:p>
    <w:p w14:paraId="1030D339" w14:textId="77777777" w:rsidR="00B43E95" w:rsidRPr="00B43E95" w:rsidRDefault="00B43E95" w:rsidP="00B43E95">
      <w:pPr>
        <w:pStyle w:val="Paragraphedeliste"/>
        <w:numPr>
          <w:ilvl w:val="0"/>
          <w:numId w:val="202"/>
        </w:numPr>
        <w:divId w:val="1815220373"/>
        <w:rPr>
          <w:rFonts w:cstheme="minorHAnsi"/>
        </w:rPr>
      </w:pPr>
      <w:r w:rsidRPr="00B43E95">
        <w:rPr>
          <w:rFonts w:cstheme="minorHAnsi"/>
        </w:rPr>
        <w:t>AM-LMLQE-296 – Demande de réunion de certificats d'autorisation</w:t>
      </w:r>
    </w:p>
    <w:p w14:paraId="3664A916" w14:textId="2ED796F0" w:rsidR="00B43E95" w:rsidRPr="00417A23" w:rsidRDefault="00B43E95" w:rsidP="00B43E95">
      <w:pPr>
        <w:pStyle w:val="Titre1"/>
        <w:divId w:val="1815220373"/>
        <w:rPr>
          <w:rFonts w:eastAsia="Times New Roman"/>
        </w:rPr>
      </w:pPr>
      <w:r>
        <w:t xml:space="preserve">Lexique – Section 6 </w:t>
      </w:r>
      <w:r w:rsidRPr="00511041">
        <w:rPr>
          <w:sz w:val="22"/>
          <w:szCs w:val="36"/>
        </w:rPr>
        <w:t>(note de bas de page)</w:t>
      </w:r>
    </w:p>
    <w:p w14:paraId="55022DDF" w14:textId="77777777" w:rsidR="00A858D5" w:rsidRPr="00A858D5" w:rsidRDefault="00B43E95" w:rsidP="00A858D5">
      <w:pPr>
        <w:divId w:val="1815220373"/>
        <w:rPr>
          <w:rFonts w:cs="Arial"/>
          <w:szCs w:val="22"/>
        </w:rPr>
      </w:pPr>
      <w:r w:rsidRPr="0032068C">
        <w:rPr>
          <w:rFonts w:cs="Arial"/>
          <w:szCs w:val="22"/>
          <w:vertAlign w:val="superscript"/>
        </w:rPr>
        <w:t>1</w:t>
      </w:r>
      <w:r w:rsidRPr="0032068C">
        <w:rPr>
          <w:rFonts w:cs="Arial"/>
          <w:szCs w:val="22"/>
        </w:rPr>
        <w:t xml:space="preserve"> </w:t>
      </w:r>
      <w:r w:rsidR="006554C1">
        <w:rPr>
          <w:rFonts w:cs="Arial"/>
          <w:b/>
          <w:bCs/>
          <w:szCs w:val="22"/>
        </w:rPr>
        <w:t>LMLQE</w:t>
      </w:r>
      <w:r w:rsidRPr="0032068C">
        <w:rPr>
          <w:rFonts w:cs="Arial"/>
          <w:szCs w:val="22"/>
        </w:rPr>
        <w:t xml:space="preserve"> : </w:t>
      </w:r>
      <w:r w:rsidR="00A858D5" w:rsidRPr="00A858D5">
        <w:rPr>
          <w:rFonts w:cs="Arial"/>
          <w:szCs w:val="22"/>
        </w:rPr>
        <w:t>Loi modifiant la Loi sur la qualité de l’environnement qui vient moderniser le régime d’autorisation environnementale et modifier d’autres dispositions législatives notamment pour réformer la gouvernance du Fonds vert.</w:t>
      </w:r>
    </w:p>
    <w:p w14:paraId="517FB148" w14:textId="4FA6A771" w:rsidR="00BC6B9C" w:rsidRPr="00511536" w:rsidRDefault="00BC6B9C" w:rsidP="00A4145F">
      <w:pPr>
        <w:pStyle w:val="NormalWeb"/>
        <w:divId w:val="1815220373"/>
        <w:rPr>
          <w:rFonts w:cs="Arial"/>
          <w:color w:val="CB381F"/>
          <w:szCs w:val="22"/>
        </w:rPr>
      </w:pPr>
    </w:p>
    <w:p w14:paraId="3A48D820" w14:textId="57C964CA" w:rsidR="00A4145F" w:rsidRDefault="005454F6" w:rsidP="00D73166">
      <w:pPr>
        <w:pStyle w:val="Titre1"/>
        <w:keepNext/>
        <w:spacing w:before="120" w:beforeAutospacing="0" w:after="0" w:afterAutospacing="0"/>
        <w:divId w:val="220486212"/>
        <w:rPr>
          <w:rFonts w:eastAsia="Times New Roman" w:cs="Arial"/>
        </w:rPr>
      </w:pPr>
      <w:bookmarkStart w:id="2" w:name="_Section_6.1_—"/>
      <w:bookmarkEnd w:id="2"/>
      <w:r w:rsidRPr="00417A23">
        <w:rPr>
          <w:rFonts w:eastAsia="Times New Roman" w:cs="Arial"/>
        </w:rPr>
        <w:t>Section 6.1 — Identification des activités visées par le 1</w:t>
      </w:r>
      <w:r w:rsidRPr="00417A23">
        <w:rPr>
          <w:rFonts w:eastAsia="Times New Roman" w:cs="Arial"/>
          <w:vertAlign w:val="superscript"/>
        </w:rPr>
        <w:t>er</w:t>
      </w:r>
      <w:r w:rsidRPr="00417A23">
        <w:rPr>
          <w:rFonts w:eastAsia="Times New Roman" w:cs="Arial"/>
        </w:rPr>
        <w:t xml:space="preserve"> paragraphe d</w:t>
      </w:r>
      <w:r w:rsidR="00CE7A0C">
        <w:rPr>
          <w:rFonts w:eastAsia="Times New Roman" w:cs="Arial"/>
        </w:rPr>
        <w:t xml:space="preserve">u premier alinéa </w:t>
      </w:r>
      <w:r w:rsidRPr="00417A23">
        <w:rPr>
          <w:rFonts w:eastAsia="Times New Roman" w:cs="Arial"/>
        </w:rPr>
        <w:t xml:space="preserve">de l’article 22 de la LQE (art. 22 al. 1 (1) LQE) </w:t>
      </w:r>
    </w:p>
    <w:p w14:paraId="08AEBABC" w14:textId="08017096" w:rsidR="00B6586A" w:rsidRPr="00C84221" w:rsidRDefault="005454F6" w:rsidP="00D73166">
      <w:pPr>
        <w:pStyle w:val="Titre1"/>
        <w:keepNext/>
        <w:spacing w:before="0" w:beforeAutospacing="0"/>
        <w:divId w:val="220486212"/>
        <w:rPr>
          <w:rStyle w:val="Titre2Car"/>
          <w:rFonts w:cs="Times New Roman"/>
          <w:b/>
          <w:bCs/>
          <w:sz w:val="32"/>
          <w:szCs w:val="48"/>
        </w:rPr>
      </w:pPr>
      <w:r w:rsidRPr="00C84221">
        <w:rPr>
          <w:rStyle w:val="Titre2Car"/>
          <w:rFonts w:cs="Times New Roman"/>
          <w:b/>
          <w:bCs/>
          <w:sz w:val="32"/>
          <w:szCs w:val="48"/>
        </w:rPr>
        <w:t>— Exploitation d’un établissement industriel</w:t>
      </w:r>
    </w:p>
    <w:p w14:paraId="5776CB20" w14:textId="30BDC9F9" w:rsidR="00E211BB" w:rsidRPr="00511536" w:rsidRDefault="005454F6">
      <w:pPr>
        <w:pStyle w:val="NormalWeb"/>
        <w:divId w:val="220486212"/>
        <w:rPr>
          <w:rFonts w:cs="Arial"/>
          <w:szCs w:val="22"/>
        </w:rPr>
      </w:pPr>
      <w:r w:rsidRPr="00511536">
        <w:rPr>
          <w:rFonts w:cs="Arial"/>
          <w:szCs w:val="22"/>
        </w:rPr>
        <w:t xml:space="preserve">Cette section concerne l’exploitation d’un établissement industriel visé par l’article 0.1 du </w:t>
      </w:r>
      <w:r w:rsidRPr="00511536">
        <w:rPr>
          <w:rStyle w:val="Accentuation"/>
          <w:rFonts w:cs="Arial"/>
          <w:szCs w:val="22"/>
        </w:rPr>
        <w:t xml:space="preserve">Règlement relatif à l’exploitation d’établissements industriels </w:t>
      </w:r>
      <w:r w:rsidRPr="00511536">
        <w:rPr>
          <w:rFonts w:cs="Arial"/>
          <w:szCs w:val="22"/>
        </w:rPr>
        <w:t xml:space="preserve">(Q-2, r.26.1). </w:t>
      </w:r>
    </w:p>
    <w:p w14:paraId="2115654D" w14:textId="77777777" w:rsidR="00B6586A" w:rsidRPr="00417A23" w:rsidRDefault="005454F6" w:rsidP="00A4145F">
      <w:pPr>
        <w:pStyle w:val="Titre3"/>
        <w:divId w:val="1574898139"/>
        <w:rPr>
          <w:rFonts w:eastAsia="Times New Roman"/>
        </w:rPr>
      </w:pPr>
      <w:r w:rsidRPr="00417A23">
        <w:rPr>
          <w:rFonts w:eastAsia="Times New Roman"/>
        </w:rPr>
        <w:t>Activité assujettie à une autorisation ministérielle</w:t>
      </w:r>
    </w:p>
    <w:p w14:paraId="4CDC04DA" w14:textId="77777777" w:rsidR="00B6586A" w:rsidRPr="00511536" w:rsidRDefault="005454F6">
      <w:pPr>
        <w:pStyle w:val="NormalWeb"/>
        <w:divId w:val="992415577"/>
        <w:rPr>
          <w:rFonts w:cs="Arial"/>
          <w:szCs w:val="22"/>
        </w:rPr>
      </w:pPr>
      <w:r w:rsidRPr="00511536">
        <w:rPr>
          <w:rFonts w:cs="Arial"/>
          <w:szCs w:val="22"/>
        </w:rPr>
        <w:t>Cochez la case ci-dessous si cette activité est visée par la demande d’autorisation (art. 22 al. 1 (1) LQE).</w:t>
      </w:r>
    </w:p>
    <w:p w14:paraId="2FB2FCC8" w14:textId="1CF851B3" w:rsidR="00B6586A" w:rsidRDefault="005454F6" w:rsidP="00B43E95">
      <w:pPr>
        <w:pStyle w:val="Paragraphedeliste"/>
        <w:numPr>
          <w:ilvl w:val="0"/>
          <w:numId w:val="203"/>
        </w:numPr>
        <w:divId w:val="1527711139"/>
        <w:rPr>
          <w:rStyle w:val="choicetext-0-2-288"/>
          <w:rFonts w:eastAsia="Times New Roman" w:cs="Arial"/>
          <w:szCs w:val="22"/>
        </w:rPr>
      </w:pPr>
      <w:r w:rsidRPr="00511536">
        <w:rPr>
          <w:rStyle w:val="choicetext-0-2-288"/>
          <w:rFonts w:eastAsia="Times New Roman" w:cs="Arial"/>
          <w:szCs w:val="22"/>
        </w:rPr>
        <w:lastRenderedPageBreak/>
        <w:t>AM59 – Exploitation d’un établissement industriel visé par le Programme de réduction des rejets industriels</w:t>
      </w:r>
    </w:p>
    <w:p w14:paraId="77777452" w14:textId="77777777" w:rsidR="007E4C53" w:rsidRDefault="007E4C53" w:rsidP="006B75ED">
      <w:pPr>
        <w:pStyle w:val="Titre1"/>
        <w:keepNext/>
        <w:spacing w:before="120" w:beforeAutospacing="0" w:after="0" w:afterAutospacing="0"/>
        <w:divId w:val="1427074294"/>
        <w:rPr>
          <w:rFonts w:eastAsia="Times New Roman" w:cs="Arial"/>
        </w:rPr>
      </w:pPr>
      <w:bookmarkStart w:id="3" w:name="_Section_6.2_—"/>
      <w:bookmarkEnd w:id="3"/>
    </w:p>
    <w:p w14:paraId="69DB7505" w14:textId="221540DF" w:rsidR="00A4145F" w:rsidRDefault="005454F6" w:rsidP="006B75ED">
      <w:pPr>
        <w:pStyle w:val="Titre1"/>
        <w:keepNext/>
        <w:spacing w:before="120" w:beforeAutospacing="0" w:after="0" w:afterAutospacing="0"/>
        <w:divId w:val="1427074294"/>
        <w:rPr>
          <w:rFonts w:eastAsia="Times New Roman" w:cs="Arial"/>
        </w:rPr>
      </w:pPr>
      <w:r w:rsidRPr="00417A23">
        <w:rPr>
          <w:rFonts w:eastAsia="Times New Roman" w:cs="Arial"/>
        </w:rPr>
        <w:t>Section 6.2 — Identification des activités visées par le 2</w:t>
      </w:r>
      <w:r w:rsidRPr="00417A23">
        <w:rPr>
          <w:rFonts w:eastAsia="Times New Roman" w:cs="Arial"/>
          <w:vertAlign w:val="superscript"/>
        </w:rPr>
        <w:t>e</w:t>
      </w:r>
      <w:r w:rsidRPr="00417A23">
        <w:rPr>
          <w:rFonts w:eastAsia="Times New Roman" w:cs="Arial"/>
        </w:rPr>
        <w:t xml:space="preserve"> paragraphe </w:t>
      </w:r>
      <w:r w:rsidR="00042009">
        <w:rPr>
          <w:rFonts w:eastAsia="Times New Roman" w:cs="Arial"/>
        </w:rPr>
        <w:t>du premier alinéa</w:t>
      </w:r>
      <w:r w:rsidRPr="00417A23">
        <w:rPr>
          <w:rFonts w:eastAsia="Times New Roman" w:cs="Arial"/>
        </w:rPr>
        <w:t xml:space="preserve"> de l’article 22 de la LQE (art. 22 al. 1 (2) LQE)</w:t>
      </w:r>
    </w:p>
    <w:p w14:paraId="6FAD6879" w14:textId="2025EC00" w:rsidR="00B6586A" w:rsidRPr="00C84221" w:rsidRDefault="005454F6" w:rsidP="006B75ED">
      <w:pPr>
        <w:pStyle w:val="Titre1"/>
        <w:keepNext/>
        <w:spacing w:before="0" w:beforeAutospacing="0"/>
        <w:divId w:val="1427074294"/>
        <w:rPr>
          <w:rStyle w:val="Titre2Car"/>
          <w:rFonts w:cs="Times New Roman"/>
          <w:b/>
          <w:bCs/>
          <w:sz w:val="32"/>
          <w:szCs w:val="48"/>
        </w:rPr>
      </w:pPr>
      <w:r w:rsidRPr="00C84221">
        <w:rPr>
          <w:rStyle w:val="Titre2Car"/>
          <w:rFonts w:cs="Times New Roman"/>
          <w:b/>
          <w:bCs/>
          <w:sz w:val="32"/>
          <w:szCs w:val="48"/>
        </w:rPr>
        <w:t>— Prélèvement d’eau</w:t>
      </w:r>
    </w:p>
    <w:p w14:paraId="6A8DCAEA" w14:textId="77777777" w:rsidR="00B6586A" w:rsidRPr="00511536" w:rsidRDefault="005454F6" w:rsidP="006B75ED">
      <w:pPr>
        <w:pStyle w:val="NormalWeb"/>
        <w:keepNext/>
        <w:divId w:val="1420521134"/>
        <w:rPr>
          <w:rFonts w:cs="Arial"/>
          <w:szCs w:val="22"/>
        </w:rPr>
      </w:pPr>
      <w:r w:rsidRPr="00511536">
        <w:rPr>
          <w:rFonts w:cs="Arial"/>
          <w:szCs w:val="22"/>
        </w:rPr>
        <w:t>Cette section concerne les prélèvements d’eau, y compris les travaux et les ouvrages que nécessite un tel prélèvement, dans la mesure prévue à la section V de la LQE.</w:t>
      </w:r>
    </w:p>
    <w:p w14:paraId="5CAE5A08" w14:textId="77777777" w:rsidR="00B6586A" w:rsidRPr="00511536" w:rsidRDefault="005454F6">
      <w:pPr>
        <w:pStyle w:val="NormalWeb"/>
        <w:divId w:val="1420521134"/>
        <w:rPr>
          <w:rFonts w:cs="Arial"/>
          <w:szCs w:val="22"/>
        </w:rPr>
      </w:pPr>
      <w:r w:rsidRPr="00511536">
        <w:rPr>
          <w:rFonts w:cs="Arial"/>
          <w:szCs w:val="22"/>
        </w:rPr>
        <w:t>Les critères permettant de vérifier l’assujettissement d’un prélèvement d’eau sont fournis à l’article 31.75 de la LQE, ainsi qu’aux articles 166 à 173 du REAFIE. Sont notamment assujettis les prélèvements dont le débit est égal ou supérieur à 75 000 litres par jour et les systèmes d’aqueduc alimentant 21 personnes ou plus.</w:t>
      </w:r>
    </w:p>
    <w:p w14:paraId="27C0DBBF" w14:textId="77777777" w:rsidR="00B6586A" w:rsidRPr="00511536" w:rsidRDefault="005454F6" w:rsidP="00A4145F">
      <w:pPr>
        <w:pStyle w:val="Titre3"/>
        <w:divId w:val="2050064288"/>
        <w:rPr>
          <w:rFonts w:eastAsia="Times New Roman"/>
          <w:szCs w:val="22"/>
        </w:rPr>
      </w:pPr>
      <w:r w:rsidRPr="00511536">
        <w:rPr>
          <w:rFonts w:eastAsia="Times New Roman"/>
          <w:szCs w:val="22"/>
        </w:rPr>
        <w:t>Activité assujettie à une autorisation ministérielle</w:t>
      </w:r>
    </w:p>
    <w:p w14:paraId="2CBAE503" w14:textId="77777777" w:rsidR="00B6586A" w:rsidRPr="00511536" w:rsidRDefault="005454F6">
      <w:pPr>
        <w:pStyle w:val="NormalWeb"/>
        <w:divId w:val="650990380"/>
        <w:rPr>
          <w:rFonts w:cs="Arial"/>
          <w:szCs w:val="22"/>
        </w:rPr>
      </w:pPr>
      <w:r w:rsidRPr="00511536">
        <w:rPr>
          <w:rFonts w:cs="Arial"/>
          <w:szCs w:val="22"/>
        </w:rPr>
        <w:t>Cochez la case ci-dessous si cette activité est visée par la demande d’autorisation (art. 22 al. 1 (2) LQE).</w:t>
      </w:r>
    </w:p>
    <w:p w14:paraId="18F06787" w14:textId="77777777" w:rsidR="00B6586A" w:rsidRPr="00511536" w:rsidRDefault="005454F6" w:rsidP="0016479D">
      <w:pPr>
        <w:pStyle w:val="Paragraphedeliste"/>
        <w:numPr>
          <w:ilvl w:val="0"/>
          <w:numId w:val="57"/>
        </w:numPr>
        <w:divId w:val="1483740823"/>
        <w:rPr>
          <w:rFonts w:eastAsia="Times New Roman" w:cs="Arial"/>
          <w:szCs w:val="22"/>
        </w:rPr>
      </w:pPr>
      <w:r w:rsidRPr="00511536">
        <w:rPr>
          <w:rStyle w:val="choicetext-0-2-288"/>
          <w:rFonts w:eastAsia="Times New Roman" w:cs="Arial"/>
          <w:szCs w:val="22"/>
        </w:rPr>
        <w:t>AM168 – Prélèvement d’eau</w:t>
      </w:r>
    </w:p>
    <w:p w14:paraId="59C06BCD" w14:textId="77777777" w:rsidR="00B6586A" w:rsidRPr="00511536" w:rsidRDefault="005454F6">
      <w:pPr>
        <w:pStyle w:val="NormalWeb"/>
        <w:divId w:val="486363071"/>
        <w:rPr>
          <w:rFonts w:cs="Arial"/>
          <w:szCs w:val="22"/>
        </w:rPr>
      </w:pPr>
      <w:r w:rsidRPr="00511536">
        <w:rPr>
          <w:rFonts w:cs="Arial"/>
          <w:szCs w:val="22"/>
        </w:rPr>
        <w:t xml:space="preserve">Sont réputés constituer un seul prélèvement d’eau, les prélèvements d’eau effectués à chacun des sites de prélèvement reliés à un même établissement, à une même installation ou à un même système d’aqueduc. </w:t>
      </w:r>
    </w:p>
    <w:p w14:paraId="45F4756F" w14:textId="77777777" w:rsidR="00B6586A" w:rsidRPr="00511536" w:rsidRDefault="005454F6">
      <w:pPr>
        <w:pStyle w:val="NormalWeb"/>
        <w:divId w:val="486363071"/>
        <w:rPr>
          <w:rFonts w:cs="Arial"/>
          <w:szCs w:val="22"/>
        </w:rPr>
      </w:pPr>
      <w:r w:rsidRPr="00511536">
        <w:rPr>
          <w:rFonts w:cs="Arial"/>
          <w:szCs w:val="22"/>
        </w:rPr>
        <w:t>Aux fins d’application du régime d’autorisation des prélèvements d’eau pour les entreprises agricoles, un établissement correspond au plus grand ensemble possible de lots attenants ou qui seraient par ailleurs attenants s’ils n’étaient pas séparés par un cours d’eau, un chemin public, un chemin de fer ou une emprise d’utilité publique, et appartenant à un même propriétaire.</w:t>
      </w:r>
    </w:p>
    <w:p w14:paraId="4E49F49F" w14:textId="77777777" w:rsidR="00B6586A" w:rsidRPr="00511536" w:rsidRDefault="005454F6" w:rsidP="00A4145F">
      <w:pPr>
        <w:pStyle w:val="Titre3"/>
        <w:divId w:val="831413206"/>
        <w:rPr>
          <w:rFonts w:eastAsia="Times New Roman"/>
          <w:szCs w:val="22"/>
        </w:rPr>
      </w:pPr>
      <w:r w:rsidRPr="00511536">
        <w:rPr>
          <w:rFonts w:eastAsia="Times New Roman"/>
          <w:szCs w:val="22"/>
        </w:rPr>
        <w:t>Activité exemptée d’une autorisation</w:t>
      </w:r>
    </w:p>
    <w:p w14:paraId="063A54AD" w14:textId="77777777" w:rsidR="00B6586A" w:rsidRPr="00511536" w:rsidRDefault="005454F6">
      <w:pPr>
        <w:pStyle w:val="NormalWeb"/>
        <w:divId w:val="986670979"/>
        <w:rPr>
          <w:rFonts w:cs="Arial"/>
          <w:szCs w:val="22"/>
        </w:rPr>
      </w:pPr>
      <w:r w:rsidRPr="00511536">
        <w:rPr>
          <w:rFonts w:cs="Arial"/>
          <w:szCs w:val="22"/>
        </w:rPr>
        <w:t>Cochez la case ci-dessous si cette activité fait partie du projet visé par la demande d’autorisation (art. 16 al. 1 (11) REAFIE).</w:t>
      </w:r>
    </w:p>
    <w:p w14:paraId="06CF2D52" w14:textId="77777777" w:rsidR="00B6586A" w:rsidRPr="00511536" w:rsidRDefault="005454F6" w:rsidP="0016479D">
      <w:pPr>
        <w:pStyle w:val="Paragraphedeliste"/>
        <w:numPr>
          <w:ilvl w:val="0"/>
          <w:numId w:val="58"/>
        </w:numPr>
        <w:divId w:val="768621804"/>
        <w:rPr>
          <w:rFonts w:eastAsia="Times New Roman" w:cs="Arial"/>
          <w:szCs w:val="22"/>
        </w:rPr>
      </w:pPr>
      <w:r w:rsidRPr="00511536">
        <w:rPr>
          <w:rStyle w:val="choicetext-0-2-288"/>
          <w:rFonts w:eastAsia="Times New Roman" w:cs="Arial"/>
          <w:szCs w:val="22"/>
        </w:rPr>
        <w:t>E173 – Prélèvement d’eau</w:t>
      </w:r>
    </w:p>
    <w:p w14:paraId="550A464E" w14:textId="77777777" w:rsidR="00B6586A" w:rsidRDefault="005454F6">
      <w:pPr>
        <w:pStyle w:val="NormalWeb"/>
        <w:divId w:val="1776244569"/>
        <w:rPr>
          <w:rFonts w:cs="Arial"/>
          <w:szCs w:val="22"/>
        </w:rPr>
      </w:pPr>
      <w:r w:rsidRPr="00511536">
        <w:rPr>
          <w:rFonts w:cs="Arial"/>
          <w:szCs w:val="22"/>
        </w:rPr>
        <w:t>Malgré l’article 6 du REAFIE, un prélèvement d’eau exempté en vertu du paragraphe 2 de l’article 173 est considéré dans l’analyse d’une demande d’autorisation comme un prélèvement d’eau émanant d’un même établissement, d’une même installation ou d’un même système d’aqueduc (art. 167 REAFIE).</w:t>
      </w:r>
    </w:p>
    <w:p w14:paraId="4945DD26" w14:textId="77777777" w:rsidR="00BC6B9C" w:rsidRPr="00511536" w:rsidRDefault="00BC6B9C">
      <w:pPr>
        <w:pStyle w:val="NormalWeb"/>
        <w:divId w:val="1776244569"/>
        <w:rPr>
          <w:rFonts w:cs="Arial"/>
          <w:szCs w:val="22"/>
        </w:rPr>
      </w:pPr>
    </w:p>
    <w:p w14:paraId="2CC8618E" w14:textId="6AFA3B70" w:rsidR="00B6586A" w:rsidRPr="00C84221" w:rsidRDefault="005454F6" w:rsidP="006B75ED">
      <w:pPr>
        <w:pStyle w:val="Titre1"/>
        <w:keepNext/>
        <w:divId w:val="2032338835"/>
      </w:pPr>
      <w:bookmarkStart w:id="4" w:name="_Section_6.3_—"/>
      <w:bookmarkEnd w:id="4"/>
      <w:r w:rsidRPr="00417A23">
        <w:rPr>
          <w:rFonts w:eastAsia="Times New Roman" w:cs="Arial"/>
        </w:rPr>
        <w:lastRenderedPageBreak/>
        <w:t>Section 6.3 — Identification des activités visées par le 3</w:t>
      </w:r>
      <w:r w:rsidRPr="00417A23">
        <w:rPr>
          <w:rFonts w:eastAsia="Times New Roman" w:cs="Arial"/>
          <w:vertAlign w:val="superscript"/>
        </w:rPr>
        <w:t>e</w:t>
      </w:r>
      <w:r w:rsidRPr="00417A23">
        <w:rPr>
          <w:rFonts w:eastAsia="Times New Roman" w:cs="Arial"/>
        </w:rPr>
        <w:t xml:space="preserve"> paragraphe d</w:t>
      </w:r>
      <w:r w:rsidR="00182767">
        <w:rPr>
          <w:rFonts w:eastAsia="Times New Roman" w:cs="Arial"/>
        </w:rPr>
        <w:t xml:space="preserve">u premier alinéa </w:t>
      </w:r>
      <w:r w:rsidRPr="00417A23">
        <w:rPr>
          <w:rFonts w:eastAsia="Times New Roman" w:cs="Arial"/>
        </w:rPr>
        <w:t xml:space="preserve">de l’article 22 de la LQE (art. 22 al. 1 (3) LQE) </w:t>
      </w:r>
      <w:r w:rsidRPr="00417A23">
        <w:rPr>
          <w:rFonts w:eastAsia="Times New Roman" w:cs="Arial"/>
        </w:rPr>
        <w:br/>
      </w:r>
      <w:r w:rsidRPr="00C84221">
        <w:t xml:space="preserve">— Gestion des eaux </w:t>
      </w:r>
    </w:p>
    <w:p w14:paraId="1E534FBE" w14:textId="4A7D325A" w:rsidR="00B6586A" w:rsidRPr="001B12B6" w:rsidRDefault="005454F6" w:rsidP="006B75ED">
      <w:pPr>
        <w:pStyle w:val="NormalWeb"/>
        <w:keepNext/>
        <w:divId w:val="1300303397"/>
        <w:rPr>
          <w:rFonts w:cs="Arial"/>
          <w:szCs w:val="22"/>
        </w:rPr>
      </w:pPr>
      <w:r w:rsidRPr="001B12B6">
        <w:rPr>
          <w:rFonts w:cs="Arial"/>
          <w:szCs w:val="22"/>
        </w:rPr>
        <w:t xml:space="preserve">L’activité sera-t-elle réalisée sur le territoire de </w:t>
      </w:r>
      <w:hyperlink w:anchor="_Lexique_–_Section_1">
        <w:r w:rsidRPr="79FB92E8">
          <w:rPr>
            <w:rStyle w:val="Lienhypertexte"/>
            <w:rFonts w:cs="Arial"/>
            <w:sz w:val="22"/>
            <w:szCs w:val="22"/>
          </w:rPr>
          <w:t>l’agglomération de Montréal </w:t>
        </w:r>
        <w:r w:rsidRPr="79FB92E8">
          <w:rPr>
            <w:rStyle w:val="Lienhypertexte"/>
            <w:rFonts w:cs="Arial"/>
            <w:sz w:val="22"/>
            <w:szCs w:val="22"/>
            <w:vertAlign w:val="superscript"/>
          </w:rPr>
          <w:t>1</w:t>
        </w:r>
      </w:hyperlink>
      <w:r w:rsidRPr="001B12B6">
        <w:rPr>
          <w:rFonts w:cs="Arial"/>
          <w:szCs w:val="22"/>
        </w:rPr>
        <w:t xml:space="preserve"> ?</w:t>
      </w:r>
      <w:r w:rsidR="00E10878">
        <w:rPr>
          <w:rFonts w:cs="Arial"/>
          <w:szCs w:val="22"/>
        </w:rPr>
        <w:t xml:space="preserve"> </w:t>
      </w:r>
    </w:p>
    <w:p w14:paraId="7D26E69D" w14:textId="77777777" w:rsidR="00B6586A" w:rsidRPr="001B12B6" w:rsidRDefault="005454F6" w:rsidP="0016479D">
      <w:pPr>
        <w:pStyle w:val="Paragraphedeliste"/>
        <w:numPr>
          <w:ilvl w:val="0"/>
          <w:numId w:val="59"/>
        </w:numPr>
        <w:divId w:val="1058095190"/>
        <w:rPr>
          <w:rFonts w:eastAsia="Times New Roman" w:cs="Arial"/>
          <w:szCs w:val="22"/>
        </w:rPr>
      </w:pPr>
      <w:r w:rsidRPr="001B12B6">
        <w:rPr>
          <w:rStyle w:val="choicetext-0-2-288"/>
          <w:rFonts w:eastAsia="Times New Roman" w:cs="Arial"/>
          <w:szCs w:val="22"/>
        </w:rPr>
        <w:t>Oui</w:t>
      </w:r>
    </w:p>
    <w:p w14:paraId="586A16E2" w14:textId="07F0B55E" w:rsidR="00B6586A" w:rsidRPr="006B716B" w:rsidRDefault="005454F6" w:rsidP="0016479D">
      <w:pPr>
        <w:pStyle w:val="Paragraphedeliste"/>
        <w:numPr>
          <w:ilvl w:val="0"/>
          <w:numId w:val="59"/>
        </w:numPr>
        <w:divId w:val="860169699"/>
        <w:rPr>
          <w:rFonts w:eastAsia="Times New Roman" w:cs="Arial"/>
          <w:color w:val="C00000"/>
          <w:szCs w:val="22"/>
        </w:rPr>
      </w:pPr>
      <w:r w:rsidRPr="001B12B6">
        <w:rPr>
          <w:rStyle w:val="choicetext-0-2-288"/>
          <w:rFonts w:eastAsia="Times New Roman" w:cs="Arial"/>
          <w:szCs w:val="22"/>
        </w:rPr>
        <w:t>Non</w:t>
      </w:r>
      <w:r w:rsidR="006F77DD" w:rsidRPr="001B12B6">
        <w:rPr>
          <w:rStyle w:val="choicetext-0-2-288"/>
          <w:rFonts w:eastAsia="Times New Roman" w:cs="Arial"/>
          <w:szCs w:val="22"/>
        </w:rPr>
        <w:t xml:space="preserve">, </w:t>
      </w:r>
      <w:r w:rsidR="006F77DD" w:rsidRPr="006B716B">
        <w:rPr>
          <w:rStyle w:val="choicetext-0-2-288"/>
          <w:rFonts w:eastAsia="Times New Roman" w:cs="Arial"/>
          <w:i/>
          <w:iCs/>
          <w:color w:val="C00000"/>
          <w:szCs w:val="22"/>
        </w:rPr>
        <w:t>passez à la section « </w:t>
      </w:r>
      <w:hyperlink w:anchor="_Activités_assujetties_à" w:history="1">
        <w:r w:rsidR="006F77DD" w:rsidRPr="006B716B">
          <w:rPr>
            <w:rStyle w:val="Lienhypertexte"/>
            <w:rFonts w:eastAsia="Times New Roman" w:cs="Arial"/>
            <w:i/>
            <w:iCs/>
            <w:color w:val="C00000"/>
            <w:sz w:val="22"/>
            <w:szCs w:val="22"/>
          </w:rPr>
          <w:t>Activités assujetties à une autorisation ministérielle</w:t>
        </w:r>
      </w:hyperlink>
      <w:r w:rsidR="006F77DD" w:rsidRPr="006B716B">
        <w:rPr>
          <w:rStyle w:val="choicetext-0-2-288"/>
          <w:rFonts w:eastAsia="Times New Roman" w:cs="Arial"/>
          <w:i/>
          <w:iCs/>
          <w:color w:val="C00000"/>
          <w:szCs w:val="22"/>
        </w:rPr>
        <w:t> »</w:t>
      </w:r>
      <w:r w:rsidR="00D73166" w:rsidRPr="006B716B">
        <w:rPr>
          <w:rStyle w:val="choicetext-0-2-288"/>
          <w:rFonts w:eastAsia="Times New Roman" w:cs="Arial"/>
          <w:i/>
          <w:iCs/>
          <w:color w:val="C00000"/>
          <w:szCs w:val="22"/>
        </w:rPr>
        <w:t>.</w:t>
      </w:r>
      <w:r w:rsidR="00FD0C00">
        <w:rPr>
          <w:rStyle w:val="choicetext-0-2-288"/>
          <w:rFonts w:eastAsia="Times New Roman" w:cs="Arial"/>
          <w:i/>
          <w:iCs/>
          <w:color w:val="C00000"/>
          <w:szCs w:val="22"/>
        </w:rPr>
        <w:t xml:space="preserve"> </w:t>
      </w:r>
    </w:p>
    <w:p w14:paraId="78FCD40F" w14:textId="6296F50A" w:rsidR="00B6586A" w:rsidRPr="006B716B" w:rsidRDefault="005454F6" w:rsidP="00A4145F">
      <w:pPr>
        <w:pStyle w:val="Condition"/>
        <w:divId w:val="1608459959"/>
        <w:rPr>
          <w:szCs w:val="22"/>
        </w:rPr>
      </w:pPr>
      <w:r w:rsidRPr="006B716B">
        <w:rPr>
          <w:szCs w:val="22"/>
        </w:rPr>
        <w:t xml:space="preserve">La question suivante s'applique si </w:t>
      </w:r>
      <w:r w:rsidR="00A4145F" w:rsidRPr="006B716B">
        <w:rPr>
          <w:szCs w:val="22"/>
        </w:rPr>
        <w:t xml:space="preserve">le demandeur </w:t>
      </w:r>
      <w:r w:rsidR="00B22964" w:rsidRPr="006B716B">
        <w:rPr>
          <w:szCs w:val="22"/>
        </w:rPr>
        <w:t>a</w:t>
      </w:r>
      <w:r w:rsidR="00A4145F" w:rsidRPr="006B716B">
        <w:rPr>
          <w:szCs w:val="22"/>
        </w:rPr>
        <w:t xml:space="preserve"> </w:t>
      </w:r>
      <w:r w:rsidR="00F1507C" w:rsidRPr="006B716B">
        <w:rPr>
          <w:szCs w:val="22"/>
        </w:rPr>
        <w:t>répondu</w:t>
      </w:r>
      <w:r w:rsidR="00A4145F" w:rsidRPr="006B716B">
        <w:rPr>
          <w:szCs w:val="22"/>
        </w:rPr>
        <w:t xml:space="preserve"> « Oui » confirmant que </w:t>
      </w:r>
      <w:r w:rsidRPr="006B716B">
        <w:rPr>
          <w:szCs w:val="22"/>
        </w:rPr>
        <w:t>l'activité sera réalisée sur le territoire de l'agglomération de Montréal.</w:t>
      </w:r>
    </w:p>
    <w:p w14:paraId="16603C3D" w14:textId="7F001EC1" w:rsidR="00B6586A" w:rsidRPr="001B12B6" w:rsidRDefault="005454F6" w:rsidP="00A4145F">
      <w:pPr>
        <w:pStyle w:val="NormalWeb"/>
        <w:ind w:left="993"/>
        <w:divId w:val="1608459959"/>
        <w:rPr>
          <w:rFonts w:cs="Arial"/>
          <w:szCs w:val="22"/>
        </w:rPr>
      </w:pPr>
      <w:r w:rsidRPr="001B12B6">
        <w:rPr>
          <w:rFonts w:cs="Arial"/>
          <w:szCs w:val="22"/>
        </w:rPr>
        <w:t>L’activité visée par le 3</w:t>
      </w:r>
      <w:r w:rsidRPr="001B12B6">
        <w:rPr>
          <w:rFonts w:cs="Arial"/>
          <w:szCs w:val="22"/>
          <w:vertAlign w:val="superscript"/>
        </w:rPr>
        <w:t>e</w:t>
      </w:r>
      <w:r w:rsidRPr="001B12B6">
        <w:rPr>
          <w:rFonts w:cs="Arial"/>
          <w:szCs w:val="22"/>
        </w:rPr>
        <w:t xml:space="preserve"> paragraphe </w:t>
      </w:r>
      <w:r w:rsidR="001A5D57">
        <w:rPr>
          <w:rFonts w:cs="Arial"/>
          <w:szCs w:val="22"/>
        </w:rPr>
        <w:t>du premier alinéa</w:t>
      </w:r>
      <w:r w:rsidRPr="001B12B6">
        <w:rPr>
          <w:rFonts w:cs="Arial"/>
          <w:szCs w:val="22"/>
        </w:rPr>
        <w:t xml:space="preserve"> de l’article 22 de la LQE </w:t>
      </w:r>
      <w:r w:rsidRPr="0031449B">
        <w:rPr>
          <w:rFonts w:cs="Arial"/>
          <w:szCs w:val="22"/>
        </w:rPr>
        <w:t>comprend-elle</w:t>
      </w:r>
      <w:r w:rsidRPr="001B12B6">
        <w:rPr>
          <w:rFonts w:cs="Arial"/>
          <w:szCs w:val="22"/>
        </w:rPr>
        <w:t xml:space="preserve"> un appareil ou un équipement destiné à traiter les eaux usées ou contaminées provenant uniquement de </w:t>
      </w:r>
      <w:r w:rsidRPr="001B12B6">
        <w:rPr>
          <w:rStyle w:val="lev"/>
          <w:rFonts w:cs="Arial"/>
          <w:szCs w:val="22"/>
        </w:rPr>
        <w:t>procédés industriels</w:t>
      </w:r>
      <w:r w:rsidRPr="001B12B6">
        <w:rPr>
          <w:rFonts w:cs="Arial"/>
          <w:szCs w:val="22"/>
        </w:rPr>
        <w:t xml:space="preserve"> et dont le rejet de ces eaux sera effectué dans un </w:t>
      </w:r>
      <w:r w:rsidRPr="001B12B6">
        <w:rPr>
          <w:rStyle w:val="lev"/>
          <w:rFonts w:cs="Arial"/>
          <w:szCs w:val="22"/>
        </w:rPr>
        <w:t>système d’égout sanitaire ou unitaire de la municipalité</w:t>
      </w:r>
      <w:r w:rsidRPr="001B12B6">
        <w:rPr>
          <w:rFonts w:cs="Arial"/>
          <w:szCs w:val="22"/>
        </w:rPr>
        <w:t xml:space="preserve">? </w:t>
      </w:r>
    </w:p>
    <w:p w14:paraId="04F39C26" w14:textId="77777777" w:rsidR="00B6586A" w:rsidRPr="001B12B6" w:rsidRDefault="005454F6" w:rsidP="0016479D">
      <w:pPr>
        <w:pStyle w:val="Paragraphedeliste"/>
        <w:numPr>
          <w:ilvl w:val="0"/>
          <w:numId w:val="60"/>
        </w:numPr>
        <w:divId w:val="1144733162"/>
        <w:rPr>
          <w:rFonts w:eastAsia="Times New Roman" w:cs="Arial"/>
          <w:szCs w:val="22"/>
        </w:rPr>
      </w:pPr>
      <w:r w:rsidRPr="001B12B6">
        <w:rPr>
          <w:rStyle w:val="choicetext-0-2-288"/>
          <w:rFonts w:eastAsia="Times New Roman" w:cs="Arial"/>
          <w:szCs w:val="22"/>
        </w:rPr>
        <w:t>Oui</w:t>
      </w:r>
    </w:p>
    <w:p w14:paraId="10BA02D3" w14:textId="62594CC9" w:rsidR="00B6586A" w:rsidRPr="003C57E9" w:rsidRDefault="005454F6" w:rsidP="0016479D">
      <w:pPr>
        <w:pStyle w:val="Paragraphedeliste"/>
        <w:numPr>
          <w:ilvl w:val="0"/>
          <w:numId w:val="60"/>
        </w:numPr>
        <w:divId w:val="388767339"/>
        <w:rPr>
          <w:rFonts w:eastAsia="Times New Roman" w:cs="Arial"/>
          <w:color w:val="C00000"/>
          <w:szCs w:val="22"/>
        </w:rPr>
      </w:pPr>
      <w:r w:rsidRPr="003C57E9">
        <w:rPr>
          <w:rStyle w:val="choicetext-0-2-288"/>
          <w:rFonts w:eastAsia="Times New Roman" w:cs="Arial"/>
          <w:szCs w:val="22"/>
        </w:rPr>
        <w:t>Non</w:t>
      </w:r>
      <w:r w:rsidR="00140BFB" w:rsidRPr="003C57E9">
        <w:rPr>
          <w:rStyle w:val="choicetext-0-2-288"/>
          <w:rFonts w:eastAsia="Times New Roman" w:cs="Arial"/>
          <w:szCs w:val="22"/>
        </w:rPr>
        <w:t xml:space="preserve">, </w:t>
      </w:r>
      <w:r w:rsidR="00140BFB" w:rsidRPr="003C57E9">
        <w:rPr>
          <w:rStyle w:val="choicetext-0-2-288"/>
          <w:rFonts w:eastAsia="Times New Roman" w:cs="Arial"/>
          <w:i/>
          <w:iCs/>
          <w:color w:val="C00000"/>
          <w:szCs w:val="22"/>
        </w:rPr>
        <w:t>passez à la section « </w:t>
      </w:r>
      <w:hyperlink w:anchor="_Activités_admissibles_à" w:history="1">
        <w:r w:rsidR="00140BFB" w:rsidRPr="003C57E9">
          <w:rPr>
            <w:rStyle w:val="Lienhypertexte"/>
            <w:rFonts w:eastAsia="Times New Roman" w:cs="Arial"/>
            <w:i/>
            <w:iCs/>
            <w:color w:val="C00000"/>
            <w:sz w:val="22"/>
            <w:szCs w:val="22"/>
          </w:rPr>
          <w:t xml:space="preserve">Activités admissibles à une </w:t>
        </w:r>
        <w:r w:rsidR="003B1958" w:rsidRPr="003C57E9">
          <w:rPr>
            <w:rStyle w:val="Lienhypertexte"/>
            <w:rFonts w:eastAsia="Times New Roman" w:cs="Arial"/>
            <w:i/>
            <w:iCs/>
            <w:color w:val="C00000"/>
            <w:sz w:val="22"/>
            <w:szCs w:val="22"/>
          </w:rPr>
          <w:t>autorisation ministérielle</w:t>
        </w:r>
        <w:r w:rsidR="00140BFB" w:rsidRPr="003C57E9">
          <w:rPr>
            <w:rStyle w:val="Lienhypertexte"/>
            <w:rFonts w:eastAsia="Times New Roman" w:cs="Arial"/>
            <w:i/>
            <w:iCs/>
            <w:color w:val="C00000"/>
            <w:sz w:val="22"/>
            <w:szCs w:val="22"/>
          </w:rPr>
          <w:t> »</w:t>
        </w:r>
      </w:hyperlink>
      <w:r w:rsidR="006F77DD" w:rsidRPr="003C57E9">
        <w:rPr>
          <w:rStyle w:val="choicetext-0-2-288"/>
          <w:rFonts w:eastAsia="Times New Roman" w:cs="Arial"/>
          <w:i/>
          <w:iCs/>
          <w:color w:val="C00000"/>
          <w:szCs w:val="22"/>
        </w:rPr>
        <w:t>.</w:t>
      </w:r>
    </w:p>
    <w:p w14:paraId="739DD09A" w14:textId="1AD589C3" w:rsidR="00140BFB" w:rsidRPr="006B716B" w:rsidRDefault="00140BFB" w:rsidP="00140BFB">
      <w:pPr>
        <w:pStyle w:val="Condition"/>
        <w:ind w:left="1701"/>
        <w:divId w:val="864937"/>
        <w:rPr>
          <w:szCs w:val="22"/>
        </w:rPr>
      </w:pPr>
      <w:r w:rsidRPr="006B716B">
        <w:rPr>
          <w:szCs w:val="22"/>
        </w:rPr>
        <w:t xml:space="preserve">La question suivante s’applique </w:t>
      </w:r>
      <w:r w:rsidR="006F77DD" w:rsidRPr="006B716B">
        <w:rPr>
          <w:szCs w:val="22"/>
        </w:rPr>
        <w:t>si le</w:t>
      </w:r>
      <w:r w:rsidRPr="006B716B">
        <w:rPr>
          <w:szCs w:val="22"/>
        </w:rPr>
        <w:t xml:space="preserve"> demandeur</w:t>
      </w:r>
      <w:r w:rsidR="006F77DD" w:rsidRPr="006B716B">
        <w:rPr>
          <w:szCs w:val="22"/>
        </w:rPr>
        <w:t xml:space="preserve"> a</w:t>
      </w:r>
      <w:r w:rsidRPr="006B716B">
        <w:rPr>
          <w:szCs w:val="22"/>
        </w:rPr>
        <w:t xml:space="preserve"> répondu « oui » à la question précédente</w:t>
      </w:r>
    </w:p>
    <w:p w14:paraId="00507183" w14:textId="6CACF19F" w:rsidR="00B6586A" w:rsidRPr="00AA1950" w:rsidRDefault="005454F6" w:rsidP="00140BFB">
      <w:pPr>
        <w:pStyle w:val="NormalWeb"/>
        <w:ind w:left="1701"/>
        <w:divId w:val="864937"/>
        <w:rPr>
          <w:rFonts w:cs="Arial"/>
          <w:b/>
          <w:bCs/>
          <w:szCs w:val="22"/>
        </w:rPr>
      </w:pPr>
      <w:r w:rsidRPr="00C42781">
        <w:rPr>
          <w:rFonts w:cs="Arial"/>
          <w:b/>
          <w:bCs/>
          <w:szCs w:val="22"/>
        </w:rPr>
        <w:t>Cette activité est exemptée d’une autorisation visée par l</w:t>
      </w:r>
      <w:r w:rsidR="004B14AD" w:rsidRPr="00C42781">
        <w:rPr>
          <w:rFonts w:cs="Arial"/>
          <w:b/>
          <w:bCs/>
          <w:szCs w:val="22"/>
        </w:rPr>
        <w:t xml:space="preserve">’article </w:t>
      </w:r>
      <w:r w:rsidRPr="00C42781">
        <w:rPr>
          <w:rFonts w:cs="Arial"/>
          <w:b/>
          <w:bCs/>
          <w:szCs w:val="22"/>
        </w:rPr>
        <w:t>204 du REAFIE</w:t>
      </w:r>
      <w:r w:rsidRPr="001B12B6">
        <w:rPr>
          <w:rFonts w:cs="Arial"/>
          <w:szCs w:val="22"/>
        </w:rPr>
        <w:t xml:space="preserve">. Donc, vous n’avez pas à remplir le formulaire </w:t>
      </w:r>
      <w:r w:rsidRPr="00AA1950">
        <w:rPr>
          <w:rFonts w:cs="Arial"/>
          <w:szCs w:val="22"/>
        </w:rPr>
        <w:t xml:space="preserve">d’activité </w:t>
      </w:r>
      <w:r w:rsidRPr="00AA1950">
        <w:rPr>
          <w:rStyle w:val="Accentuation"/>
          <w:rFonts w:cs="Arial"/>
          <w:b/>
          <w:bCs/>
          <w:szCs w:val="22"/>
        </w:rPr>
        <w:t>AM204 – Appareil ou équipement destiné à traiter les eaux usées ou contaminées</w:t>
      </w:r>
      <w:r w:rsidRPr="00AA1950">
        <w:rPr>
          <w:rFonts w:cs="Arial"/>
          <w:b/>
          <w:bCs/>
          <w:szCs w:val="22"/>
        </w:rPr>
        <w:t>.</w:t>
      </w:r>
    </w:p>
    <w:p w14:paraId="291F5AE0" w14:textId="77777777" w:rsidR="00B6586A" w:rsidRPr="001B12B6" w:rsidRDefault="005454F6" w:rsidP="00140BFB">
      <w:pPr>
        <w:pStyle w:val="NormalWeb"/>
        <w:ind w:left="1701"/>
        <w:divId w:val="864937"/>
        <w:rPr>
          <w:rFonts w:cs="Arial"/>
          <w:szCs w:val="22"/>
        </w:rPr>
      </w:pPr>
      <w:r w:rsidRPr="001B12B6">
        <w:rPr>
          <w:rStyle w:val="lev"/>
          <w:rFonts w:cs="Arial"/>
          <w:szCs w:val="22"/>
        </w:rPr>
        <w:t>IMPORTANT - Vous devez obtenir un permis auprès du service de l'environnement de la Ville de Montréal en regard des rejets dans le système d’égout de la Ville de Montréal.</w:t>
      </w:r>
    </w:p>
    <w:p w14:paraId="32EE0444" w14:textId="495A4022" w:rsidR="00B6586A" w:rsidRPr="001B12B6" w:rsidRDefault="005454F6" w:rsidP="00140BFB">
      <w:pPr>
        <w:pStyle w:val="NormalWeb"/>
        <w:ind w:left="1701"/>
        <w:divId w:val="864937"/>
        <w:rPr>
          <w:rFonts w:cs="Arial"/>
          <w:szCs w:val="22"/>
        </w:rPr>
      </w:pPr>
      <w:r w:rsidRPr="001B12B6">
        <w:rPr>
          <w:rFonts w:cs="Arial"/>
          <w:szCs w:val="22"/>
        </w:rPr>
        <w:t>Avez-vous d’autres activités visées par le 3</w:t>
      </w:r>
      <w:r w:rsidRPr="001B12B6">
        <w:rPr>
          <w:rFonts w:cs="Arial"/>
          <w:szCs w:val="22"/>
          <w:vertAlign w:val="superscript"/>
        </w:rPr>
        <w:t>e</w:t>
      </w:r>
      <w:r w:rsidRPr="001B12B6">
        <w:rPr>
          <w:rFonts w:cs="Arial"/>
          <w:szCs w:val="22"/>
        </w:rPr>
        <w:t xml:space="preserve"> paragraphe </w:t>
      </w:r>
      <w:r w:rsidR="00D711A2">
        <w:rPr>
          <w:rFonts w:cs="Arial"/>
          <w:szCs w:val="22"/>
        </w:rPr>
        <w:t>du premier alinéa</w:t>
      </w:r>
      <w:r w:rsidRPr="001B12B6">
        <w:rPr>
          <w:rFonts w:cs="Arial"/>
          <w:szCs w:val="22"/>
        </w:rPr>
        <w:t xml:space="preserve"> de l’article 22 de la </w:t>
      </w:r>
      <w:r w:rsidRPr="000B41FF">
        <w:rPr>
          <w:rFonts w:cs="Arial"/>
          <w:szCs w:val="22"/>
        </w:rPr>
        <w:t>LQE?</w:t>
      </w:r>
    </w:p>
    <w:p w14:paraId="7026721A" w14:textId="7A945C61" w:rsidR="00B6586A" w:rsidRPr="001B12B6" w:rsidRDefault="005454F6" w:rsidP="0016479D">
      <w:pPr>
        <w:pStyle w:val="Paragraphedeliste"/>
        <w:numPr>
          <w:ilvl w:val="0"/>
          <w:numId w:val="61"/>
        </w:numPr>
        <w:ind w:left="2410"/>
        <w:divId w:val="580456690"/>
        <w:rPr>
          <w:rFonts w:eastAsia="Times New Roman" w:cs="Arial"/>
          <w:szCs w:val="22"/>
        </w:rPr>
      </w:pPr>
      <w:r w:rsidRPr="001B12B6">
        <w:rPr>
          <w:rStyle w:val="choicetext-0-2-288"/>
          <w:rFonts w:eastAsia="Times New Roman" w:cs="Arial"/>
          <w:szCs w:val="22"/>
        </w:rPr>
        <w:t>Oui</w:t>
      </w:r>
      <w:r w:rsidR="00586F9B">
        <w:rPr>
          <w:rStyle w:val="choicetext-0-2-288"/>
          <w:rFonts w:eastAsia="Times New Roman" w:cs="Arial"/>
          <w:szCs w:val="22"/>
        </w:rPr>
        <w:t xml:space="preserve"> </w:t>
      </w:r>
    </w:p>
    <w:p w14:paraId="0DF441A4" w14:textId="454FF678" w:rsidR="00B6586A" w:rsidRPr="00CA351B" w:rsidRDefault="005454F6" w:rsidP="0016479D">
      <w:pPr>
        <w:pStyle w:val="Paragraphedeliste"/>
        <w:numPr>
          <w:ilvl w:val="0"/>
          <w:numId w:val="61"/>
        </w:numPr>
        <w:ind w:left="2410"/>
        <w:divId w:val="323244989"/>
        <w:rPr>
          <w:rStyle w:val="choicetext-0-2-288"/>
          <w:rFonts w:eastAsia="Times New Roman" w:cs="Arial"/>
          <w:color w:val="C00000"/>
        </w:rPr>
      </w:pPr>
      <w:r w:rsidRPr="001B12B6">
        <w:rPr>
          <w:rStyle w:val="choicetext-0-2-288"/>
          <w:rFonts w:eastAsia="Times New Roman" w:cs="Arial"/>
          <w:szCs w:val="22"/>
        </w:rPr>
        <w:t>Non</w:t>
      </w:r>
      <w:r w:rsidR="00511041" w:rsidRPr="001B12B6">
        <w:rPr>
          <w:rStyle w:val="choicetext-0-2-288"/>
          <w:rFonts w:eastAsia="Times New Roman" w:cs="Arial"/>
          <w:szCs w:val="22"/>
        </w:rPr>
        <w:t xml:space="preserve">, </w:t>
      </w:r>
      <w:r w:rsidR="00511041" w:rsidRPr="006B716B">
        <w:rPr>
          <w:rStyle w:val="choicetext-0-2-288"/>
          <w:rFonts w:eastAsia="Times New Roman" w:cs="Arial"/>
          <w:i/>
          <w:iCs/>
          <w:color w:val="C00000"/>
          <w:szCs w:val="22"/>
        </w:rPr>
        <w:t>passez à la section «</w:t>
      </w:r>
      <w:r w:rsidR="00511041" w:rsidRPr="006B716B">
        <w:rPr>
          <w:rStyle w:val="choicetext-0-2-288"/>
          <w:rFonts w:eastAsia="Times New Roman" w:cs="Arial"/>
          <w:color w:val="C00000"/>
          <w:szCs w:val="22"/>
        </w:rPr>
        <w:t> </w:t>
      </w:r>
      <w:hyperlink w:anchor="_Activités_admissibles_à" w:history="1">
        <w:r w:rsidR="00511041" w:rsidRPr="006B716B">
          <w:rPr>
            <w:rStyle w:val="Lienhypertexte"/>
            <w:rFonts w:eastAsia="Times New Roman" w:cs="Arial"/>
            <w:i/>
            <w:iCs/>
            <w:color w:val="C00000"/>
            <w:sz w:val="22"/>
            <w:szCs w:val="22"/>
          </w:rPr>
          <w:t>Activités admissibles à une déclaration de conformité »</w:t>
        </w:r>
      </w:hyperlink>
      <w:r w:rsidR="00511041" w:rsidRPr="006B716B">
        <w:rPr>
          <w:rStyle w:val="choicetext-0-2-288"/>
          <w:rFonts w:eastAsia="Times New Roman" w:cs="Arial"/>
          <w:i/>
          <w:iCs/>
          <w:color w:val="C00000"/>
        </w:rPr>
        <w:t>.</w:t>
      </w:r>
      <w:r w:rsidR="00814C56">
        <w:rPr>
          <w:rStyle w:val="choicetext-0-2-288"/>
          <w:rFonts w:eastAsia="Times New Roman" w:cs="Arial"/>
          <w:i/>
          <w:iCs/>
          <w:color w:val="C00000"/>
        </w:rPr>
        <w:t xml:space="preserve"> </w:t>
      </w:r>
      <w:bookmarkStart w:id="5" w:name="_Activités_assujetties_à"/>
      <w:bookmarkEnd w:id="5"/>
    </w:p>
    <w:p w14:paraId="46DF4AA8" w14:textId="77777777" w:rsidR="00B6586A" w:rsidRPr="00417A23" w:rsidRDefault="005454F6" w:rsidP="00A4145F">
      <w:pPr>
        <w:pStyle w:val="Titre2"/>
        <w:divId w:val="490758029"/>
        <w:rPr>
          <w:sz w:val="36"/>
        </w:rPr>
      </w:pPr>
      <w:r w:rsidRPr="00417A23">
        <w:t>Activités assujetties à une autorisation ministérielle</w:t>
      </w:r>
    </w:p>
    <w:p w14:paraId="7F3FE412" w14:textId="77777777" w:rsidR="00B6586A" w:rsidRPr="001B12B6" w:rsidRDefault="005454F6">
      <w:pPr>
        <w:pStyle w:val="NormalWeb"/>
        <w:divId w:val="364403131"/>
        <w:rPr>
          <w:rFonts w:cs="Arial"/>
          <w:szCs w:val="22"/>
        </w:rPr>
      </w:pPr>
      <w:r w:rsidRPr="001B12B6">
        <w:rPr>
          <w:rFonts w:cs="Arial"/>
          <w:szCs w:val="22"/>
        </w:rPr>
        <w:t>Parmi les activités ci-dessous, cochez celles visées par la demande d’autorisation (art. 22 al. 1 (3) LQE).</w:t>
      </w:r>
    </w:p>
    <w:p w14:paraId="511D8CF6" w14:textId="77777777" w:rsidR="00B6586A" w:rsidRPr="001B12B6" w:rsidRDefault="005454F6">
      <w:pPr>
        <w:pStyle w:val="NormalWeb"/>
        <w:divId w:val="364403131"/>
        <w:rPr>
          <w:rFonts w:cs="Arial"/>
          <w:szCs w:val="22"/>
        </w:rPr>
      </w:pPr>
      <w:r w:rsidRPr="001B12B6">
        <w:rPr>
          <w:rFonts w:cs="Arial"/>
          <w:szCs w:val="22"/>
        </w:rPr>
        <w:t xml:space="preserve">Les dérivations et les débordements majeurs d’eaux usées et l’exploitation d’un système d’égout privé comprenant un dispositif de traitement sont encadrés par le paragraphe 10 de l’alinéa 1 de l’article 22 de la LQE. </w:t>
      </w:r>
    </w:p>
    <w:p w14:paraId="75B58E1C" w14:textId="77777777" w:rsidR="00B6586A" w:rsidRPr="001B12B6" w:rsidRDefault="005454F6" w:rsidP="00511041">
      <w:pPr>
        <w:pStyle w:val="Titre3"/>
        <w:divId w:val="2120491860"/>
        <w:rPr>
          <w:rFonts w:eastAsia="Times New Roman"/>
          <w:szCs w:val="22"/>
        </w:rPr>
      </w:pPr>
      <w:r w:rsidRPr="001B12B6">
        <w:rPr>
          <w:rStyle w:val="choicetext-0-2-288"/>
          <w:rFonts w:eastAsia="Times New Roman" w:cs="Arial"/>
          <w:szCs w:val="22"/>
        </w:rPr>
        <w:t>Système d'aqueduc</w:t>
      </w:r>
    </w:p>
    <w:p w14:paraId="5119B2B8" w14:textId="77777777" w:rsidR="00B6586A" w:rsidRPr="00D57F6B" w:rsidRDefault="005454F6" w:rsidP="0016479D">
      <w:pPr>
        <w:pStyle w:val="NormalWeb"/>
        <w:numPr>
          <w:ilvl w:val="0"/>
          <w:numId w:val="62"/>
        </w:numPr>
        <w:spacing w:before="0" w:beforeAutospacing="0" w:after="0" w:afterAutospacing="0" w:line="240" w:lineRule="atLeast"/>
        <w:divId w:val="1914461939"/>
        <w:rPr>
          <w:rFonts w:cs="Arial"/>
          <w:sz w:val="20"/>
          <w:szCs w:val="20"/>
        </w:rPr>
      </w:pPr>
      <w:r w:rsidRPr="001B12B6">
        <w:rPr>
          <w:rFonts w:cs="Arial"/>
          <w:szCs w:val="22"/>
        </w:rPr>
        <w:t>AM177a – Établissement, modification ou extension d’un système d’aqueduc</w:t>
      </w:r>
      <w:r w:rsidRPr="001B12B6">
        <w:rPr>
          <w:rFonts w:cs="Arial"/>
          <w:szCs w:val="22"/>
        </w:rPr>
        <w:br/>
      </w:r>
      <w:r w:rsidRPr="00D57F6B">
        <w:rPr>
          <w:rStyle w:val="detail-checkbox"/>
          <w:rFonts w:cs="Arial"/>
          <w:sz w:val="20"/>
          <w:szCs w:val="20"/>
        </w:rPr>
        <w:t>Les travaux qui entraînent une modification d’un réseau existant peuvent nécessiter une nouvelle autorisation si le demandeur est différent ou si le réseau existant est déjà construit.</w:t>
      </w:r>
    </w:p>
    <w:p w14:paraId="61EA2212" w14:textId="77777777" w:rsidR="00B6586A" w:rsidRPr="001B12B6" w:rsidRDefault="005454F6" w:rsidP="0016479D">
      <w:pPr>
        <w:pStyle w:val="Paragraphedeliste"/>
        <w:numPr>
          <w:ilvl w:val="0"/>
          <w:numId w:val="62"/>
        </w:numPr>
        <w:divId w:val="1725446315"/>
        <w:rPr>
          <w:rFonts w:eastAsia="Times New Roman" w:cs="Arial"/>
          <w:szCs w:val="22"/>
        </w:rPr>
      </w:pPr>
      <w:r w:rsidRPr="001B12B6">
        <w:rPr>
          <w:rStyle w:val="choicetext-0-2-288"/>
          <w:rFonts w:eastAsia="Times New Roman" w:cs="Arial"/>
          <w:szCs w:val="22"/>
        </w:rPr>
        <w:lastRenderedPageBreak/>
        <w:t>AM177b – Installation de production d’eau destinée à la consommation humaine</w:t>
      </w:r>
    </w:p>
    <w:p w14:paraId="6E29F596" w14:textId="77777777" w:rsidR="00B6586A" w:rsidRPr="001B12B6" w:rsidRDefault="005454F6" w:rsidP="0016479D">
      <w:pPr>
        <w:pStyle w:val="Paragraphedeliste"/>
        <w:numPr>
          <w:ilvl w:val="0"/>
          <w:numId w:val="62"/>
        </w:numPr>
        <w:divId w:val="750125497"/>
        <w:rPr>
          <w:rFonts w:eastAsia="Times New Roman" w:cs="Arial"/>
          <w:szCs w:val="22"/>
        </w:rPr>
      </w:pPr>
      <w:r w:rsidRPr="001B12B6">
        <w:rPr>
          <w:rStyle w:val="choicetext-0-2-288"/>
          <w:rFonts w:eastAsia="Times New Roman" w:cs="Arial"/>
          <w:szCs w:val="22"/>
        </w:rPr>
        <w:t>AM188 – Installation d’appareils ou d’équipements destinés à traiter de l’eau à des fins non potables</w:t>
      </w:r>
    </w:p>
    <w:p w14:paraId="5ABF6EA8" w14:textId="77777777" w:rsidR="00B6586A" w:rsidRPr="001B12B6" w:rsidRDefault="005454F6" w:rsidP="00511041">
      <w:pPr>
        <w:pStyle w:val="Titre3"/>
        <w:divId w:val="77749428"/>
        <w:rPr>
          <w:rFonts w:eastAsia="Times New Roman"/>
          <w:szCs w:val="22"/>
        </w:rPr>
      </w:pPr>
      <w:r w:rsidRPr="001B12B6">
        <w:rPr>
          <w:rStyle w:val="choicetext-0-2-288"/>
          <w:rFonts w:eastAsia="Times New Roman" w:cs="Arial"/>
          <w:szCs w:val="22"/>
        </w:rPr>
        <w:t>Système d’égout</w:t>
      </w:r>
    </w:p>
    <w:p w14:paraId="7D0503E9" w14:textId="77777777" w:rsidR="00B6586A" w:rsidRPr="00D57F6B" w:rsidRDefault="005454F6" w:rsidP="0016479D">
      <w:pPr>
        <w:pStyle w:val="NormalWeb"/>
        <w:numPr>
          <w:ilvl w:val="0"/>
          <w:numId w:val="63"/>
        </w:numPr>
        <w:spacing w:before="0" w:beforeAutospacing="0" w:after="0" w:afterAutospacing="0" w:line="240" w:lineRule="atLeast"/>
        <w:divId w:val="171409023"/>
        <w:rPr>
          <w:rFonts w:cs="Arial"/>
          <w:sz w:val="20"/>
          <w:szCs w:val="20"/>
        </w:rPr>
      </w:pPr>
      <w:r w:rsidRPr="001B12B6">
        <w:rPr>
          <w:rFonts w:cs="Arial"/>
          <w:szCs w:val="22"/>
        </w:rPr>
        <w:t>AM190a – Établissement, modification ou extension de systèmes d’égout (réseau)</w:t>
      </w:r>
      <w:r w:rsidRPr="001B12B6">
        <w:rPr>
          <w:rFonts w:cs="Arial"/>
          <w:szCs w:val="22"/>
        </w:rPr>
        <w:br/>
      </w:r>
      <w:r w:rsidRPr="00D57F6B">
        <w:rPr>
          <w:rStyle w:val="detail-checkbox"/>
          <w:rFonts w:cs="Arial"/>
          <w:sz w:val="20"/>
          <w:szCs w:val="20"/>
        </w:rPr>
        <w:t>Les travaux qui entraînent une modification d’un réseau existant peuvent nécessiter une nouvelle autorisation si le demandeur est différent ou si le réseau existant est déjà construit.</w:t>
      </w:r>
    </w:p>
    <w:p w14:paraId="4473FC87" w14:textId="77777777" w:rsidR="00B6586A" w:rsidRPr="001B12B6" w:rsidRDefault="005454F6" w:rsidP="0016479D">
      <w:pPr>
        <w:pStyle w:val="Paragraphedeliste"/>
        <w:numPr>
          <w:ilvl w:val="0"/>
          <w:numId w:val="63"/>
        </w:numPr>
        <w:divId w:val="626012645"/>
        <w:rPr>
          <w:rFonts w:eastAsia="Times New Roman" w:cs="Arial"/>
          <w:szCs w:val="22"/>
        </w:rPr>
      </w:pPr>
      <w:r w:rsidRPr="001B12B6">
        <w:rPr>
          <w:rStyle w:val="choicetext-0-2-288"/>
          <w:rFonts w:eastAsia="Times New Roman" w:cs="Arial"/>
          <w:szCs w:val="22"/>
        </w:rPr>
        <w:t>AM190b – Établissement, modification ou extension de systèmes d’égout (traitement)</w:t>
      </w:r>
    </w:p>
    <w:p w14:paraId="30AB9CB0" w14:textId="77777777" w:rsidR="00B6586A" w:rsidRPr="001B12B6" w:rsidRDefault="005454F6" w:rsidP="00511041">
      <w:pPr>
        <w:pStyle w:val="Titre3"/>
        <w:divId w:val="1921256516"/>
        <w:rPr>
          <w:rFonts w:eastAsia="Times New Roman"/>
          <w:szCs w:val="22"/>
        </w:rPr>
      </w:pPr>
      <w:r w:rsidRPr="001B12B6">
        <w:rPr>
          <w:rStyle w:val="choicetext-0-2-288"/>
          <w:rFonts w:eastAsia="Times New Roman" w:cs="Arial"/>
          <w:szCs w:val="22"/>
        </w:rPr>
        <w:t>Gestion des eaux usées ou contaminées</w:t>
      </w:r>
    </w:p>
    <w:p w14:paraId="42A6D704" w14:textId="77777777" w:rsidR="00B6586A" w:rsidRPr="00D57F6B" w:rsidRDefault="005454F6" w:rsidP="0016479D">
      <w:pPr>
        <w:pStyle w:val="NormalWeb"/>
        <w:numPr>
          <w:ilvl w:val="0"/>
          <w:numId w:val="64"/>
        </w:numPr>
        <w:spacing w:before="0" w:beforeAutospacing="0" w:after="0" w:afterAutospacing="0" w:line="240" w:lineRule="atLeast"/>
        <w:divId w:val="664669038"/>
        <w:rPr>
          <w:rFonts w:cs="Arial"/>
          <w:sz w:val="20"/>
          <w:szCs w:val="20"/>
        </w:rPr>
      </w:pPr>
      <w:r w:rsidRPr="001B12B6">
        <w:rPr>
          <w:rFonts w:cs="Arial"/>
          <w:szCs w:val="22"/>
        </w:rPr>
        <w:t>AM204 – Appareil ou équipement destiné à traiter les eaux usées ou contaminées</w:t>
      </w:r>
      <w:r w:rsidRPr="001B12B6">
        <w:rPr>
          <w:rFonts w:cs="Arial"/>
          <w:szCs w:val="22"/>
        </w:rPr>
        <w:br/>
      </w:r>
      <w:r w:rsidRPr="00D57F6B">
        <w:rPr>
          <w:rStyle w:val="detail-checkbox"/>
          <w:rFonts w:cs="Arial"/>
          <w:sz w:val="20"/>
          <w:szCs w:val="20"/>
        </w:rPr>
        <w:t>Ce formulaire vise l’installation et l’exploitation d’appareils ou d’équipements destinés à traiter des eaux usées ou contaminées autres qu’exclusivement des eaux domestiques ou qu’exclusivement des eaux pluviales et qui ne sont pas un système d’égout.</w:t>
      </w:r>
    </w:p>
    <w:p w14:paraId="15938E72" w14:textId="77777777" w:rsidR="00B6586A" w:rsidRPr="001B12B6" w:rsidRDefault="005454F6" w:rsidP="00511041">
      <w:pPr>
        <w:pStyle w:val="Titre3"/>
        <w:divId w:val="1300380400"/>
        <w:rPr>
          <w:rFonts w:eastAsia="Times New Roman"/>
          <w:szCs w:val="22"/>
        </w:rPr>
      </w:pPr>
      <w:r w:rsidRPr="001B12B6">
        <w:rPr>
          <w:rStyle w:val="choicetext-0-2-288"/>
          <w:rFonts w:eastAsia="Times New Roman" w:cs="Arial"/>
          <w:szCs w:val="22"/>
        </w:rPr>
        <w:t>Gestion des eaux pluviales</w:t>
      </w:r>
    </w:p>
    <w:p w14:paraId="58CC64A8" w14:textId="77777777" w:rsidR="00B6586A" w:rsidRPr="001B12B6" w:rsidRDefault="005454F6" w:rsidP="0016479D">
      <w:pPr>
        <w:pStyle w:val="NormalWeb"/>
        <w:numPr>
          <w:ilvl w:val="0"/>
          <w:numId w:val="65"/>
        </w:numPr>
        <w:spacing w:before="0" w:beforeAutospacing="0" w:after="0" w:afterAutospacing="0" w:line="240" w:lineRule="atLeast"/>
        <w:divId w:val="551381559"/>
        <w:rPr>
          <w:rFonts w:cs="Arial"/>
          <w:szCs w:val="22"/>
        </w:rPr>
      </w:pPr>
      <w:r w:rsidRPr="001B12B6">
        <w:rPr>
          <w:rFonts w:cs="Arial"/>
          <w:szCs w:val="22"/>
        </w:rPr>
        <w:t>AM217a – Établissement, modification ou extension d’un système de gestion des eaux pluviales drainant un site à risque</w:t>
      </w:r>
    </w:p>
    <w:p w14:paraId="343E788B" w14:textId="77777777" w:rsidR="00B6586A" w:rsidRPr="001B12B6" w:rsidRDefault="005454F6" w:rsidP="0016479D">
      <w:pPr>
        <w:pStyle w:val="Paragraphedeliste"/>
        <w:numPr>
          <w:ilvl w:val="0"/>
          <w:numId w:val="65"/>
        </w:numPr>
        <w:divId w:val="730032755"/>
        <w:rPr>
          <w:rFonts w:eastAsia="Times New Roman" w:cs="Arial"/>
          <w:szCs w:val="22"/>
        </w:rPr>
      </w:pPr>
      <w:r w:rsidRPr="001B12B6">
        <w:rPr>
          <w:rStyle w:val="choicetext-0-2-288"/>
          <w:rFonts w:eastAsia="Times New Roman" w:cs="Arial"/>
          <w:szCs w:val="22"/>
        </w:rPr>
        <w:t>AM217b – Établissement, modification ou extension d’un système de gestion des eaux pluviales ne drainant pas un site à risque</w:t>
      </w:r>
    </w:p>
    <w:p w14:paraId="5BA33B78" w14:textId="77777777" w:rsidR="00B6586A" w:rsidRPr="00417A23" w:rsidRDefault="005454F6" w:rsidP="00140BFB">
      <w:pPr>
        <w:pStyle w:val="Titre2"/>
        <w:divId w:val="1822500851"/>
      </w:pPr>
      <w:bookmarkStart w:id="6" w:name="_Activités_admissibles_à"/>
      <w:bookmarkEnd w:id="6"/>
      <w:r w:rsidRPr="00417A23">
        <w:t>Activités admissibles à une déclaration de conformité</w:t>
      </w:r>
    </w:p>
    <w:p w14:paraId="202D55AB" w14:textId="77777777" w:rsidR="00B6586A" w:rsidRPr="001B12B6" w:rsidRDefault="005454F6">
      <w:pPr>
        <w:pStyle w:val="NormalWeb"/>
        <w:divId w:val="772558892"/>
        <w:rPr>
          <w:rFonts w:cs="Arial"/>
          <w:szCs w:val="22"/>
        </w:rPr>
      </w:pPr>
      <w:r w:rsidRPr="001B12B6">
        <w:rPr>
          <w:rFonts w:cs="Arial"/>
          <w:szCs w:val="22"/>
        </w:rPr>
        <w:t>Parmi les activités admissibles ci-dessous, cochez celles faisant partie du projet visé par la demande d’autorisation (art. 16 al. 1 (11) REAFIE).</w:t>
      </w:r>
    </w:p>
    <w:p w14:paraId="063C4A41" w14:textId="77777777" w:rsidR="00B6586A" w:rsidRPr="001B12B6" w:rsidRDefault="005454F6" w:rsidP="00511041">
      <w:pPr>
        <w:pStyle w:val="Titre3"/>
        <w:divId w:val="1298686442"/>
        <w:rPr>
          <w:rFonts w:eastAsia="Times New Roman"/>
          <w:szCs w:val="22"/>
        </w:rPr>
      </w:pPr>
      <w:r w:rsidRPr="001B12B6">
        <w:rPr>
          <w:rStyle w:val="choicetext-0-2-288"/>
          <w:rFonts w:eastAsia="Times New Roman" w:cs="Arial"/>
          <w:szCs w:val="22"/>
        </w:rPr>
        <w:t>Système d'aqueduc</w:t>
      </w:r>
    </w:p>
    <w:p w14:paraId="51F95DE1" w14:textId="77777777" w:rsidR="00B6586A" w:rsidRPr="001B12B6" w:rsidRDefault="005454F6" w:rsidP="0016479D">
      <w:pPr>
        <w:pStyle w:val="Paragraphedeliste"/>
        <w:numPr>
          <w:ilvl w:val="0"/>
          <w:numId w:val="66"/>
        </w:numPr>
        <w:divId w:val="1969818299"/>
        <w:rPr>
          <w:rFonts w:eastAsia="Times New Roman" w:cs="Arial"/>
          <w:szCs w:val="22"/>
        </w:rPr>
      </w:pPr>
      <w:r w:rsidRPr="001B12B6">
        <w:rPr>
          <w:rStyle w:val="choicetext-0-2-288"/>
          <w:rFonts w:eastAsia="Times New Roman" w:cs="Arial"/>
          <w:szCs w:val="22"/>
        </w:rPr>
        <w:t>DC181 - Établissement et extension de toute partie d’un système d’aqueduc, excluant ce qui sert à traiter l'eau destinée à la consommation humaine</w:t>
      </w:r>
    </w:p>
    <w:p w14:paraId="66935867" w14:textId="77777777" w:rsidR="00B6586A" w:rsidRPr="001B12B6" w:rsidRDefault="005454F6" w:rsidP="0016479D">
      <w:pPr>
        <w:pStyle w:val="Paragraphedeliste"/>
        <w:numPr>
          <w:ilvl w:val="0"/>
          <w:numId w:val="66"/>
        </w:numPr>
        <w:divId w:val="1149513769"/>
        <w:rPr>
          <w:rFonts w:eastAsia="Times New Roman" w:cs="Arial"/>
          <w:szCs w:val="22"/>
        </w:rPr>
      </w:pPr>
      <w:r w:rsidRPr="001B12B6">
        <w:rPr>
          <w:rStyle w:val="choicetext-0-2-288"/>
          <w:rFonts w:eastAsia="Times New Roman" w:cs="Arial"/>
          <w:szCs w:val="22"/>
        </w:rPr>
        <w:t>DC182 - Ajout d'un réservoir ou d'une station de pompage, de surpression ou de surchloration ou remplacement d'un réservoir par un de plus grande capacité</w:t>
      </w:r>
    </w:p>
    <w:p w14:paraId="3DB35530" w14:textId="77777777" w:rsidR="00B6586A" w:rsidRPr="001B12B6" w:rsidRDefault="005454F6" w:rsidP="00511041">
      <w:pPr>
        <w:pStyle w:val="Titre3"/>
        <w:divId w:val="914706334"/>
        <w:rPr>
          <w:rFonts w:eastAsia="Times New Roman"/>
          <w:szCs w:val="22"/>
        </w:rPr>
      </w:pPr>
      <w:r w:rsidRPr="001B12B6">
        <w:rPr>
          <w:rStyle w:val="choicetext-0-2-288"/>
          <w:rFonts w:eastAsia="Times New Roman" w:cs="Arial"/>
          <w:szCs w:val="22"/>
        </w:rPr>
        <w:t>Système d’égout</w:t>
      </w:r>
    </w:p>
    <w:p w14:paraId="23D7F040" w14:textId="77777777" w:rsidR="00B6586A" w:rsidRPr="001B12B6" w:rsidRDefault="005454F6" w:rsidP="0016479D">
      <w:pPr>
        <w:pStyle w:val="Paragraphedeliste"/>
        <w:numPr>
          <w:ilvl w:val="0"/>
          <w:numId w:val="67"/>
        </w:numPr>
        <w:divId w:val="284122387"/>
        <w:rPr>
          <w:rFonts w:eastAsia="Times New Roman" w:cs="Arial"/>
          <w:szCs w:val="22"/>
        </w:rPr>
      </w:pPr>
      <w:r w:rsidRPr="001B12B6">
        <w:rPr>
          <w:rStyle w:val="choicetext-0-2-288"/>
          <w:rFonts w:eastAsia="Times New Roman" w:cs="Arial"/>
          <w:szCs w:val="22"/>
        </w:rPr>
        <w:t xml:space="preserve">DC192 - Extension d’un système d’égout encadré par le </w:t>
      </w:r>
      <w:r w:rsidRPr="001B12B6">
        <w:rPr>
          <w:rStyle w:val="Accentuation"/>
          <w:rFonts w:eastAsia="Times New Roman" w:cs="Arial"/>
          <w:szCs w:val="22"/>
        </w:rPr>
        <w:t>Règlement sur les ouvrages municipaux d'assainissement des eaux usées</w:t>
      </w:r>
      <w:r w:rsidRPr="001B12B6">
        <w:rPr>
          <w:rStyle w:val="choicetext-0-2-288"/>
          <w:rFonts w:eastAsia="Times New Roman" w:cs="Arial"/>
          <w:szCs w:val="22"/>
        </w:rPr>
        <w:t xml:space="preserve"> ou exploité par le gouvernement ou l'un de ses organismes</w:t>
      </w:r>
    </w:p>
    <w:p w14:paraId="2E288A9D" w14:textId="77777777" w:rsidR="00B6586A" w:rsidRPr="001B12B6" w:rsidRDefault="005454F6" w:rsidP="0016479D">
      <w:pPr>
        <w:pStyle w:val="Paragraphedeliste"/>
        <w:numPr>
          <w:ilvl w:val="0"/>
          <w:numId w:val="67"/>
        </w:numPr>
        <w:divId w:val="1003238902"/>
        <w:rPr>
          <w:rFonts w:eastAsia="Times New Roman" w:cs="Arial"/>
          <w:szCs w:val="22"/>
        </w:rPr>
      </w:pPr>
      <w:r w:rsidRPr="001B12B6">
        <w:rPr>
          <w:rStyle w:val="choicetext-0-2-288"/>
          <w:rFonts w:eastAsia="Times New Roman" w:cs="Arial"/>
          <w:szCs w:val="22"/>
        </w:rPr>
        <w:t xml:space="preserve">DC193 - Modification à une station d'épuration encadrée par le </w:t>
      </w:r>
      <w:r w:rsidRPr="001B12B6">
        <w:rPr>
          <w:rStyle w:val="Accentuation"/>
          <w:rFonts w:eastAsia="Times New Roman" w:cs="Arial"/>
          <w:szCs w:val="22"/>
        </w:rPr>
        <w:t>Règlement sur les ouvrages municipaux d'assainissement des eaux usées</w:t>
      </w:r>
    </w:p>
    <w:p w14:paraId="645A67D3" w14:textId="77777777" w:rsidR="00B6586A" w:rsidRPr="001B12B6" w:rsidRDefault="005454F6" w:rsidP="0016479D">
      <w:pPr>
        <w:pStyle w:val="Paragraphedeliste"/>
        <w:numPr>
          <w:ilvl w:val="0"/>
          <w:numId w:val="67"/>
        </w:numPr>
        <w:divId w:val="1849295944"/>
        <w:rPr>
          <w:rFonts w:eastAsia="Times New Roman" w:cs="Arial"/>
          <w:szCs w:val="22"/>
        </w:rPr>
      </w:pPr>
      <w:r w:rsidRPr="001B12B6">
        <w:rPr>
          <w:rStyle w:val="choicetext-0-2-288"/>
          <w:rFonts w:eastAsia="Times New Roman" w:cs="Arial"/>
          <w:szCs w:val="22"/>
        </w:rPr>
        <w:t>DC194 - Aménagement d’un ouvrage de traitement de boues de fosses septiques à une station d'épuration encadrée par une attestation d'assainissement</w:t>
      </w:r>
    </w:p>
    <w:p w14:paraId="7B4DEBBB" w14:textId="77777777" w:rsidR="00B6586A" w:rsidRPr="001B12B6" w:rsidRDefault="005454F6" w:rsidP="00511041">
      <w:pPr>
        <w:pStyle w:val="Titre3"/>
        <w:divId w:val="5207834"/>
        <w:rPr>
          <w:rFonts w:eastAsia="Times New Roman"/>
          <w:szCs w:val="22"/>
        </w:rPr>
      </w:pPr>
      <w:r w:rsidRPr="001B12B6">
        <w:rPr>
          <w:rStyle w:val="choicetext-0-2-288"/>
          <w:rFonts w:eastAsia="Times New Roman" w:cs="Arial"/>
          <w:szCs w:val="22"/>
        </w:rPr>
        <w:t>Gestion des eaux usées ou contaminées</w:t>
      </w:r>
    </w:p>
    <w:p w14:paraId="77595C37" w14:textId="77777777" w:rsidR="00B6586A" w:rsidRPr="001B12B6" w:rsidRDefault="005454F6" w:rsidP="00511041">
      <w:pPr>
        <w:pStyle w:val="Titre3"/>
        <w:divId w:val="1236471625"/>
        <w:rPr>
          <w:rFonts w:eastAsia="Times New Roman"/>
          <w:szCs w:val="22"/>
        </w:rPr>
      </w:pPr>
      <w:r w:rsidRPr="001B12B6">
        <w:rPr>
          <w:rStyle w:val="choicetext-0-2-288"/>
          <w:rFonts w:eastAsia="Times New Roman" w:cs="Arial"/>
          <w:szCs w:val="22"/>
        </w:rPr>
        <w:t>Système d’égout</w:t>
      </w:r>
    </w:p>
    <w:p w14:paraId="3A33B0C7" w14:textId="77777777" w:rsidR="00B6586A" w:rsidRPr="001B12B6" w:rsidRDefault="005454F6" w:rsidP="0016479D">
      <w:pPr>
        <w:pStyle w:val="Paragraphedeliste"/>
        <w:numPr>
          <w:ilvl w:val="0"/>
          <w:numId w:val="68"/>
        </w:numPr>
        <w:divId w:val="1596598069"/>
        <w:rPr>
          <w:rFonts w:eastAsia="Times New Roman" w:cs="Arial"/>
          <w:szCs w:val="22"/>
        </w:rPr>
      </w:pPr>
      <w:r w:rsidRPr="001B12B6">
        <w:rPr>
          <w:rStyle w:val="choicetext-0-2-288"/>
          <w:rFonts w:eastAsia="Times New Roman" w:cs="Arial"/>
          <w:szCs w:val="22"/>
        </w:rPr>
        <w:t>DC206 - Modification de tout appareil ou équipement destiné à traiter des eaux usées ayant fait l’objet d’une autorisation</w:t>
      </w:r>
    </w:p>
    <w:p w14:paraId="6C119370" w14:textId="77777777" w:rsidR="00B6586A" w:rsidRPr="001B12B6" w:rsidRDefault="005454F6" w:rsidP="00511041">
      <w:pPr>
        <w:pStyle w:val="Titre3"/>
        <w:divId w:val="2063555939"/>
        <w:rPr>
          <w:rFonts w:eastAsia="Times New Roman"/>
          <w:szCs w:val="22"/>
        </w:rPr>
      </w:pPr>
      <w:r w:rsidRPr="001B12B6">
        <w:rPr>
          <w:rStyle w:val="choicetext-0-2-288"/>
          <w:rFonts w:eastAsia="Times New Roman" w:cs="Arial"/>
          <w:szCs w:val="22"/>
        </w:rPr>
        <w:t>Gestion des eaux pluviales</w:t>
      </w:r>
    </w:p>
    <w:p w14:paraId="79522506" w14:textId="77777777" w:rsidR="00B6586A" w:rsidRPr="001B12B6" w:rsidRDefault="005454F6" w:rsidP="0016479D">
      <w:pPr>
        <w:pStyle w:val="Paragraphedeliste"/>
        <w:numPr>
          <w:ilvl w:val="0"/>
          <w:numId w:val="69"/>
        </w:numPr>
        <w:divId w:val="957644400"/>
        <w:rPr>
          <w:rFonts w:eastAsia="Times New Roman" w:cs="Arial"/>
          <w:szCs w:val="22"/>
        </w:rPr>
      </w:pPr>
      <w:r w:rsidRPr="001B12B6">
        <w:rPr>
          <w:rStyle w:val="choicetext-0-2-288"/>
          <w:rFonts w:eastAsia="Times New Roman" w:cs="Arial"/>
          <w:szCs w:val="22"/>
        </w:rPr>
        <w:t xml:space="preserve">DC221 - Établissement et extension d’un système de gestion des eaux pluviales tributaire d'un système d'égout unitaire relié à une station d'épuration encadrée par le </w:t>
      </w:r>
      <w:r w:rsidRPr="001B12B6">
        <w:rPr>
          <w:rStyle w:val="Accentuation"/>
          <w:rFonts w:eastAsia="Times New Roman" w:cs="Arial"/>
          <w:szCs w:val="22"/>
        </w:rPr>
        <w:t>Règlement sur les ouvrages municipaux d'assainissement des eaux usées</w:t>
      </w:r>
    </w:p>
    <w:p w14:paraId="5F634267" w14:textId="77777777" w:rsidR="00B6586A" w:rsidRPr="001B12B6" w:rsidRDefault="005454F6" w:rsidP="0016479D">
      <w:pPr>
        <w:pStyle w:val="Paragraphedeliste"/>
        <w:numPr>
          <w:ilvl w:val="0"/>
          <w:numId w:val="69"/>
        </w:numPr>
        <w:divId w:val="1619486375"/>
        <w:rPr>
          <w:rFonts w:eastAsia="Times New Roman" w:cs="Arial"/>
          <w:szCs w:val="22"/>
        </w:rPr>
      </w:pPr>
      <w:r w:rsidRPr="001B12B6">
        <w:rPr>
          <w:rStyle w:val="choicetext-0-2-288"/>
          <w:rFonts w:eastAsia="Times New Roman" w:cs="Arial"/>
          <w:szCs w:val="22"/>
        </w:rPr>
        <w:t>DC222 - Établissement et extension d’un système de gestion des eaux pluviales non tributaire d'un système d'égout unitaire</w:t>
      </w:r>
    </w:p>
    <w:p w14:paraId="7DF7408E" w14:textId="77777777" w:rsidR="00B6586A" w:rsidRPr="00417A23" w:rsidRDefault="005454F6" w:rsidP="00553D7B">
      <w:pPr>
        <w:pStyle w:val="Titre2"/>
        <w:keepNext/>
        <w:divId w:val="885604590"/>
      </w:pPr>
      <w:r w:rsidRPr="00417A23">
        <w:lastRenderedPageBreak/>
        <w:t>Activités exemptées d’une autorisation</w:t>
      </w:r>
    </w:p>
    <w:p w14:paraId="45083A02" w14:textId="77777777" w:rsidR="007D7716" w:rsidRPr="00553D7B" w:rsidRDefault="007D7716" w:rsidP="007D7716">
      <w:pPr>
        <w:divId w:val="373578673"/>
        <w:rPr>
          <w:rFonts w:eastAsia="Times New Roman"/>
          <w:b/>
          <w:bCs/>
        </w:rPr>
      </w:pPr>
      <w:r w:rsidRPr="00553D7B">
        <w:rPr>
          <w:rStyle w:val="choicetext-0-2-288"/>
          <w:rFonts w:eastAsia="Times New Roman" w:cs="Arial"/>
          <w:b/>
          <w:bCs/>
          <w:szCs w:val="22"/>
        </w:rPr>
        <w:t>Parmi les activités ci-dessous, cochez celles faisant partie du projet visé par la demande d’autorisation (art. 16 al. 1 (11) REAFIE).</w:t>
      </w:r>
    </w:p>
    <w:p w14:paraId="1174914F" w14:textId="4243710E" w:rsidR="00B6586A" w:rsidRPr="00553D7B" w:rsidRDefault="005454F6" w:rsidP="00553D7B">
      <w:pPr>
        <w:pStyle w:val="Titre3"/>
        <w:keepLines w:val="0"/>
        <w:divId w:val="373578673"/>
        <w:rPr>
          <w:rFonts w:eastAsia="Times New Roman"/>
          <w:szCs w:val="22"/>
        </w:rPr>
      </w:pPr>
      <w:r w:rsidRPr="00553D7B">
        <w:rPr>
          <w:rStyle w:val="choicetext-0-2-288"/>
          <w:rFonts w:eastAsia="Times New Roman" w:cs="Arial"/>
          <w:szCs w:val="22"/>
        </w:rPr>
        <w:t>Alimentation en eau</w:t>
      </w:r>
    </w:p>
    <w:p w14:paraId="3FF731C8" w14:textId="77777777" w:rsidR="00B6586A" w:rsidRPr="00553D7B" w:rsidRDefault="005454F6" w:rsidP="0016479D">
      <w:pPr>
        <w:pStyle w:val="Paragraphedeliste"/>
        <w:numPr>
          <w:ilvl w:val="0"/>
          <w:numId w:val="70"/>
        </w:numPr>
        <w:divId w:val="987633623"/>
        <w:rPr>
          <w:rFonts w:eastAsia="Times New Roman" w:cs="Arial"/>
          <w:szCs w:val="22"/>
        </w:rPr>
      </w:pPr>
      <w:r w:rsidRPr="00553D7B">
        <w:rPr>
          <w:rStyle w:val="choicetext-0-2-288"/>
          <w:rFonts w:eastAsia="Times New Roman" w:cs="Arial"/>
          <w:szCs w:val="22"/>
        </w:rPr>
        <w:t xml:space="preserve">E184 - Alimentation en eau à un bâtiment ou pour alimenter moins de 21 personnes - certains cas </w:t>
      </w:r>
    </w:p>
    <w:p w14:paraId="093D9456" w14:textId="77777777" w:rsidR="00B6586A" w:rsidRPr="00553D7B" w:rsidRDefault="005454F6" w:rsidP="0016479D">
      <w:pPr>
        <w:pStyle w:val="Paragraphedeliste"/>
        <w:numPr>
          <w:ilvl w:val="0"/>
          <w:numId w:val="70"/>
        </w:numPr>
        <w:divId w:val="808978913"/>
        <w:rPr>
          <w:rFonts w:eastAsia="Times New Roman" w:cs="Arial"/>
          <w:szCs w:val="22"/>
        </w:rPr>
      </w:pPr>
      <w:r w:rsidRPr="00553D7B">
        <w:rPr>
          <w:rStyle w:val="choicetext-0-2-288"/>
          <w:rFonts w:eastAsia="Times New Roman" w:cs="Arial"/>
          <w:szCs w:val="22"/>
        </w:rPr>
        <w:t>E185 - Système d’aqueduc dans un campement industriel temporaire</w:t>
      </w:r>
    </w:p>
    <w:p w14:paraId="1A705015" w14:textId="77777777" w:rsidR="00B6586A" w:rsidRPr="00553D7B" w:rsidRDefault="005454F6" w:rsidP="0016479D">
      <w:pPr>
        <w:pStyle w:val="Paragraphedeliste"/>
        <w:numPr>
          <w:ilvl w:val="0"/>
          <w:numId w:val="70"/>
        </w:numPr>
        <w:divId w:val="628560450"/>
        <w:rPr>
          <w:rFonts w:eastAsia="Times New Roman" w:cs="Arial"/>
          <w:szCs w:val="22"/>
        </w:rPr>
      </w:pPr>
      <w:r w:rsidRPr="00553D7B">
        <w:rPr>
          <w:rStyle w:val="choicetext-0-2-288"/>
          <w:rFonts w:eastAsia="Times New Roman" w:cs="Arial"/>
          <w:szCs w:val="22"/>
        </w:rPr>
        <w:t>E186 - Modifications mineures à un système d’aqueduc</w:t>
      </w:r>
    </w:p>
    <w:p w14:paraId="61BCE8E1" w14:textId="77777777" w:rsidR="00B6586A" w:rsidRPr="00553D7B" w:rsidRDefault="005454F6" w:rsidP="0016479D">
      <w:pPr>
        <w:pStyle w:val="Paragraphedeliste"/>
        <w:numPr>
          <w:ilvl w:val="0"/>
          <w:numId w:val="70"/>
        </w:numPr>
        <w:divId w:val="1552576008"/>
        <w:rPr>
          <w:rFonts w:eastAsia="Times New Roman" w:cs="Arial"/>
          <w:szCs w:val="22"/>
        </w:rPr>
      </w:pPr>
      <w:r w:rsidRPr="00553D7B">
        <w:rPr>
          <w:rStyle w:val="choicetext-0-2-288"/>
          <w:rFonts w:eastAsia="Times New Roman" w:cs="Arial"/>
          <w:szCs w:val="22"/>
        </w:rPr>
        <w:t>E187 - Modifications à un système d’aqueduc - Cas particuliers</w:t>
      </w:r>
    </w:p>
    <w:p w14:paraId="273EE2DF" w14:textId="2F621D8C" w:rsidR="00B6586A" w:rsidRPr="007D7716" w:rsidRDefault="005454F6" w:rsidP="007D7716">
      <w:pPr>
        <w:pStyle w:val="Paragraphedeliste"/>
        <w:numPr>
          <w:ilvl w:val="0"/>
          <w:numId w:val="70"/>
        </w:numPr>
        <w:divId w:val="1231235929"/>
        <w:rPr>
          <w:rFonts w:eastAsia="Times New Roman" w:cs="Arial"/>
          <w:szCs w:val="22"/>
        </w:rPr>
      </w:pPr>
      <w:r w:rsidRPr="00553D7B">
        <w:rPr>
          <w:rStyle w:val="choicetext-0-2-288"/>
          <w:rFonts w:eastAsia="Times New Roman" w:cs="Arial"/>
          <w:szCs w:val="22"/>
        </w:rPr>
        <w:t>E189 - Traitement d’eau d’aqueduc à des fins autres que de consommation humaine</w:t>
      </w:r>
    </w:p>
    <w:p w14:paraId="3056F085" w14:textId="77777777" w:rsidR="00B6586A" w:rsidRPr="00553D7B" w:rsidRDefault="005454F6" w:rsidP="00263638">
      <w:pPr>
        <w:pStyle w:val="Titre3"/>
        <w:divId w:val="1817526012"/>
        <w:rPr>
          <w:rFonts w:eastAsia="Times New Roman"/>
          <w:szCs w:val="22"/>
        </w:rPr>
      </w:pPr>
      <w:r w:rsidRPr="00553D7B">
        <w:rPr>
          <w:rStyle w:val="choicetext-0-2-288"/>
          <w:rFonts w:eastAsia="Times New Roman" w:cs="Arial"/>
          <w:szCs w:val="22"/>
        </w:rPr>
        <w:t>Gestion et traitement des eaux usées</w:t>
      </w:r>
    </w:p>
    <w:p w14:paraId="1255F4A3" w14:textId="77777777" w:rsidR="00B6586A" w:rsidRPr="00553D7B" w:rsidRDefault="005454F6" w:rsidP="0016479D">
      <w:pPr>
        <w:pStyle w:val="Paragraphedeliste"/>
        <w:numPr>
          <w:ilvl w:val="0"/>
          <w:numId w:val="71"/>
        </w:numPr>
        <w:divId w:val="1786342454"/>
        <w:rPr>
          <w:rFonts w:eastAsia="Times New Roman" w:cs="Arial"/>
          <w:szCs w:val="22"/>
        </w:rPr>
      </w:pPr>
      <w:r w:rsidRPr="00553D7B">
        <w:rPr>
          <w:rStyle w:val="choicetext-0-2-288"/>
          <w:rFonts w:eastAsia="Times New Roman" w:cs="Arial"/>
          <w:szCs w:val="22"/>
        </w:rPr>
        <w:t>E196 - Gestion des eaux usées dans un campement industriel temporaire</w:t>
      </w:r>
    </w:p>
    <w:p w14:paraId="0696CE49" w14:textId="77777777" w:rsidR="00B6586A" w:rsidRPr="00553D7B" w:rsidRDefault="005454F6" w:rsidP="0016479D">
      <w:pPr>
        <w:pStyle w:val="Paragraphedeliste"/>
        <w:numPr>
          <w:ilvl w:val="0"/>
          <w:numId w:val="71"/>
        </w:numPr>
        <w:divId w:val="1870953373"/>
        <w:rPr>
          <w:rFonts w:eastAsia="Times New Roman" w:cs="Arial"/>
          <w:szCs w:val="22"/>
        </w:rPr>
      </w:pPr>
      <w:r w:rsidRPr="00553D7B">
        <w:rPr>
          <w:rStyle w:val="choicetext-0-2-288"/>
          <w:rFonts w:eastAsia="Times New Roman" w:cs="Arial"/>
          <w:szCs w:val="22"/>
        </w:rPr>
        <w:t>E197 - Modification mineure à un système d’égout</w:t>
      </w:r>
    </w:p>
    <w:p w14:paraId="62747B6B" w14:textId="77777777" w:rsidR="00B6586A" w:rsidRPr="00553D7B" w:rsidRDefault="005454F6" w:rsidP="0016479D">
      <w:pPr>
        <w:pStyle w:val="Paragraphedeliste"/>
        <w:numPr>
          <w:ilvl w:val="0"/>
          <w:numId w:val="71"/>
        </w:numPr>
        <w:divId w:val="1603412487"/>
        <w:rPr>
          <w:rFonts w:eastAsia="Times New Roman" w:cs="Arial"/>
          <w:szCs w:val="22"/>
        </w:rPr>
      </w:pPr>
      <w:r w:rsidRPr="00553D7B">
        <w:rPr>
          <w:rStyle w:val="choicetext-0-2-288"/>
          <w:rFonts w:eastAsia="Times New Roman" w:cs="Arial"/>
          <w:szCs w:val="22"/>
        </w:rPr>
        <w:t>E198 - Équipement de déshydratation des boues d’une station d’épuration</w:t>
      </w:r>
    </w:p>
    <w:p w14:paraId="29AF9ADA" w14:textId="77777777" w:rsidR="00B6586A" w:rsidRPr="00553D7B" w:rsidRDefault="005454F6" w:rsidP="0016479D">
      <w:pPr>
        <w:pStyle w:val="Paragraphedeliste"/>
        <w:numPr>
          <w:ilvl w:val="0"/>
          <w:numId w:val="71"/>
        </w:numPr>
        <w:divId w:val="2065329312"/>
        <w:rPr>
          <w:rFonts w:eastAsia="Times New Roman" w:cs="Arial"/>
          <w:szCs w:val="22"/>
        </w:rPr>
      </w:pPr>
      <w:r w:rsidRPr="00553D7B">
        <w:rPr>
          <w:rStyle w:val="choicetext-0-2-288"/>
          <w:rFonts w:eastAsia="Times New Roman" w:cs="Arial"/>
          <w:szCs w:val="22"/>
        </w:rPr>
        <w:t>E199 - Branchement d’égout à un bâtiment</w:t>
      </w:r>
    </w:p>
    <w:p w14:paraId="50D47503" w14:textId="77777777" w:rsidR="00B6586A" w:rsidRPr="00553D7B" w:rsidRDefault="005454F6" w:rsidP="0016479D">
      <w:pPr>
        <w:pStyle w:val="Paragraphedeliste"/>
        <w:numPr>
          <w:ilvl w:val="0"/>
          <w:numId w:val="71"/>
        </w:numPr>
        <w:divId w:val="1079979567"/>
        <w:rPr>
          <w:rFonts w:eastAsia="Times New Roman" w:cs="Arial"/>
          <w:szCs w:val="22"/>
        </w:rPr>
      </w:pPr>
      <w:r w:rsidRPr="00553D7B">
        <w:rPr>
          <w:rStyle w:val="choicetext-0-2-288"/>
          <w:rFonts w:eastAsia="Times New Roman" w:cs="Arial"/>
          <w:szCs w:val="22"/>
        </w:rPr>
        <w:t>E200 - Extension d’un système d’égout - Attestation d’assainissement</w:t>
      </w:r>
    </w:p>
    <w:p w14:paraId="0199C970" w14:textId="77777777" w:rsidR="00B6586A" w:rsidRPr="00553D7B" w:rsidRDefault="005454F6" w:rsidP="0016479D">
      <w:pPr>
        <w:pStyle w:val="Paragraphedeliste"/>
        <w:numPr>
          <w:ilvl w:val="0"/>
          <w:numId w:val="71"/>
        </w:numPr>
        <w:divId w:val="1283733467"/>
        <w:rPr>
          <w:rFonts w:eastAsia="Times New Roman" w:cs="Arial"/>
          <w:szCs w:val="22"/>
        </w:rPr>
      </w:pPr>
      <w:r w:rsidRPr="00553D7B">
        <w:rPr>
          <w:rStyle w:val="choicetext-0-2-288"/>
          <w:rFonts w:eastAsia="Times New Roman" w:cs="Arial"/>
          <w:szCs w:val="22"/>
        </w:rPr>
        <w:t>E201 - Dispositifs de traitement des eaux usées de résidences isolées</w:t>
      </w:r>
    </w:p>
    <w:p w14:paraId="03D17CE5" w14:textId="77777777" w:rsidR="00B6586A" w:rsidRPr="00553D7B" w:rsidRDefault="005454F6" w:rsidP="0016479D">
      <w:pPr>
        <w:pStyle w:val="Paragraphedeliste"/>
        <w:numPr>
          <w:ilvl w:val="0"/>
          <w:numId w:val="71"/>
        </w:numPr>
        <w:divId w:val="1765222503"/>
        <w:rPr>
          <w:rFonts w:eastAsia="Times New Roman" w:cs="Arial"/>
          <w:szCs w:val="22"/>
        </w:rPr>
      </w:pPr>
      <w:r w:rsidRPr="00553D7B">
        <w:rPr>
          <w:rStyle w:val="choicetext-0-2-288"/>
          <w:rFonts w:eastAsia="Times New Roman" w:cs="Arial"/>
          <w:szCs w:val="22"/>
        </w:rPr>
        <w:t>E207 - Séparateur d’huile à faible débit</w:t>
      </w:r>
    </w:p>
    <w:p w14:paraId="16B1214E" w14:textId="77777777" w:rsidR="00B6586A" w:rsidRPr="00553D7B" w:rsidRDefault="005454F6" w:rsidP="0016479D">
      <w:pPr>
        <w:pStyle w:val="Paragraphedeliste"/>
        <w:numPr>
          <w:ilvl w:val="0"/>
          <w:numId w:val="71"/>
        </w:numPr>
        <w:divId w:val="931279723"/>
        <w:rPr>
          <w:rFonts w:eastAsia="Times New Roman" w:cs="Arial"/>
          <w:szCs w:val="22"/>
        </w:rPr>
      </w:pPr>
      <w:r w:rsidRPr="00553D7B">
        <w:rPr>
          <w:rStyle w:val="choicetext-0-2-288"/>
          <w:rFonts w:eastAsia="Times New Roman" w:cs="Arial"/>
          <w:szCs w:val="22"/>
        </w:rPr>
        <w:t>E209 - Système de traitement à faible débit pour le lavage de certains véhicules routiers</w:t>
      </w:r>
    </w:p>
    <w:p w14:paraId="24577095" w14:textId="77777777" w:rsidR="00B6586A" w:rsidRPr="00553D7B" w:rsidRDefault="005454F6" w:rsidP="0016479D">
      <w:pPr>
        <w:pStyle w:val="Paragraphedeliste"/>
        <w:numPr>
          <w:ilvl w:val="0"/>
          <w:numId w:val="71"/>
        </w:numPr>
        <w:divId w:val="623317439"/>
        <w:rPr>
          <w:rFonts w:eastAsia="Times New Roman" w:cs="Arial"/>
          <w:szCs w:val="22"/>
        </w:rPr>
      </w:pPr>
      <w:r w:rsidRPr="00553D7B">
        <w:rPr>
          <w:rStyle w:val="choicetext-0-2-288"/>
          <w:rFonts w:eastAsia="Times New Roman" w:cs="Arial"/>
          <w:szCs w:val="22"/>
        </w:rPr>
        <w:t>E211 - Installation et exploitation de tours de refroidissement à l’eau</w:t>
      </w:r>
    </w:p>
    <w:p w14:paraId="4986C406" w14:textId="77777777" w:rsidR="00B6586A" w:rsidRPr="00553D7B" w:rsidRDefault="005454F6" w:rsidP="0016479D">
      <w:pPr>
        <w:pStyle w:val="Paragraphedeliste"/>
        <w:numPr>
          <w:ilvl w:val="0"/>
          <w:numId w:val="71"/>
        </w:numPr>
        <w:divId w:val="2135830651"/>
        <w:rPr>
          <w:rFonts w:eastAsia="Times New Roman" w:cs="Arial"/>
          <w:szCs w:val="22"/>
        </w:rPr>
      </w:pPr>
      <w:r w:rsidRPr="00553D7B">
        <w:rPr>
          <w:rStyle w:val="choicetext-0-2-288"/>
          <w:rFonts w:eastAsia="Times New Roman" w:cs="Arial"/>
          <w:szCs w:val="22"/>
        </w:rPr>
        <w:t>E213 - Appareil ou équipement mobile de déshydratation des boues</w:t>
      </w:r>
    </w:p>
    <w:p w14:paraId="521AF990" w14:textId="77777777" w:rsidR="00B6586A" w:rsidRPr="00553D7B" w:rsidRDefault="005454F6" w:rsidP="0016479D">
      <w:pPr>
        <w:pStyle w:val="Paragraphedeliste"/>
        <w:numPr>
          <w:ilvl w:val="0"/>
          <w:numId w:val="71"/>
        </w:numPr>
        <w:divId w:val="238440185"/>
        <w:rPr>
          <w:rFonts w:eastAsia="Times New Roman" w:cs="Arial"/>
          <w:szCs w:val="22"/>
        </w:rPr>
      </w:pPr>
      <w:r w:rsidRPr="00553D7B">
        <w:rPr>
          <w:rStyle w:val="choicetext-0-2-288"/>
          <w:rFonts w:eastAsia="Times New Roman" w:cs="Arial"/>
          <w:szCs w:val="22"/>
        </w:rPr>
        <w:t xml:space="preserve">E213.1 – Système temporaire pour le retrait de matières en suspension (MES) </w:t>
      </w:r>
    </w:p>
    <w:p w14:paraId="6FE4EBEA" w14:textId="77777777" w:rsidR="00B6586A" w:rsidRPr="00553D7B" w:rsidRDefault="005454F6" w:rsidP="0016479D">
      <w:pPr>
        <w:pStyle w:val="Paragraphedeliste"/>
        <w:numPr>
          <w:ilvl w:val="0"/>
          <w:numId w:val="71"/>
        </w:numPr>
        <w:divId w:val="1930114574"/>
        <w:rPr>
          <w:rFonts w:eastAsia="Times New Roman" w:cs="Arial"/>
          <w:szCs w:val="22"/>
        </w:rPr>
      </w:pPr>
      <w:r w:rsidRPr="00553D7B">
        <w:rPr>
          <w:rStyle w:val="choicetext-0-2-288"/>
          <w:rFonts w:eastAsia="Times New Roman" w:cs="Arial"/>
          <w:szCs w:val="22"/>
        </w:rPr>
        <w:t xml:space="preserve">E213.2 – Traitement d’eau pour activité exemptée ou en déclaration conformité – Certains milieux </w:t>
      </w:r>
    </w:p>
    <w:p w14:paraId="3C3B71B6" w14:textId="77777777" w:rsidR="00B6586A" w:rsidRPr="00553D7B" w:rsidRDefault="005454F6" w:rsidP="0016479D">
      <w:pPr>
        <w:pStyle w:val="Paragraphedeliste"/>
        <w:numPr>
          <w:ilvl w:val="0"/>
          <w:numId w:val="71"/>
        </w:numPr>
        <w:divId w:val="1247568821"/>
        <w:rPr>
          <w:rFonts w:eastAsia="Times New Roman" w:cs="Arial"/>
          <w:szCs w:val="22"/>
        </w:rPr>
      </w:pPr>
      <w:r w:rsidRPr="00553D7B">
        <w:rPr>
          <w:rStyle w:val="choicetext-0-2-288"/>
          <w:rFonts w:eastAsia="Times New Roman" w:cs="Arial"/>
          <w:szCs w:val="22"/>
        </w:rPr>
        <w:t>E214 - Traitement des eaux usées - Cas particuliers</w:t>
      </w:r>
    </w:p>
    <w:p w14:paraId="4F8616C7" w14:textId="77777777" w:rsidR="00B6586A" w:rsidRPr="00553D7B" w:rsidRDefault="005454F6" w:rsidP="00263638">
      <w:pPr>
        <w:pStyle w:val="Titre3"/>
        <w:divId w:val="646589386"/>
        <w:rPr>
          <w:rFonts w:eastAsia="Times New Roman"/>
          <w:szCs w:val="22"/>
        </w:rPr>
      </w:pPr>
      <w:r w:rsidRPr="00553D7B">
        <w:rPr>
          <w:rStyle w:val="choicetext-0-2-288"/>
          <w:rFonts w:eastAsia="Times New Roman" w:cs="Arial"/>
          <w:szCs w:val="22"/>
        </w:rPr>
        <w:t>Gestion des eaux pluviales</w:t>
      </w:r>
    </w:p>
    <w:p w14:paraId="6624AAF4" w14:textId="77777777" w:rsidR="00B6586A" w:rsidRPr="00553D7B" w:rsidRDefault="005454F6" w:rsidP="0016479D">
      <w:pPr>
        <w:pStyle w:val="Paragraphedeliste"/>
        <w:numPr>
          <w:ilvl w:val="0"/>
          <w:numId w:val="72"/>
        </w:numPr>
        <w:divId w:val="1878083436"/>
        <w:rPr>
          <w:rFonts w:eastAsia="Times New Roman" w:cs="Arial"/>
          <w:szCs w:val="22"/>
        </w:rPr>
      </w:pPr>
      <w:r w:rsidRPr="00553D7B">
        <w:rPr>
          <w:rStyle w:val="choicetext-0-2-288"/>
          <w:rFonts w:eastAsia="Times New Roman" w:cs="Arial"/>
          <w:szCs w:val="22"/>
        </w:rPr>
        <w:t>E224 - Gestion des eaux pluviales selon la localisation ou la superficie du projet</w:t>
      </w:r>
    </w:p>
    <w:p w14:paraId="27BF4A9A" w14:textId="77777777" w:rsidR="00B6586A" w:rsidRPr="00553D7B" w:rsidRDefault="005454F6" w:rsidP="0016479D">
      <w:pPr>
        <w:pStyle w:val="Paragraphedeliste"/>
        <w:numPr>
          <w:ilvl w:val="0"/>
          <w:numId w:val="72"/>
        </w:numPr>
        <w:divId w:val="1305965614"/>
        <w:rPr>
          <w:rFonts w:eastAsia="Times New Roman" w:cs="Arial"/>
          <w:szCs w:val="22"/>
        </w:rPr>
      </w:pPr>
      <w:r w:rsidRPr="00553D7B">
        <w:rPr>
          <w:rStyle w:val="choicetext-0-2-288"/>
          <w:rFonts w:eastAsia="Times New Roman" w:cs="Arial"/>
          <w:szCs w:val="22"/>
        </w:rPr>
        <w:t>E225 - Modification d’un système de gestion des eaux pluviales</w:t>
      </w:r>
    </w:p>
    <w:p w14:paraId="709DC85D" w14:textId="77777777" w:rsidR="00B6586A" w:rsidRPr="00553D7B" w:rsidRDefault="005454F6" w:rsidP="0016479D">
      <w:pPr>
        <w:pStyle w:val="Paragraphedeliste"/>
        <w:numPr>
          <w:ilvl w:val="0"/>
          <w:numId w:val="72"/>
        </w:numPr>
        <w:divId w:val="304438110"/>
        <w:rPr>
          <w:rFonts w:eastAsia="Times New Roman" w:cs="Arial"/>
          <w:szCs w:val="22"/>
        </w:rPr>
      </w:pPr>
      <w:r w:rsidRPr="00553D7B">
        <w:rPr>
          <w:rStyle w:val="choicetext-0-2-288"/>
          <w:rFonts w:eastAsia="Times New Roman" w:cs="Arial"/>
          <w:szCs w:val="22"/>
        </w:rPr>
        <w:t>E226 - Gestion des eaux pluviales - Cas particuliers</w:t>
      </w:r>
    </w:p>
    <w:p w14:paraId="701C907E" w14:textId="77777777" w:rsidR="00B6586A" w:rsidRPr="00553D7B" w:rsidRDefault="005454F6" w:rsidP="0016479D">
      <w:pPr>
        <w:pStyle w:val="Paragraphedeliste"/>
        <w:numPr>
          <w:ilvl w:val="0"/>
          <w:numId w:val="72"/>
        </w:numPr>
        <w:divId w:val="1938320023"/>
        <w:rPr>
          <w:rStyle w:val="choicetext-0-2-288"/>
          <w:rFonts w:eastAsia="Times New Roman" w:cs="Arial"/>
          <w:szCs w:val="22"/>
        </w:rPr>
      </w:pPr>
      <w:r w:rsidRPr="00553D7B">
        <w:rPr>
          <w:rStyle w:val="choicetext-0-2-288"/>
          <w:rFonts w:eastAsia="Times New Roman" w:cs="Arial"/>
          <w:szCs w:val="22"/>
        </w:rPr>
        <w:t xml:space="preserve">E226.1 - Gestion des eaux pluviales tributaire d’un système d’égout encadré par une attestation d’assainissement </w:t>
      </w:r>
    </w:p>
    <w:p w14:paraId="423CA358" w14:textId="77777777" w:rsidR="00740C2C" w:rsidRPr="00263638" w:rsidRDefault="00740C2C" w:rsidP="00740C2C">
      <w:pPr>
        <w:pStyle w:val="Paragraphedeliste"/>
        <w:divId w:val="1938320023"/>
        <w:rPr>
          <w:rFonts w:eastAsia="Times New Roman" w:cs="Arial"/>
        </w:rPr>
      </w:pPr>
    </w:p>
    <w:p w14:paraId="12E02398" w14:textId="705B75D7" w:rsidR="00B6586A" w:rsidRPr="00417A23" w:rsidRDefault="00511041" w:rsidP="00511041">
      <w:pPr>
        <w:pStyle w:val="Titre1"/>
        <w:divId w:val="136383381"/>
        <w:rPr>
          <w:rFonts w:eastAsia="Times New Roman"/>
        </w:rPr>
      </w:pPr>
      <w:bookmarkStart w:id="7" w:name="_Lexique_–_Section_1"/>
      <w:bookmarkEnd w:id="7"/>
      <w:r>
        <w:t xml:space="preserve">Lexique – Section 6.3 </w:t>
      </w:r>
      <w:r w:rsidRPr="00511041">
        <w:rPr>
          <w:sz w:val="22"/>
          <w:szCs w:val="36"/>
        </w:rPr>
        <w:t>(note de bas de page)</w:t>
      </w:r>
    </w:p>
    <w:p w14:paraId="3BC22E66" w14:textId="0DC89152" w:rsidR="00B6586A" w:rsidRDefault="005454F6">
      <w:pPr>
        <w:pStyle w:val="NormalWeb"/>
        <w:divId w:val="168643713"/>
        <w:rPr>
          <w:rFonts w:cs="Arial"/>
          <w:szCs w:val="22"/>
        </w:rPr>
      </w:pPr>
      <w:r w:rsidRPr="0032068C">
        <w:rPr>
          <w:rFonts w:cs="Arial"/>
          <w:szCs w:val="22"/>
          <w:vertAlign w:val="superscript"/>
        </w:rPr>
        <w:t>1</w:t>
      </w:r>
      <w:r w:rsidRPr="0032068C">
        <w:rPr>
          <w:rFonts w:cs="Arial"/>
          <w:szCs w:val="22"/>
        </w:rPr>
        <w:t xml:space="preserve"> </w:t>
      </w:r>
      <w:r w:rsidRPr="0032068C">
        <w:rPr>
          <w:rFonts w:cs="Arial"/>
          <w:b/>
          <w:bCs/>
          <w:szCs w:val="22"/>
        </w:rPr>
        <w:t>agglomération de Montréal</w:t>
      </w:r>
      <w:r w:rsidRPr="0032068C">
        <w:rPr>
          <w:rFonts w:cs="Arial"/>
          <w:szCs w:val="22"/>
        </w:rPr>
        <w:t> : constituée de 16 municipalités, dont la ville de Montréal et ses 19 arrondissements. Son territoire est équivalent à celui de l’île de Montréal, en plus de l’île Bizard, l’île des Sœurs, l’île Sainte-Hélène et l’île Notre-Dame. L’agglomération correspond également au territoire de la région administrative de Montréal.</w:t>
      </w:r>
      <w:bookmarkStart w:id="8" w:name="_Section_6.4_—"/>
      <w:bookmarkEnd w:id="8"/>
    </w:p>
    <w:p w14:paraId="77FFC381" w14:textId="77777777" w:rsidR="00F93791" w:rsidRPr="0032068C" w:rsidRDefault="00F93791">
      <w:pPr>
        <w:pStyle w:val="NormalWeb"/>
        <w:divId w:val="168643713"/>
        <w:rPr>
          <w:rFonts w:cs="Arial"/>
          <w:szCs w:val="22"/>
        </w:rPr>
      </w:pPr>
    </w:p>
    <w:p w14:paraId="39B1C871" w14:textId="3EE2B8B5" w:rsidR="00B6586A" w:rsidRPr="00417A23" w:rsidRDefault="005454F6" w:rsidP="006B75ED">
      <w:pPr>
        <w:pStyle w:val="Titre1"/>
        <w:keepNext/>
        <w:divId w:val="2082094088"/>
        <w:rPr>
          <w:rFonts w:eastAsia="Times New Roman" w:cs="Arial"/>
        </w:rPr>
      </w:pPr>
      <w:r w:rsidRPr="00417A23">
        <w:rPr>
          <w:rFonts w:eastAsia="Times New Roman" w:cs="Arial"/>
        </w:rPr>
        <w:lastRenderedPageBreak/>
        <w:t>Section 6.4 — Identification des activités visées par le 4</w:t>
      </w:r>
      <w:r w:rsidRPr="00417A23">
        <w:rPr>
          <w:rFonts w:eastAsia="Times New Roman" w:cs="Arial"/>
          <w:vertAlign w:val="superscript"/>
        </w:rPr>
        <w:t>e</w:t>
      </w:r>
      <w:r w:rsidRPr="00417A23">
        <w:rPr>
          <w:rFonts w:eastAsia="Times New Roman" w:cs="Arial"/>
        </w:rPr>
        <w:t xml:space="preserve"> paragraphe d</w:t>
      </w:r>
      <w:r w:rsidR="00C7375B">
        <w:rPr>
          <w:rFonts w:eastAsia="Times New Roman" w:cs="Arial"/>
        </w:rPr>
        <w:t xml:space="preserve">u premier alinéa </w:t>
      </w:r>
      <w:r w:rsidRPr="00417A23">
        <w:rPr>
          <w:rFonts w:eastAsia="Times New Roman" w:cs="Arial"/>
        </w:rPr>
        <w:t xml:space="preserve">de l’article 22 de la LQE (art. 22 al. 1 (4) LQE) </w:t>
      </w:r>
      <w:r w:rsidRPr="00417A23">
        <w:rPr>
          <w:rFonts w:eastAsia="Times New Roman" w:cs="Arial"/>
        </w:rPr>
        <w:br/>
        <w:t>— Travaux et interventions dans des milieux humides et hydriques</w:t>
      </w:r>
    </w:p>
    <w:p w14:paraId="74637B27" w14:textId="467E3F47" w:rsidR="00B6586A" w:rsidRPr="0032068C" w:rsidRDefault="005454F6" w:rsidP="006B75ED">
      <w:pPr>
        <w:pStyle w:val="NormalWeb"/>
        <w:keepNext/>
        <w:divId w:val="1936400975"/>
        <w:rPr>
          <w:rFonts w:cs="Arial"/>
          <w:szCs w:val="22"/>
        </w:rPr>
      </w:pPr>
      <w:r w:rsidRPr="0032068C">
        <w:rPr>
          <w:rFonts w:cs="Arial"/>
          <w:szCs w:val="22"/>
        </w:rPr>
        <w:t>Cette section concerne toutes les activités réalisées en milieux humides et hydriques, lesquelles sont assujetties à une autorisation ministérielle selon le paragraphe 4</w:t>
      </w:r>
      <w:r w:rsidR="00D31115">
        <w:rPr>
          <w:rFonts w:cs="Arial"/>
          <w:szCs w:val="22"/>
        </w:rPr>
        <w:t xml:space="preserve"> du premier alinéa </w:t>
      </w:r>
      <w:r w:rsidRPr="0032068C">
        <w:rPr>
          <w:rFonts w:cs="Arial"/>
          <w:szCs w:val="22"/>
        </w:rPr>
        <w:t xml:space="preserve">de l’article 22 de la LQE, sous réserve des exemptions et des déclarations de conformité prévues par le REAFIE établies en fonction du niveau de risque environnemental. </w:t>
      </w:r>
    </w:p>
    <w:p w14:paraId="27787AC9" w14:textId="3AAA0AFA" w:rsidR="00B6586A" w:rsidRPr="0032068C" w:rsidRDefault="005454F6">
      <w:pPr>
        <w:pStyle w:val="NormalWeb"/>
        <w:divId w:val="1936400975"/>
        <w:rPr>
          <w:rFonts w:cs="Arial"/>
          <w:szCs w:val="22"/>
        </w:rPr>
      </w:pPr>
      <w:r w:rsidRPr="0032068C">
        <w:rPr>
          <w:rFonts w:cs="Arial"/>
          <w:szCs w:val="22"/>
        </w:rPr>
        <w:t xml:space="preserve">Pour plus d’informations sur les exclusions possibles à une autorisation ministérielle, consultez le </w:t>
      </w:r>
      <w:r w:rsidRPr="0032068C">
        <w:rPr>
          <w:rStyle w:val="Accentuation"/>
          <w:rFonts w:cs="Arial"/>
          <w:szCs w:val="22"/>
        </w:rPr>
        <w:t>Cahier explicatif – Le REAFIE : Intervention en milieux humides et hydriques (Introduction)</w:t>
      </w:r>
      <w:r w:rsidRPr="0032068C">
        <w:rPr>
          <w:rFonts w:cs="Arial"/>
          <w:szCs w:val="22"/>
        </w:rPr>
        <w:t>.</w:t>
      </w:r>
    </w:p>
    <w:p w14:paraId="540B2EFC" w14:textId="77777777" w:rsidR="00B6586A" w:rsidRPr="00417A23" w:rsidRDefault="005454F6" w:rsidP="006B6FF6">
      <w:pPr>
        <w:pStyle w:val="Titre2"/>
        <w:keepNext/>
        <w:divId w:val="2078161896"/>
      </w:pPr>
      <w:r w:rsidRPr="00417A23">
        <w:t>Activités assujetties à une autorisation ministérielle</w:t>
      </w:r>
    </w:p>
    <w:p w14:paraId="4C165BB4" w14:textId="4E6B8EDD" w:rsidR="00B6586A" w:rsidRPr="0032068C" w:rsidRDefault="005454F6" w:rsidP="006B6FF6">
      <w:pPr>
        <w:pStyle w:val="NormalWeb"/>
        <w:keepNext/>
        <w:divId w:val="1786078854"/>
        <w:rPr>
          <w:rFonts w:cs="Arial"/>
          <w:szCs w:val="22"/>
        </w:rPr>
      </w:pPr>
      <w:r w:rsidRPr="0032068C">
        <w:rPr>
          <w:rFonts w:cs="Arial"/>
          <w:szCs w:val="22"/>
        </w:rPr>
        <w:t>Parmi les activités ci-dessous, cochez celles visées par la demande d’autorisation</w:t>
      </w:r>
      <w:r w:rsidR="00576D17">
        <w:rPr>
          <w:rFonts w:cs="Arial"/>
          <w:szCs w:val="22"/>
        </w:rPr>
        <w:t xml:space="preserve"> (art. 22 al. 1 (4) LQE).</w:t>
      </w:r>
    </w:p>
    <w:p w14:paraId="10C8E049" w14:textId="77777777" w:rsidR="00B6586A" w:rsidRPr="0032068C" w:rsidRDefault="005454F6" w:rsidP="0016479D">
      <w:pPr>
        <w:pStyle w:val="Paragraphedeliste"/>
        <w:numPr>
          <w:ilvl w:val="0"/>
          <w:numId w:val="73"/>
        </w:numPr>
        <w:divId w:val="1279140210"/>
        <w:rPr>
          <w:rFonts w:eastAsia="Times New Roman" w:cs="Arial"/>
          <w:szCs w:val="22"/>
        </w:rPr>
      </w:pPr>
      <w:r w:rsidRPr="0032068C">
        <w:rPr>
          <w:rStyle w:val="choicetext-0-2-288"/>
          <w:rFonts w:eastAsia="Times New Roman" w:cs="Arial"/>
          <w:szCs w:val="22"/>
        </w:rPr>
        <w:t>AM24 - Entretien d’un cours d’eau et régularisation du niveau d’eau ou aménagement du lit d’un lac (autorisation générale)</w:t>
      </w:r>
    </w:p>
    <w:p w14:paraId="05510679" w14:textId="77777777" w:rsidR="00B6586A" w:rsidRPr="0032068C" w:rsidRDefault="005454F6" w:rsidP="0016479D">
      <w:pPr>
        <w:pStyle w:val="Paragraphedeliste"/>
        <w:numPr>
          <w:ilvl w:val="0"/>
          <w:numId w:val="73"/>
        </w:numPr>
        <w:divId w:val="196091298"/>
        <w:rPr>
          <w:rFonts w:eastAsia="Times New Roman" w:cs="Arial"/>
          <w:szCs w:val="22"/>
        </w:rPr>
      </w:pPr>
      <w:r w:rsidRPr="0032068C">
        <w:rPr>
          <w:rStyle w:val="choicetext-0-2-288"/>
          <w:rFonts w:eastAsia="Times New Roman" w:cs="Arial"/>
          <w:szCs w:val="22"/>
        </w:rPr>
        <w:t>AM314a - Travaux, constructions ou autres interventions dans les milieux humides et hydriques</w:t>
      </w:r>
    </w:p>
    <w:p w14:paraId="1071FB0B" w14:textId="77777777" w:rsidR="00B6586A" w:rsidRPr="0032068C" w:rsidRDefault="005454F6" w:rsidP="0016479D">
      <w:pPr>
        <w:pStyle w:val="Paragraphedeliste"/>
        <w:numPr>
          <w:ilvl w:val="0"/>
          <w:numId w:val="73"/>
        </w:numPr>
        <w:divId w:val="229003171"/>
        <w:rPr>
          <w:rFonts w:eastAsia="Times New Roman" w:cs="Arial"/>
          <w:szCs w:val="22"/>
        </w:rPr>
      </w:pPr>
      <w:r w:rsidRPr="0032068C">
        <w:rPr>
          <w:rStyle w:val="choicetext-0-2-288"/>
          <w:rFonts w:eastAsia="Times New Roman" w:cs="Arial"/>
          <w:szCs w:val="22"/>
        </w:rPr>
        <w:t>AM314b - Intervention dans les milieux humides et hydriques : exploitation de tourbe</w:t>
      </w:r>
    </w:p>
    <w:p w14:paraId="7FB8997A" w14:textId="77777777" w:rsidR="00B6586A" w:rsidRPr="00417A23" w:rsidRDefault="005454F6" w:rsidP="002B5A53">
      <w:pPr>
        <w:pStyle w:val="Titre2"/>
        <w:keepNext/>
        <w:divId w:val="1996564754"/>
      </w:pPr>
      <w:r w:rsidRPr="00417A23">
        <w:t>Activités admissibles à une déclaration de conformité</w:t>
      </w:r>
    </w:p>
    <w:p w14:paraId="67E4DE45" w14:textId="77777777" w:rsidR="00B6586A" w:rsidRPr="0032068C" w:rsidRDefault="005454F6" w:rsidP="002B5A53">
      <w:pPr>
        <w:pStyle w:val="NormalWeb"/>
        <w:keepNext/>
        <w:divId w:val="989792537"/>
        <w:rPr>
          <w:rFonts w:cs="Arial"/>
          <w:szCs w:val="22"/>
        </w:rPr>
      </w:pPr>
      <w:r w:rsidRPr="0032068C">
        <w:rPr>
          <w:rFonts w:cs="Arial"/>
          <w:szCs w:val="22"/>
        </w:rPr>
        <w:t>Parmi les activités ci-dessous, cochez celles faisant partie du projet visé par la demande d’autorisation (art. 16 al. 1 (11) REAFIE).</w:t>
      </w:r>
    </w:p>
    <w:p w14:paraId="522FEE22" w14:textId="77777777" w:rsidR="00B6586A" w:rsidRPr="0032068C" w:rsidRDefault="005454F6" w:rsidP="0016479D">
      <w:pPr>
        <w:pStyle w:val="Paragraphedeliste"/>
        <w:numPr>
          <w:ilvl w:val="0"/>
          <w:numId w:val="74"/>
        </w:numPr>
        <w:divId w:val="533618050"/>
        <w:rPr>
          <w:rFonts w:eastAsia="Times New Roman" w:cs="Arial"/>
          <w:szCs w:val="22"/>
        </w:rPr>
      </w:pPr>
      <w:r w:rsidRPr="0032068C">
        <w:rPr>
          <w:rStyle w:val="choicetext-0-2-288"/>
          <w:rFonts w:eastAsia="Times New Roman" w:cs="Arial"/>
          <w:szCs w:val="22"/>
        </w:rPr>
        <w:t>DC316 - Travaux visant la gestion, par bâchage, d’espèces floristiques exotiques envahissantes</w:t>
      </w:r>
    </w:p>
    <w:p w14:paraId="13CF6BDD" w14:textId="77777777" w:rsidR="00B6586A" w:rsidRPr="0032068C" w:rsidRDefault="005454F6" w:rsidP="0016479D">
      <w:pPr>
        <w:pStyle w:val="Paragraphedeliste"/>
        <w:numPr>
          <w:ilvl w:val="0"/>
          <w:numId w:val="74"/>
        </w:numPr>
        <w:divId w:val="1294364342"/>
        <w:rPr>
          <w:rFonts w:eastAsia="Times New Roman" w:cs="Arial"/>
          <w:szCs w:val="22"/>
        </w:rPr>
      </w:pPr>
      <w:r w:rsidRPr="0032068C">
        <w:rPr>
          <w:rStyle w:val="choicetext-0-2-288"/>
          <w:rFonts w:eastAsia="Times New Roman" w:cs="Arial"/>
          <w:szCs w:val="22"/>
        </w:rPr>
        <w:t>DC317 - Construction d'une installation de prélèvement d’eau de surface en milieux humides et hydriques</w:t>
      </w:r>
    </w:p>
    <w:p w14:paraId="1769CB23" w14:textId="77777777" w:rsidR="00B6586A" w:rsidRPr="0032068C" w:rsidRDefault="005454F6" w:rsidP="0016479D">
      <w:pPr>
        <w:pStyle w:val="Paragraphedeliste"/>
        <w:numPr>
          <w:ilvl w:val="0"/>
          <w:numId w:val="74"/>
        </w:numPr>
        <w:divId w:val="209342114"/>
        <w:rPr>
          <w:rFonts w:eastAsia="Times New Roman" w:cs="Arial"/>
          <w:szCs w:val="22"/>
        </w:rPr>
      </w:pPr>
      <w:r w:rsidRPr="0032068C">
        <w:rPr>
          <w:rStyle w:val="choicetext-0-2-288"/>
          <w:rFonts w:eastAsia="Times New Roman" w:cs="Arial"/>
          <w:szCs w:val="22"/>
        </w:rPr>
        <w:t>DC318 - Construction d'un chemin temporaire en milieux humides et hydriques</w:t>
      </w:r>
    </w:p>
    <w:p w14:paraId="50A2CCFD" w14:textId="77777777" w:rsidR="00B6586A" w:rsidRPr="0032068C" w:rsidRDefault="005454F6" w:rsidP="0016479D">
      <w:pPr>
        <w:pStyle w:val="Paragraphedeliste"/>
        <w:numPr>
          <w:ilvl w:val="0"/>
          <w:numId w:val="74"/>
        </w:numPr>
        <w:divId w:val="1907184292"/>
        <w:rPr>
          <w:rFonts w:eastAsia="Times New Roman" w:cs="Arial"/>
          <w:szCs w:val="22"/>
        </w:rPr>
      </w:pPr>
      <w:r w:rsidRPr="0032068C">
        <w:rPr>
          <w:rStyle w:val="choicetext-0-2-288"/>
          <w:rFonts w:eastAsia="Times New Roman" w:cs="Arial"/>
          <w:szCs w:val="22"/>
        </w:rPr>
        <w:t>DC319-1 - Travaux de forage en milieux humides et hydriques</w:t>
      </w:r>
    </w:p>
    <w:p w14:paraId="109EE67F" w14:textId="77777777" w:rsidR="00B6586A" w:rsidRPr="0032068C" w:rsidRDefault="005454F6" w:rsidP="0016479D">
      <w:pPr>
        <w:pStyle w:val="Paragraphedeliste"/>
        <w:numPr>
          <w:ilvl w:val="0"/>
          <w:numId w:val="74"/>
        </w:numPr>
        <w:divId w:val="1635404612"/>
        <w:rPr>
          <w:rFonts w:eastAsia="Times New Roman" w:cs="Arial"/>
          <w:szCs w:val="22"/>
        </w:rPr>
      </w:pPr>
      <w:r w:rsidRPr="0032068C">
        <w:rPr>
          <w:rStyle w:val="choicetext-0-2-288"/>
          <w:rFonts w:eastAsia="Times New Roman" w:cs="Arial"/>
          <w:szCs w:val="22"/>
        </w:rPr>
        <w:t>DC319-2 - Démolition d’un mur de soutènement lié à un chemin en milieux humides et hydriques</w:t>
      </w:r>
    </w:p>
    <w:p w14:paraId="3AFD4EC8" w14:textId="77777777" w:rsidR="00B6586A" w:rsidRPr="0032068C" w:rsidRDefault="005454F6" w:rsidP="0016479D">
      <w:pPr>
        <w:pStyle w:val="Paragraphedeliste"/>
        <w:numPr>
          <w:ilvl w:val="0"/>
          <w:numId w:val="74"/>
        </w:numPr>
        <w:divId w:val="1038696983"/>
        <w:rPr>
          <w:rFonts w:eastAsia="Times New Roman" w:cs="Arial"/>
          <w:szCs w:val="22"/>
        </w:rPr>
      </w:pPr>
      <w:r w:rsidRPr="0032068C">
        <w:rPr>
          <w:rStyle w:val="choicetext-0-2-288"/>
          <w:rFonts w:eastAsia="Times New Roman" w:cs="Arial"/>
          <w:szCs w:val="22"/>
        </w:rPr>
        <w:t xml:space="preserve">DC332 - Démantèlement d'un chemin en milieux hydriques réalisé par le ministre responsable de la </w:t>
      </w:r>
      <w:r w:rsidRPr="0032068C">
        <w:rPr>
          <w:rStyle w:val="Accentuation"/>
          <w:rFonts w:eastAsia="Times New Roman" w:cs="Arial"/>
          <w:szCs w:val="22"/>
        </w:rPr>
        <w:t>Loi sur la voirie</w:t>
      </w:r>
    </w:p>
    <w:p w14:paraId="22C434C9" w14:textId="77777777" w:rsidR="00B6586A" w:rsidRPr="0032068C" w:rsidRDefault="005454F6" w:rsidP="0016479D">
      <w:pPr>
        <w:pStyle w:val="Paragraphedeliste"/>
        <w:numPr>
          <w:ilvl w:val="0"/>
          <w:numId w:val="74"/>
        </w:numPr>
        <w:divId w:val="1543050967"/>
        <w:rPr>
          <w:rFonts w:eastAsia="Times New Roman" w:cs="Arial"/>
          <w:szCs w:val="22"/>
        </w:rPr>
      </w:pPr>
      <w:r w:rsidRPr="0032068C">
        <w:rPr>
          <w:rStyle w:val="choicetext-0-2-288"/>
          <w:rFonts w:eastAsia="Times New Roman" w:cs="Arial"/>
          <w:szCs w:val="22"/>
        </w:rPr>
        <w:t xml:space="preserve">DC333 - Construction d'un pont sans pile en littoral, d'un ponceau ou d'un banc d'appui temporaire en milieux hydriques réalisé par le ministre responsable de la </w:t>
      </w:r>
      <w:r w:rsidRPr="0032068C">
        <w:rPr>
          <w:rStyle w:val="Accentuation"/>
          <w:rFonts w:eastAsia="Times New Roman" w:cs="Arial"/>
          <w:szCs w:val="22"/>
        </w:rPr>
        <w:t>Loi sur la voirie</w:t>
      </w:r>
    </w:p>
    <w:p w14:paraId="5C29CC99" w14:textId="77777777" w:rsidR="00B6586A" w:rsidRPr="0032068C" w:rsidRDefault="005454F6" w:rsidP="0016479D">
      <w:pPr>
        <w:pStyle w:val="Paragraphedeliste"/>
        <w:numPr>
          <w:ilvl w:val="0"/>
          <w:numId w:val="74"/>
        </w:numPr>
        <w:divId w:val="1702583921"/>
        <w:rPr>
          <w:rFonts w:eastAsia="Times New Roman" w:cs="Arial"/>
          <w:szCs w:val="22"/>
        </w:rPr>
      </w:pPr>
      <w:r w:rsidRPr="0032068C">
        <w:rPr>
          <w:rStyle w:val="choicetext-0-2-288"/>
          <w:rFonts w:eastAsia="Times New Roman" w:cs="Arial"/>
          <w:szCs w:val="22"/>
        </w:rPr>
        <w:t>DC334 - Travaux de stabilisation d'un chemin en milieux hydriques</w:t>
      </w:r>
    </w:p>
    <w:p w14:paraId="4A9AF1A8" w14:textId="77777777" w:rsidR="00B6586A" w:rsidRPr="0032068C" w:rsidRDefault="005454F6" w:rsidP="0016479D">
      <w:pPr>
        <w:pStyle w:val="Paragraphedeliste"/>
        <w:numPr>
          <w:ilvl w:val="0"/>
          <w:numId w:val="74"/>
        </w:numPr>
        <w:divId w:val="235750616"/>
        <w:rPr>
          <w:rFonts w:eastAsia="Times New Roman" w:cs="Arial"/>
          <w:szCs w:val="22"/>
        </w:rPr>
      </w:pPr>
      <w:r w:rsidRPr="0032068C">
        <w:rPr>
          <w:rStyle w:val="choicetext-0-2-288"/>
          <w:rFonts w:eastAsia="Times New Roman" w:cs="Arial"/>
          <w:szCs w:val="22"/>
        </w:rPr>
        <w:t xml:space="preserve">DC335 - Travaux d’entretien d’un cours d’eau réalisés par une municipalité ou le ministre responsable de la </w:t>
      </w:r>
      <w:r w:rsidRPr="0032068C">
        <w:rPr>
          <w:rStyle w:val="Accentuation"/>
          <w:rFonts w:eastAsia="Times New Roman" w:cs="Arial"/>
          <w:szCs w:val="22"/>
        </w:rPr>
        <w:t>Loi sur la voirie</w:t>
      </w:r>
    </w:p>
    <w:p w14:paraId="35359F56" w14:textId="77777777" w:rsidR="00B6586A" w:rsidRPr="0032068C" w:rsidRDefault="005454F6" w:rsidP="0016479D">
      <w:pPr>
        <w:pStyle w:val="Paragraphedeliste"/>
        <w:numPr>
          <w:ilvl w:val="0"/>
          <w:numId w:val="74"/>
        </w:numPr>
        <w:divId w:val="453450609"/>
        <w:rPr>
          <w:rFonts w:eastAsia="Times New Roman" w:cs="Arial"/>
          <w:szCs w:val="22"/>
        </w:rPr>
      </w:pPr>
      <w:r w:rsidRPr="0032068C">
        <w:rPr>
          <w:rStyle w:val="choicetext-0-2-288"/>
          <w:rFonts w:eastAsia="Times New Roman" w:cs="Arial"/>
          <w:szCs w:val="22"/>
        </w:rPr>
        <w:t>DC335.1 - Culture de végétaux non aquatiques et de champignons dans le littoral d’un lac ou d’un cours d’eau</w:t>
      </w:r>
    </w:p>
    <w:p w14:paraId="652E6FE5" w14:textId="77777777" w:rsidR="00B6586A" w:rsidRPr="0032068C" w:rsidRDefault="005454F6" w:rsidP="0016479D">
      <w:pPr>
        <w:pStyle w:val="Paragraphedeliste"/>
        <w:numPr>
          <w:ilvl w:val="0"/>
          <w:numId w:val="74"/>
        </w:numPr>
        <w:divId w:val="939145519"/>
        <w:rPr>
          <w:rFonts w:eastAsia="Times New Roman" w:cs="Arial"/>
          <w:szCs w:val="22"/>
        </w:rPr>
      </w:pPr>
      <w:r w:rsidRPr="0032068C">
        <w:rPr>
          <w:rStyle w:val="choicetext-0-2-288"/>
          <w:rFonts w:eastAsia="Times New Roman" w:cs="Arial"/>
          <w:szCs w:val="22"/>
        </w:rPr>
        <w:t>DC336-1 - Construction de seuils et de déflecteurs en milieux humides et hydriques</w:t>
      </w:r>
    </w:p>
    <w:p w14:paraId="4187933C" w14:textId="77777777" w:rsidR="00B6586A" w:rsidRPr="0032068C" w:rsidRDefault="005454F6" w:rsidP="0016479D">
      <w:pPr>
        <w:pStyle w:val="Paragraphedeliste"/>
        <w:numPr>
          <w:ilvl w:val="0"/>
          <w:numId w:val="74"/>
        </w:numPr>
        <w:divId w:val="1467044299"/>
        <w:rPr>
          <w:rFonts w:eastAsia="Times New Roman" w:cs="Arial"/>
          <w:szCs w:val="22"/>
        </w:rPr>
      </w:pPr>
      <w:r w:rsidRPr="0032068C">
        <w:rPr>
          <w:rStyle w:val="choicetext-0-2-288"/>
          <w:rFonts w:eastAsia="Times New Roman" w:cs="Arial"/>
          <w:szCs w:val="22"/>
        </w:rPr>
        <w:t>DC336-2 - Construction d’ouvrages temporaires en milieux humides et hydriques nécessitant des remblais ou des déblais</w:t>
      </w:r>
    </w:p>
    <w:p w14:paraId="092845FC" w14:textId="77777777" w:rsidR="00B6586A" w:rsidRPr="0032068C" w:rsidRDefault="005454F6" w:rsidP="0016479D">
      <w:pPr>
        <w:pStyle w:val="Paragraphedeliste"/>
        <w:numPr>
          <w:ilvl w:val="0"/>
          <w:numId w:val="74"/>
        </w:numPr>
        <w:divId w:val="177817061"/>
        <w:rPr>
          <w:rFonts w:eastAsia="Times New Roman" w:cs="Arial"/>
          <w:szCs w:val="22"/>
        </w:rPr>
      </w:pPr>
      <w:r w:rsidRPr="0032068C">
        <w:rPr>
          <w:rStyle w:val="choicetext-0-2-288"/>
          <w:rFonts w:eastAsia="Times New Roman" w:cs="Arial"/>
          <w:szCs w:val="22"/>
        </w:rPr>
        <w:t>DC336-3 - Relevés sismiques nécessitant des explosifs</w:t>
      </w:r>
    </w:p>
    <w:p w14:paraId="69117836" w14:textId="77777777" w:rsidR="00B6586A" w:rsidRPr="0032068C" w:rsidRDefault="005454F6" w:rsidP="0016479D">
      <w:pPr>
        <w:pStyle w:val="Paragraphedeliste"/>
        <w:numPr>
          <w:ilvl w:val="0"/>
          <w:numId w:val="74"/>
        </w:numPr>
        <w:divId w:val="1911302261"/>
        <w:rPr>
          <w:rFonts w:eastAsia="Times New Roman" w:cs="Arial"/>
          <w:szCs w:val="22"/>
        </w:rPr>
      </w:pPr>
      <w:r w:rsidRPr="0032068C">
        <w:rPr>
          <w:rStyle w:val="choicetext-0-2-288"/>
          <w:rFonts w:eastAsia="Times New Roman" w:cs="Arial"/>
          <w:szCs w:val="22"/>
        </w:rPr>
        <w:t>DC343 - Construction d'un chemin dans le cadre d'une activité d'aménagement forestier en milieux humides</w:t>
      </w:r>
    </w:p>
    <w:p w14:paraId="5E3D9B23" w14:textId="77777777" w:rsidR="00B6586A" w:rsidRPr="0032068C" w:rsidRDefault="005454F6" w:rsidP="0016479D">
      <w:pPr>
        <w:pStyle w:val="Paragraphedeliste"/>
        <w:numPr>
          <w:ilvl w:val="0"/>
          <w:numId w:val="74"/>
        </w:numPr>
        <w:divId w:val="1812596024"/>
        <w:rPr>
          <w:rFonts w:eastAsia="Times New Roman" w:cs="Arial"/>
          <w:szCs w:val="22"/>
        </w:rPr>
      </w:pPr>
      <w:r w:rsidRPr="0032068C">
        <w:rPr>
          <w:rStyle w:val="choicetext-0-2-288"/>
          <w:rFonts w:eastAsia="Times New Roman" w:cs="Arial"/>
          <w:szCs w:val="22"/>
        </w:rPr>
        <w:t>DC343.1 - Travaux de déboisement relatifs à la mise en culture et la culture subséquente de végétaux non aquatiques et de champignons dans un milieu humide boisé</w:t>
      </w:r>
    </w:p>
    <w:p w14:paraId="7C7580A7" w14:textId="77777777" w:rsidR="00B6586A" w:rsidRPr="0032068C" w:rsidRDefault="005454F6" w:rsidP="0016479D">
      <w:pPr>
        <w:pStyle w:val="Paragraphedeliste"/>
        <w:numPr>
          <w:ilvl w:val="0"/>
          <w:numId w:val="74"/>
        </w:numPr>
        <w:divId w:val="857693733"/>
        <w:rPr>
          <w:rFonts w:eastAsia="Times New Roman" w:cs="Arial"/>
          <w:szCs w:val="22"/>
        </w:rPr>
      </w:pPr>
      <w:r w:rsidRPr="0032068C">
        <w:rPr>
          <w:rStyle w:val="choicetext-0-2-288"/>
          <w:rFonts w:eastAsia="Times New Roman" w:cs="Arial"/>
          <w:szCs w:val="22"/>
        </w:rPr>
        <w:lastRenderedPageBreak/>
        <w:t>DC343.2 - Activité réalisée dans un milieu humide d’origine anthropique d’une superficie entre 1 000 m² et 3 000 m²</w:t>
      </w:r>
    </w:p>
    <w:p w14:paraId="42D578EF" w14:textId="77777777" w:rsidR="00B6586A" w:rsidRPr="0032068C" w:rsidRDefault="005454F6">
      <w:pPr>
        <w:pStyle w:val="NormalWeb"/>
        <w:divId w:val="2143039744"/>
        <w:rPr>
          <w:rFonts w:cs="Arial"/>
          <w:szCs w:val="22"/>
        </w:rPr>
      </w:pPr>
      <w:r w:rsidRPr="0032068C">
        <w:rPr>
          <w:rFonts w:cs="Arial"/>
          <w:szCs w:val="22"/>
        </w:rPr>
        <w:t xml:space="preserve">En plus des conditions précisées au REAFIE, les déclarations de conformité doivent également respecter les conditions applicables prévues dans d’autres règlements, dont le </w:t>
      </w:r>
      <w:r w:rsidRPr="0032068C">
        <w:rPr>
          <w:rStyle w:val="Accentuation"/>
          <w:rFonts w:cs="Arial"/>
          <w:szCs w:val="22"/>
        </w:rPr>
        <w:t>Règlement sur les activités dans des milieux humides, hydriques et sensibles, le Règlement sur les exploitations agricoles, et le Code de gestion des pesticides</w:t>
      </w:r>
    </w:p>
    <w:p w14:paraId="128D42D1" w14:textId="77777777" w:rsidR="00B6586A" w:rsidRPr="00417A23" w:rsidRDefault="005454F6" w:rsidP="00A4145F">
      <w:pPr>
        <w:pStyle w:val="Titre2"/>
        <w:divId w:val="1604268358"/>
      </w:pPr>
      <w:r w:rsidRPr="00417A23">
        <w:t>Activités exemptées d’une autorisation</w:t>
      </w:r>
    </w:p>
    <w:p w14:paraId="5049052C" w14:textId="77777777" w:rsidR="00B6586A" w:rsidRPr="0032068C" w:rsidRDefault="005454F6" w:rsidP="00656CB7">
      <w:pPr>
        <w:spacing w:after="240"/>
        <w:divId w:val="220408710"/>
        <w:rPr>
          <w:rFonts w:eastAsia="Times New Roman" w:cs="Arial"/>
          <w:szCs w:val="22"/>
        </w:rPr>
      </w:pPr>
      <w:r w:rsidRPr="0032068C">
        <w:rPr>
          <w:rFonts w:eastAsia="Times New Roman" w:cs="Arial"/>
          <w:szCs w:val="22"/>
        </w:rPr>
        <w:t>Parmi les activités ci-dessous, cochez celles faisant partie du projet visé par la demande d’autorisation (art. 16 al. 1 (11) REAFIE).</w:t>
      </w:r>
    </w:p>
    <w:p w14:paraId="1C583A22" w14:textId="77777777" w:rsidR="00B6586A" w:rsidRPr="0032068C" w:rsidRDefault="005454F6" w:rsidP="0016479D">
      <w:pPr>
        <w:pStyle w:val="Paragraphedeliste"/>
        <w:numPr>
          <w:ilvl w:val="0"/>
          <w:numId w:val="75"/>
        </w:numPr>
        <w:divId w:val="1450515537"/>
        <w:rPr>
          <w:rFonts w:eastAsia="Times New Roman" w:cs="Arial"/>
          <w:szCs w:val="22"/>
        </w:rPr>
      </w:pPr>
      <w:r w:rsidRPr="0032068C">
        <w:rPr>
          <w:rStyle w:val="choicetext-0-2-288"/>
          <w:rFonts w:eastAsia="Times New Roman" w:cs="Arial"/>
          <w:szCs w:val="22"/>
        </w:rPr>
        <w:t>E320 - Milieux humides et hydriques - Gestion d’espèces floristiques ciblées</w:t>
      </w:r>
    </w:p>
    <w:p w14:paraId="7FBAF953" w14:textId="77777777" w:rsidR="00B6586A" w:rsidRPr="0032068C" w:rsidRDefault="005454F6" w:rsidP="0016479D">
      <w:pPr>
        <w:pStyle w:val="Paragraphedeliste"/>
        <w:numPr>
          <w:ilvl w:val="0"/>
          <w:numId w:val="75"/>
        </w:numPr>
        <w:divId w:val="1673414519"/>
        <w:rPr>
          <w:rFonts w:eastAsia="Times New Roman" w:cs="Arial"/>
          <w:szCs w:val="22"/>
        </w:rPr>
      </w:pPr>
      <w:r w:rsidRPr="0032068C">
        <w:rPr>
          <w:rStyle w:val="choicetext-0-2-288"/>
          <w:rFonts w:eastAsia="Times New Roman" w:cs="Arial"/>
          <w:szCs w:val="22"/>
        </w:rPr>
        <w:t>E321 - Milieux humides et hydriques - Retrait et taille de végétaux</w:t>
      </w:r>
    </w:p>
    <w:p w14:paraId="42FBD03A" w14:textId="77777777" w:rsidR="00B6586A" w:rsidRPr="0032068C" w:rsidRDefault="005454F6" w:rsidP="0016479D">
      <w:pPr>
        <w:pStyle w:val="Paragraphedeliste"/>
        <w:numPr>
          <w:ilvl w:val="0"/>
          <w:numId w:val="75"/>
        </w:numPr>
        <w:divId w:val="1066613556"/>
        <w:rPr>
          <w:rFonts w:eastAsia="Times New Roman" w:cs="Arial"/>
          <w:szCs w:val="22"/>
        </w:rPr>
      </w:pPr>
      <w:r w:rsidRPr="0032068C">
        <w:rPr>
          <w:rStyle w:val="choicetext-0-2-288"/>
          <w:rFonts w:eastAsia="Times New Roman" w:cs="Arial"/>
          <w:szCs w:val="22"/>
        </w:rPr>
        <w:t>E322 - Milieux humides et hydriques – Déboisement pour échantillonnages, sondages et prise de mesures</w:t>
      </w:r>
    </w:p>
    <w:p w14:paraId="51700A46" w14:textId="77777777" w:rsidR="00B6586A" w:rsidRPr="0032068C" w:rsidRDefault="005454F6" w:rsidP="0016479D">
      <w:pPr>
        <w:pStyle w:val="Paragraphedeliste"/>
        <w:numPr>
          <w:ilvl w:val="0"/>
          <w:numId w:val="75"/>
        </w:numPr>
        <w:divId w:val="1810201773"/>
        <w:rPr>
          <w:rFonts w:eastAsia="Times New Roman" w:cs="Arial"/>
          <w:szCs w:val="22"/>
        </w:rPr>
      </w:pPr>
      <w:r w:rsidRPr="0032068C">
        <w:rPr>
          <w:rStyle w:val="choicetext-0-2-288"/>
          <w:rFonts w:eastAsia="Times New Roman" w:cs="Arial"/>
          <w:szCs w:val="22"/>
        </w:rPr>
        <w:t>E323 - Milieux humides et hydriques - Travaux d’entretien</w:t>
      </w:r>
    </w:p>
    <w:p w14:paraId="52470B07" w14:textId="77777777" w:rsidR="00B6586A" w:rsidRPr="0032068C" w:rsidRDefault="005454F6" w:rsidP="0016479D">
      <w:pPr>
        <w:pStyle w:val="Paragraphedeliste"/>
        <w:numPr>
          <w:ilvl w:val="0"/>
          <w:numId w:val="75"/>
        </w:numPr>
        <w:divId w:val="912736996"/>
        <w:rPr>
          <w:rFonts w:eastAsia="Times New Roman" w:cs="Arial"/>
          <w:szCs w:val="22"/>
        </w:rPr>
      </w:pPr>
      <w:r w:rsidRPr="0032068C">
        <w:rPr>
          <w:rStyle w:val="choicetext-0-2-288"/>
          <w:rFonts w:eastAsia="Times New Roman" w:cs="Arial"/>
          <w:szCs w:val="22"/>
        </w:rPr>
        <w:t>E324 - Milieux humides et hydriques - Construction de structures érigées</w:t>
      </w:r>
    </w:p>
    <w:p w14:paraId="0A7EDF17" w14:textId="39C0B4A4" w:rsidR="00B6586A" w:rsidRPr="0032068C" w:rsidRDefault="005454F6" w:rsidP="0016479D">
      <w:pPr>
        <w:pStyle w:val="Paragraphedeliste"/>
        <w:numPr>
          <w:ilvl w:val="0"/>
          <w:numId w:val="75"/>
        </w:numPr>
        <w:divId w:val="1351250535"/>
        <w:rPr>
          <w:rFonts w:eastAsia="Times New Roman" w:cs="Arial"/>
          <w:szCs w:val="22"/>
        </w:rPr>
      </w:pPr>
      <w:r w:rsidRPr="0032068C">
        <w:rPr>
          <w:rStyle w:val="choicetext-0-2-288"/>
          <w:rFonts w:eastAsia="Times New Roman" w:cs="Arial"/>
          <w:szCs w:val="22"/>
        </w:rPr>
        <w:t>E324.1 – Milieux humides et hydriques – Infrastructure linéaire aérienne</w:t>
      </w:r>
    </w:p>
    <w:p w14:paraId="40413D23" w14:textId="77777777" w:rsidR="00B6586A" w:rsidRPr="0032068C" w:rsidRDefault="005454F6" w:rsidP="0016479D">
      <w:pPr>
        <w:pStyle w:val="Paragraphedeliste"/>
        <w:numPr>
          <w:ilvl w:val="0"/>
          <w:numId w:val="75"/>
        </w:numPr>
        <w:divId w:val="1375076964"/>
        <w:rPr>
          <w:rFonts w:eastAsia="Times New Roman" w:cs="Arial"/>
          <w:szCs w:val="22"/>
        </w:rPr>
      </w:pPr>
      <w:r w:rsidRPr="0032068C">
        <w:rPr>
          <w:rStyle w:val="choicetext-0-2-288"/>
          <w:rFonts w:eastAsia="Times New Roman" w:cs="Arial"/>
          <w:szCs w:val="22"/>
        </w:rPr>
        <w:t>E325 - Milieux humides et hydriques - Chemin de faible impact</w:t>
      </w:r>
    </w:p>
    <w:p w14:paraId="21D34201" w14:textId="77777777" w:rsidR="00B6586A" w:rsidRPr="0032068C" w:rsidRDefault="005454F6" w:rsidP="0016479D">
      <w:pPr>
        <w:pStyle w:val="Paragraphedeliste"/>
        <w:numPr>
          <w:ilvl w:val="0"/>
          <w:numId w:val="75"/>
        </w:numPr>
        <w:divId w:val="1977639284"/>
        <w:rPr>
          <w:rFonts w:eastAsia="Times New Roman" w:cs="Arial"/>
          <w:szCs w:val="22"/>
        </w:rPr>
      </w:pPr>
      <w:r w:rsidRPr="0032068C">
        <w:rPr>
          <w:rStyle w:val="choicetext-0-2-288"/>
          <w:rFonts w:eastAsia="Times New Roman" w:cs="Arial"/>
          <w:szCs w:val="22"/>
        </w:rPr>
        <w:t>E326 - Milieux humides et hydriques - Chemin d’hiver</w:t>
      </w:r>
    </w:p>
    <w:p w14:paraId="4097F57B" w14:textId="77777777" w:rsidR="00B6586A" w:rsidRPr="0032068C" w:rsidRDefault="005454F6" w:rsidP="0016479D">
      <w:pPr>
        <w:pStyle w:val="Paragraphedeliste"/>
        <w:numPr>
          <w:ilvl w:val="0"/>
          <w:numId w:val="75"/>
        </w:numPr>
        <w:divId w:val="78529056"/>
        <w:rPr>
          <w:rFonts w:eastAsia="Times New Roman" w:cs="Arial"/>
          <w:szCs w:val="22"/>
        </w:rPr>
      </w:pPr>
      <w:r w:rsidRPr="0032068C">
        <w:rPr>
          <w:rStyle w:val="choicetext-0-2-288"/>
          <w:rFonts w:eastAsia="Times New Roman" w:cs="Arial"/>
          <w:szCs w:val="22"/>
        </w:rPr>
        <w:t>E327 - Milieux humides et hydriques - Ponceau de faible dimension</w:t>
      </w:r>
    </w:p>
    <w:p w14:paraId="20B156B6" w14:textId="45161B3C" w:rsidR="00B6586A" w:rsidRPr="0032068C" w:rsidRDefault="005454F6" w:rsidP="0016479D">
      <w:pPr>
        <w:pStyle w:val="Paragraphedeliste"/>
        <w:numPr>
          <w:ilvl w:val="0"/>
          <w:numId w:val="75"/>
        </w:numPr>
        <w:divId w:val="1797287054"/>
        <w:rPr>
          <w:rFonts w:eastAsia="Times New Roman" w:cs="Arial"/>
          <w:szCs w:val="22"/>
        </w:rPr>
      </w:pPr>
      <w:r w:rsidRPr="0032068C">
        <w:rPr>
          <w:rStyle w:val="choicetext-0-2-288"/>
          <w:rFonts w:eastAsia="Times New Roman" w:cs="Arial"/>
          <w:szCs w:val="22"/>
        </w:rPr>
        <w:t xml:space="preserve">E328 - Milieux humides et hydriques </w:t>
      </w:r>
      <w:r w:rsidR="00876EC2">
        <w:rPr>
          <w:rStyle w:val="choicetext-0-2-288"/>
          <w:rFonts w:eastAsia="Times New Roman" w:cs="Arial"/>
          <w:szCs w:val="22"/>
        </w:rPr>
        <w:t>–</w:t>
      </w:r>
      <w:r w:rsidRPr="0032068C">
        <w:rPr>
          <w:rStyle w:val="choicetext-0-2-288"/>
          <w:rFonts w:eastAsia="Times New Roman" w:cs="Arial"/>
          <w:szCs w:val="22"/>
        </w:rPr>
        <w:t xml:space="preserve"> </w:t>
      </w:r>
      <w:r w:rsidR="00876EC2">
        <w:rPr>
          <w:rStyle w:val="choicetext-0-2-288"/>
          <w:rFonts w:eastAsia="Times New Roman" w:cs="Arial"/>
          <w:szCs w:val="22"/>
        </w:rPr>
        <w:t>Construction de</w:t>
      </w:r>
      <w:r w:rsidRPr="0032068C">
        <w:rPr>
          <w:rStyle w:val="choicetext-0-2-288"/>
          <w:rFonts w:eastAsia="Times New Roman" w:cs="Arial"/>
          <w:szCs w:val="22"/>
        </w:rPr>
        <w:t xml:space="preserve"> bâtiment non résidentiel</w:t>
      </w:r>
    </w:p>
    <w:p w14:paraId="4E585497" w14:textId="77777777" w:rsidR="00B6586A" w:rsidRPr="0032068C" w:rsidRDefault="005454F6" w:rsidP="0016479D">
      <w:pPr>
        <w:pStyle w:val="Paragraphedeliste"/>
        <w:numPr>
          <w:ilvl w:val="0"/>
          <w:numId w:val="75"/>
        </w:numPr>
        <w:divId w:val="746997916"/>
        <w:rPr>
          <w:rFonts w:eastAsia="Times New Roman" w:cs="Arial"/>
          <w:szCs w:val="22"/>
        </w:rPr>
      </w:pPr>
      <w:r w:rsidRPr="0032068C">
        <w:rPr>
          <w:rStyle w:val="choicetext-0-2-288"/>
          <w:rFonts w:eastAsia="Times New Roman" w:cs="Arial"/>
          <w:szCs w:val="22"/>
        </w:rPr>
        <w:t>E329 - Milieux humides et hydriques - Cas particuliers</w:t>
      </w:r>
    </w:p>
    <w:p w14:paraId="2DB201D8" w14:textId="77777777" w:rsidR="00B6586A" w:rsidRPr="0032068C" w:rsidRDefault="005454F6" w:rsidP="0016479D">
      <w:pPr>
        <w:pStyle w:val="Paragraphedeliste"/>
        <w:numPr>
          <w:ilvl w:val="0"/>
          <w:numId w:val="75"/>
        </w:numPr>
        <w:divId w:val="180290264"/>
        <w:rPr>
          <w:rFonts w:eastAsia="Times New Roman" w:cs="Arial"/>
          <w:szCs w:val="22"/>
        </w:rPr>
      </w:pPr>
      <w:r w:rsidRPr="0032068C">
        <w:rPr>
          <w:rStyle w:val="choicetext-0-2-288"/>
          <w:rFonts w:eastAsia="Times New Roman" w:cs="Arial"/>
          <w:szCs w:val="22"/>
        </w:rPr>
        <w:t>E337 - Milieux hydriques - Stabilisation de talus sur une faible longueur</w:t>
      </w:r>
    </w:p>
    <w:p w14:paraId="20FD7EE8" w14:textId="77777777" w:rsidR="00B6586A" w:rsidRPr="0032068C" w:rsidRDefault="005454F6" w:rsidP="0016479D">
      <w:pPr>
        <w:pStyle w:val="Paragraphedeliste"/>
        <w:numPr>
          <w:ilvl w:val="0"/>
          <w:numId w:val="75"/>
        </w:numPr>
        <w:divId w:val="1041057586"/>
        <w:rPr>
          <w:rFonts w:eastAsia="Times New Roman" w:cs="Arial"/>
          <w:szCs w:val="22"/>
        </w:rPr>
      </w:pPr>
      <w:r w:rsidRPr="0032068C">
        <w:rPr>
          <w:rStyle w:val="choicetext-0-2-288"/>
          <w:rFonts w:eastAsia="Times New Roman" w:cs="Arial"/>
          <w:szCs w:val="22"/>
        </w:rPr>
        <w:t>E338 - Milieux hydriques - Système d’aqueduc et d’égout et eaux pluviales</w:t>
      </w:r>
    </w:p>
    <w:p w14:paraId="37FA500A" w14:textId="77777777" w:rsidR="00B6586A" w:rsidRPr="0032068C" w:rsidRDefault="005454F6" w:rsidP="0016479D">
      <w:pPr>
        <w:pStyle w:val="Paragraphedeliste"/>
        <w:numPr>
          <w:ilvl w:val="0"/>
          <w:numId w:val="75"/>
        </w:numPr>
        <w:divId w:val="268633312"/>
        <w:rPr>
          <w:rFonts w:eastAsia="Times New Roman" w:cs="Arial"/>
          <w:szCs w:val="22"/>
        </w:rPr>
      </w:pPr>
      <w:r w:rsidRPr="0032068C">
        <w:rPr>
          <w:rStyle w:val="choicetext-0-2-288"/>
          <w:rFonts w:eastAsia="Times New Roman" w:cs="Arial"/>
          <w:szCs w:val="22"/>
        </w:rPr>
        <w:t>E339 - Milieux hydriques - Cas particuliers</w:t>
      </w:r>
    </w:p>
    <w:p w14:paraId="18DD6D98" w14:textId="77777777" w:rsidR="00B6586A" w:rsidRPr="0032068C" w:rsidRDefault="005454F6" w:rsidP="0016479D">
      <w:pPr>
        <w:pStyle w:val="Paragraphedeliste"/>
        <w:numPr>
          <w:ilvl w:val="0"/>
          <w:numId w:val="75"/>
        </w:numPr>
        <w:divId w:val="938292020"/>
        <w:rPr>
          <w:rFonts w:eastAsia="Times New Roman" w:cs="Arial"/>
          <w:szCs w:val="22"/>
        </w:rPr>
      </w:pPr>
      <w:r w:rsidRPr="0032068C">
        <w:rPr>
          <w:rStyle w:val="choicetext-0-2-288"/>
          <w:rFonts w:eastAsia="Times New Roman" w:cs="Arial"/>
          <w:szCs w:val="22"/>
        </w:rPr>
        <w:t>E340 - Milieux hydriques - Aménagement forestier en rive</w:t>
      </w:r>
    </w:p>
    <w:p w14:paraId="01C23185" w14:textId="77777777" w:rsidR="00B6586A" w:rsidRPr="0032068C" w:rsidRDefault="005454F6" w:rsidP="0016479D">
      <w:pPr>
        <w:pStyle w:val="Paragraphedeliste"/>
        <w:numPr>
          <w:ilvl w:val="0"/>
          <w:numId w:val="75"/>
        </w:numPr>
        <w:divId w:val="2029133096"/>
        <w:rPr>
          <w:rFonts w:eastAsia="Times New Roman" w:cs="Arial"/>
          <w:szCs w:val="22"/>
        </w:rPr>
      </w:pPr>
      <w:r w:rsidRPr="0032068C">
        <w:rPr>
          <w:rStyle w:val="choicetext-0-2-288"/>
          <w:rFonts w:eastAsia="Times New Roman" w:cs="Arial"/>
          <w:szCs w:val="22"/>
        </w:rPr>
        <w:t>E340.1 - Milieux hydriques - Culture en rive sans déboisement</w:t>
      </w:r>
    </w:p>
    <w:p w14:paraId="11F271DE" w14:textId="42E3D183" w:rsidR="00B6586A" w:rsidRDefault="005454F6" w:rsidP="0016479D">
      <w:pPr>
        <w:pStyle w:val="Paragraphedeliste"/>
        <w:numPr>
          <w:ilvl w:val="0"/>
          <w:numId w:val="75"/>
        </w:numPr>
        <w:divId w:val="1855997034"/>
        <w:rPr>
          <w:rStyle w:val="choicetext-0-2-288"/>
          <w:rFonts w:eastAsia="Times New Roman" w:cs="Arial"/>
          <w:szCs w:val="22"/>
        </w:rPr>
      </w:pPr>
      <w:r w:rsidRPr="0032068C">
        <w:rPr>
          <w:rStyle w:val="choicetext-0-2-288"/>
          <w:rFonts w:eastAsia="Times New Roman" w:cs="Arial"/>
          <w:szCs w:val="22"/>
        </w:rPr>
        <w:t xml:space="preserve">E340.2 - Milieux hydriques </w:t>
      </w:r>
      <w:r w:rsidR="00B518AB">
        <w:rPr>
          <w:rStyle w:val="choicetext-0-2-288"/>
          <w:rFonts w:eastAsia="Times New Roman" w:cs="Arial"/>
          <w:szCs w:val="22"/>
        </w:rPr>
        <w:t>-</w:t>
      </w:r>
      <w:r w:rsidRPr="0032068C">
        <w:rPr>
          <w:rStyle w:val="choicetext-0-2-288"/>
          <w:rFonts w:eastAsia="Times New Roman" w:cs="Arial"/>
          <w:szCs w:val="22"/>
        </w:rPr>
        <w:t xml:space="preserve"> </w:t>
      </w:r>
      <w:r w:rsidR="001920ED">
        <w:rPr>
          <w:rStyle w:val="choicetext-0-2-288"/>
          <w:rFonts w:eastAsia="Times New Roman" w:cs="Arial"/>
          <w:szCs w:val="22"/>
        </w:rPr>
        <w:t>C</w:t>
      </w:r>
      <w:r w:rsidRPr="0032068C">
        <w:rPr>
          <w:rStyle w:val="choicetext-0-2-288"/>
          <w:rFonts w:eastAsia="Times New Roman" w:cs="Arial"/>
          <w:szCs w:val="22"/>
        </w:rPr>
        <w:t>onstruction de certains bâtiments en rive</w:t>
      </w:r>
    </w:p>
    <w:p w14:paraId="57D49905" w14:textId="4A4B0422" w:rsidR="00B518AB" w:rsidRPr="0032068C" w:rsidRDefault="00B518AB" w:rsidP="0016479D">
      <w:pPr>
        <w:pStyle w:val="Paragraphedeliste"/>
        <w:numPr>
          <w:ilvl w:val="0"/>
          <w:numId w:val="75"/>
        </w:numPr>
        <w:divId w:val="1855997034"/>
        <w:rPr>
          <w:rFonts w:eastAsia="Times New Roman" w:cs="Arial"/>
          <w:szCs w:val="22"/>
        </w:rPr>
      </w:pPr>
      <w:r>
        <w:rPr>
          <w:rStyle w:val="choicetext-0-2-288"/>
          <w:rFonts w:eastAsia="Times New Roman" w:cs="Arial"/>
          <w:szCs w:val="22"/>
        </w:rPr>
        <w:t>E340.3 – Milieux hydriques – Démantèlement de certains bâtiments en littoral</w:t>
      </w:r>
    </w:p>
    <w:p w14:paraId="1D070E1F" w14:textId="77777777" w:rsidR="00B6586A" w:rsidRPr="0032068C" w:rsidRDefault="005454F6" w:rsidP="0016479D">
      <w:pPr>
        <w:pStyle w:val="Paragraphedeliste"/>
        <w:numPr>
          <w:ilvl w:val="0"/>
          <w:numId w:val="75"/>
        </w:numPr>
        <w:divId w:val="307055573"/>
        <w:rPr>
          <w:rFonts w:eastAsia="Times New Roman" w:cs="Arial"/>
          <w:szCs w:val="22"/>
        </w:rPr>
      </w:pPr>
      <w:r w:rsidRPr="0032068C">
        <w:rPr>
          <w:rStyle w:val="choicetext-0-2-288"/>
          <w:rFonts w:eastAsia="Times New Roman" w:cs="Arial"/>
          <w:szCs w:val="22"/>
        </w:rPr>
        <w:t>E341 - Milieux hydriques - Cas particuliers en zones inondables</w:t>
      </w:r>
    </w:p>
    <w:p w14:paraId="32B575C8" w14:textId="77777777" w:rsidR="00B6586A" w:rsidRPr="0032068C" w:rsidRDefault="005454F6" w:rsidP="0016479D">
      <w:pPr>
        <w:pStyle w:val="Paragraphedeliste"/>
        <w:numPr>
          <w:ilvl w:val="0"/>
          <w:numId w:val="75"/>
        </w:numPr>
        <w:divId w:val="461778016"/>
        <w:rPr>
          <w:rFonts w:eastAsia="Times New Roman" w:cs="Arial"/>
          <w:szCs w:val="22"/>
        </w:rPr>
      </w:pPr>
      <w:r w:rsidRPr="0032068C">
        <w:rPr>
          <w:rStyle w:val="choicetext-0-2-288"/>
          <w:rFonts w:eastAsia="Times New Roman" w:cs="Arial"/>
          <w:szCs w:val="22"/>
        </w:rPr>
        <w:t>E344 - Milieux humides - Origine anthropique récente et de faible superficie</w:t>
      </w:r>
    </w:p>
    <w:p w14:paraId="76744E2C" w14:textId="77777777" w:rsidR="00B6586A" w:rsidRPr="0032068C" w:rsidRDefault="005454F6" w:rsidP="0016479D">
      <w:pPr>
        <w:pStyle w:val="Paragraphedeliste"/>
        <w:numPr>
          <w:ilvl w:val="0"/>
          <w:numId w:val="75"/>
        </w:numPr>
        <w:divId w:val="1160315976"/>
        <w:rPr>
          <w:rFonts w:eastAsia="Times New Roman" w:cs="Arial"/>
          <w:szCs w:val="22"/>
        </w:rPr>
      </w:pPr>
      <w:r w:rsidRPr="0032068C">
        <w:rPr>
          <w:rStyle w:val="choicetext-0-2-288"/>
          <w:rFonts w:eastAsia="Times New Roman" w:cs="Arial"/>
          <w:szCs w:val="22"/>
        </w:rPr>
        <w:t>E345 - Milieux humides - Cas particuliers</w:t>
      </w:r>
    </w:p>
    <w:p w14:paraId="66E7E9FD" w14:textId="77777777" w:rsidR="00B6586A" w:rsidRPr="0032068C" w:rsidRDefault="005454F6" w:rsidP="0016479D">
      <w:pPr>
        <w:pStyle w:val="Paragraphedeliste"/>
        <w:numPr>
          <w:ilvl w:val="0"/>
          <w:numId w:val="75"/>
        </w:numPr>
        <w:divId w:val="1558281233"/>
        <w:rPr>
          <w:rFonts w:eastAsia="Times New Roman" w:cs="Arial"/>
          <w:szCs w:val="22"/>
        </w:rPr>
      </w:pPr>
      <w:r w:rsidRPr="0032068C">
        <w:rPr>
          <w:rStyle w:val="choicetext-0-2-288"/>
          <w:rFonts w:eastAsia="Times New Roman" w:cs="Arial"/>
          <w:szCs w:val="22"/>
        </w:rPr>
        <w:t>E345.1 - Milieux humides - Cultures et pâturages déjà existants</w:t>
      </w:r>
    </w:p>
    <w:p w14:paraId="6A08806D" w14:textId="77777777" w:rsidR="00B6586A" w:rsidRPr="0032068C" w:rsidRDefault="005454F6">
      <w:pPr>
        <w:pStyle w:val="NormalWeb"/>
        <w:divId w:val="1770391058"/>
        <w:rPr>
          <w:rFonts w:cs="Arial"/>
          <w:szCs w:val="22"/>
        </w:rPr>
      </w:pPr>
      <w:r w:rsidRPr="0032068C">
        <w:rPr>
          <w:rFonts w:cs="Arial"/>
          <w:szCs w:val="22"/>
        </w:rPr>
        <w:t xml:space="preserve">En plus des conditions précisées au REAFIE, les activités exemptées doivent également respecter les conditions prévues au </w:t>
      </w:r>
      <w:r w:rsidRPr="0032068C">
        <w:rPr>
          <w:rStyle w:val="Accentuation"/>
          <w:rFonts w:cs="Arial"/>
          <w:szCs w:val="22"/>
        </w:rPr>
        <w:t>Règlement sur les activités dans des milieux humides, hydriques et sensibles</w:t>
      </w:r>
      <w:r w:rsidRPr="0032068C">
        <w:rPr>
          <w:rFonts w:cs="Arial"/>
          <w:szCs w:val="22"/>
        </w:rPr>
        <w:t>.</w:t>
      </w:r>
    </w:p>
    <w:p w14:paraId="1AD9D4C4" w14:textId="77777777" w:rsidR="00223E0C" w:rsidRDefault="00223E0C">
      <w:pPr>
        <w:rPr>
          <w:rFonts w:eastAsia="Times New Roman" w:cs="Arial"/>
          <w:b/>
          <w:bCs/>
          <w:color w:val="2F5496" w:themeColor="accent1" w:themeShade="BF"/>
          <w:kern w:val="36"/>
          <w:sz w:val="32"/>
          <w:szCs w:val="48"/>
        </w:rPr>
      </w:pPr>
      <w:bookmarkStart w:id="9" w:name="_Section_6.5_—"/>
      <w:bookmarkEnd w:id="9"/>
      <w:r>
        <w:rPr>
          <w:rFonts w:eastAsia="Times New Roman" w:cs="Arial"/>
        </w:rPr>
        <w:br w:type="page"/>
      </w:r>
    </w:p>
    <w:p w14:paraId="51EF4113" w14:textId="0CFB2BF8" w:rsidR="00B6586A" w:rsidRPr="00417A23" w:rsidRDefault="005454F6" w:rsidP="00223E0C">
      <w:pPr>
        <w:pStyle w:val="Titre1"/>
        <w:divId w:val="328561168"/>
        <w:rPr>
          <w:rFonts w:eastAsia="Times New Roman" w:cs="Arial"/>
        </w:rPr>
      </w:pPr>
      <w:r w:rsidRPr="00417A23">
        <w:rPr>
          <w:rFonts w:eastAsia="Times New Roman" w:cs="Arial"/>
        </w:rPr>
        <w:lastRenderedPageBreak/>
        <w:t>Section 6.5 — Identification des activités visées par le 5</w:t>
      </w:r>
      <w:r w:rsidRPr="00417A23">
        <w:rPr>
          <w:rFonts w:eastAsia="Times New Roman" w:cs="Arial"/>
          <w:vertAlign w:val="superscript"/>
        </w:rPr>
        <w:t>e</w:t>
      </w:r>
      <w:r w:rsidRPr="00417A23">
        <w:rPr>
          <w:rFonts w:eastAsia="Times New Roman" w:cs="Arial"/>
        </w:rPr>
        <w:t xml:space="preserve"> paragraphe </w:t>
      </w:r>
      <w:r w:rsidR="00223E0C">
        <w:rPr>
          <w:rFonts w:eastAsia="Times New Roman" w:cs="Arial"/>
        </w:rPr>
        <w:t>du premier alinéa</w:t>
      </w:r>
      <w:r w:rsidRPr="00417A23">
        <w:rPr>
          <w:rFonts w:eastAsia="Times New Roman" w:cs="Arial"/>
        </w:rPr>
        <w:t xml:space="preserve"> de l’article 22 de la LQE (art. 22 al. 1 (5) LQE)</w:t>
      </w:r>
      <w:r w:rsidRPr="00417A23">
        <w:rPr>
          <w:rFonts w:eastAsia="Times New Roman" w:cs="Arial"/>
        </w:rPr>
        <w:br/>
        <w:t xml:space="preserve">— Gestion de matières dangereuses </w:t>
      </w:r>
    </w:p>
    <w:p w14:paraId="4C3DF9D5" w14:textId="77777777" w:rsidR="00106D5D" w:rsidRDefault="00106D5D" w:rsidP="002B5A53">
      <w:pPr>
        <w:pStyle w:val="Titre2"/>
        <w:keepNext/>
        <w:spacing w:after="0" w:afterAutospacing="0"/>
        <w:divId w:val="192350756"/>
        <w:rPr>
          <w:rFonts w:eastAsiaTheme="minorEastAsia" w:cs="Times New Roman"/>
          <w:b w:val="0"/>
          <w:bCs w:val="0"/>
          <w:sz w:val="22"/>
          <w:szCs w:val="24"/>
        </w:rPr>
      </w:pPr>
      <w:bookmarkStart w:id="10" w:name="_Activités_assujetties_à_1"/>
      <w:bookmarkEnd w:id="10"/>
      <w:r w:rsidRPr="00106D5D">
        <w:rPr>
          <w:rFonts w:eastAsiaTheme="minorEastAsia" w:cs="Times New Roman"/>
          <w:b w:val="0"/>
          <w:bCs w:val="0"/>
          <w:sz w:val="22"/>
          <w:szCs w:val="24"/>
        </w:rPr>
        <w:t xml:space="preserve">Cette section concerne les activités de gestion de matières dangereuses dans la mesure prévue à la sous-section 4 de la section VII.1 de la LQE. </w:t>
      </w:r>
    </w:p>
    <w:p w14:paraId="62A0476C" w14:textId="62575AA9" w:rsidR="00B6586A" w:rsidRPr="00417A23" w:rsidRDefault="005454F6" w:rsidP="002B5A53">
      <w:pPr>
        <w:pStyle w:val="Titre2"/>
        <w:keepNext/>
        <w:spacing w:after="0" w:afterAutospacing="0"/>
        <w:divId w:val="192350756"/>
      </w:pPr>
      <w:r w:rsidRPr="00417A23">
        <w:t>Activités assujetties à une autorisation ministérielle</w:t>
      </w:r>
    </w:p>
    <w:p w14:paraId="39E0EC0D" w14:textId="14F4BB38" w:rsidR="00B6586A" w:rsidRPr="0032068C" w:rsidRDefault="005454F6" w:rsidP="006B75ED">
      <w:pPr>
        <w:pStyle w:val="NormalWeb"/>
        <w:keepNext/>
        <w:divId w:val="1566840825"/>
        <w:rPr>
          <w:rFonts w:cs="Arial"/>
          <w:szCs w:val="22"/>
        </w:rPr>
      </w:pPr>
      <w:r w:rsidRPr="0032068C">
        <w:rPr>
          <w:rFonts w:cs="Arial"/>
          <w:szCs w:val="22"/>
        </w:rPr>
        <w:t>Cochez la case ci-dessous si cette activité est visée par la demande d’autorisation</w:t>
      </w:r>
      <w:r w:rsidR="00FF78CB">
        <w:rPr>
          <w:rFonts w:cs="Arial"/>
          <w:szCs w:val="22"/>
        </w:rPr>
        <w:t xml:space="preserve"> (art. 22 al. 1 (5) LQE)</w:t>
      </w:r>
      <w:r w:rsidRPr="0032068C">
        <w:rPr>
          <w:rFonts w:cs="Arial"/>
          <w:szCs w:val="22"/>
        </w:rPr>
        <w:t>.</w:t>
      </w:r>
    </w:p>
    <w:p w14:paraId="04CC8532" w14:textId="77777777" w:rsidR="00B6586A" w:rsidRPr="0032068C" w:rsidRDefault="005454F6" w:rsidP="0016479D">
      <w:pPr>
        <w:pStyle w:val="Paragraphedeliste"/>
        <w:numPr>
          <w:ilvl w:val="0"/>
          <w:numId w:val="76"/>
        </w:numPr>
        <w:divId w:val="701127202"/>
        <w:rPr>
          <w:rFonts w:eastAsia="Times New Roman" w:cs="Arial"/>
          <w:szCs w:val="22"/>
        </w:rPr>
      </w:pPr>
      <w:r w:rsidRPr="0032068C">
        <w:rPr>
          <w:rStyle w:val="choicetext-0-2-288"/>
          <w:rFonts w:eastAsia="Times New Roman" w:cs="Arial"/>
          <w:szCs w:val="22"/>
        </w:rPr>
        <w:t>AM230 - Gestion de matières dangereuses</w:t>
      </w:r>
    </w:p>
    <w:p w14:paraId="351E73CE" w14:textId="77777777" w:rsidR="00B6586A" w:rsidRPr="00417A23" w:rsidRDefault="005454F6" w:rsidP="002B5A53">
      <w:pPr>
        <w:pStyle w:val="Titre2"/>
        <w:spacing w:after="0" w:afterAutospacing="0"/>
        <w:divId w:val="1678533059"/>
      </w:pPr>
      <w:r w:rsidRPr="00417A23">
        <w:t>Activités admissibles à une déclaration de conformité</w:t>
      </w:r>
    </w:p>
    <w:p w14:paraId="6C4D78DB" w14:textId="77777777" w:rsidR="00B6586A" w:rsidRPr="0032068C" w:rsidRDefault="005454F6">
      <w:pPr>
        <w:pStyle w:val="NormalWeb"/>
        <w:divId w:val="1590578835"/>
        <w:rPr>
          <w:rFonts w:cs="Arial"/>
          <w:szCs w:val="22"/>
        </w:rPr>
      </w:pPr>
      <w:r w:rsidRPr="0032068C">
        <w:rPr>
          <w:rFonts w:cs="Arial"/>
          <w:szCs w:val="22"/>
        </w:rPr>
        <w:t>Cochez la case ci-dessous si cette activité fait partie du projet visé par la demande d’autorisation (art. 16 al. 1 (11) REAFIE).</w:t>
      </w:r>
    </w:p>
    <w:p w14:paraId="73224D49" w14:textId="77777777" w:rsidR="00B6586A" w:rsidRPr="0032068C" w:rsidRDefault="005454F6" w:rsidP="0016479D">
      <w:pPr>
        <w:pStyle w:val="Paragraphedeliste"/>
        <w:numPr>
          <w:ilvl w:val="0"/>
          <w:numId w:val="77"/>
        </w:numPr>
        <w:divId w:val="224728672"/>
        <w:rPr>
          <w:rFonts w:eastAsia="Times New Roman" w:cs="Arial"/>
          <w:szCs w:val="22"/>
        </w:rPr>
      </w:pPr>
      <w:r w:rsidRPr="0032068C">
        <w:rPr>
          <w:rStyle w:val="choicetext-0-2-288"/>
          <w:rFonts w:eastAsia="Times New Roman" w:cs="Arial"/>
          <w:szCs w:val="22"/>
        </w:rPr>
        <w:t>DC234 - Entreposage de matières dangereuses résiduelles après en avoir pris possession à cette fin</w:t>
      </w:r>
    </w:p>
    <w:p w14:paraId="05FBE0BC" w14:textId="77777777" w:rsidR="00B6586A" w:rsidRPr="00417A23" w:rsidRDefault="005454F6" w:rsidP="002B5A53">
      <w:pPr>
        <w:pStyle w:val="Titre2"/>
        <w:spacing w:after="0" w:afterAutospacing="0"/>
        <w:divId w:val="1664045173"/>
      </w:pPr>
      <w:r w:rsidRPr="00417A23">
        <w:t>Activités exemptées d’une autorisation</w:t>
      </w:r>
    </w:p>
    <w:p w14:paraId="2AE93F79" w14:textId="77777777" w:rsidR="00B6586A" w:rsidRPr="0032068C" w:rsidRDefault="005454F6">
      <w:pPr>
        <w:pStyle w:val="NormalWeb"/>
        <w:divId w:val="2067680940"/>
        <w:rPr>
          <w:rFonts w:cs="Arial"/>
          <w:szCs w:val="22"/>
        </w:rPr>
      </w:pPr>
      <w:r w:rsidRPr="0032068C">
        <w:rPr>
          <w:rFonts w:cs="Arial"/>
          <w:szCs w:val="22"/>
        </w:rPr>
        <w:t>Parmi les activités ci-dessous, cochez celles faisant partie du projet visé par la demande d’autorisation (art. 16 al. 1 (11) REAFIE).</w:t>
      </w:r>
    </w:p>
    <w:p w14:paraId="5134E11E" w14:textId="77777777" w:rsidR="00B6586A" w:rsidRPr="0032068C" w:rsidRDefault="005454F6" w:rsidP="0016479D">
      <w:pPr>
        <w:pStyle w:val="Paragraphedeliste"/>
        <w:numPr>
          <w:ilvl w:val="0"/>
          <w:numId w:val="78"/>
        </w:numPr>
        <w:divId w:val="1092316484"/>
        <w:rPr>
          <w:rFonts w:eastAsia="Times New Roman" w:cs="Arial"/>
          <w:szCs w:val="22"/>
        </w:rPr>
      </w:pPr>
      <w:r w:rsidRPr="0032068C">
        <w:rPr>
          <w:rStyle w:val="choicetext-0-2-288"/>
          <w:rFonts w:eastAsia="Times New Roman" w:cs="Arial"/>
          <w:szCs w:val="22"/>
        </w:rPr>
        <w:t>E229 - Possession de matières dangereuses résiduelles pour plus de 24 mois sans registre</w:t>
      </w:r>
    </w:p>
    <w:p w14:paraId="74AD25C5" w14:textId="77777777" w:rsidR="00B6586A" w:rsidRPr="0032068C" w:rsidRDefault="005454F6" w:rsidP="0016479D">
      <w:pPr>
        <w:pStyle w:val="Paragraphedeliste"/>
        <w:numPr>
          <w:ilvl w:val="0"/>
          <w:numId w:val="78"/>
        </w:numPr>
        <w:divId w:val="1135181802"/>
        <w:rPr>
          <w:rStyle w:val="choicetext-0-2-288"/>
          <w:rFonts w:eastAsia="Times New Roman" w:cs="Arial"/>
          <w:szCs w:val="22"/>
        </w:rPr>
      </w:pPr>
      <w:r w:rsidRPr="0032068C">
        <w:rPr>
          <w:rStyle w:val="choicetext-0-2-288"/>
          <w:rFonts w:eastAsia="Times New Roman" w:cs="Arial"/>
          <w:szCs w:val="22"/>
        </w:rPr>
        <w:t>E235 - Entreposage de matières dangereuses résiduelles</w:t>
      </w:r>
    </w:p>
    <w:p w14:paraId="57D472A5" w14:textId="77777777" w:rsidR="007E4C53" w:rsidRDefault="007E4C53" w:rsidP="00740C2C">
      <w:pPr>
        <w:pStyle w:val="NormalWeb"/>
        <w:jc w:val="center"/>
        <w:divId w:val="1135181802"/>
        <w:rPr>
          <w:rFonts w:cs="Arial"/>
        </w:rPr>
      </w:pPr>
    </w:p>
    <w:p w14:paraId="52A6ABDF" w14:textId="1D35D0FE" w:rsidR="00B6586A" w:rsidRPr="00417A23" w:rsidRDefault="003F0802" w:rsidP="007E4C53">
      <w:pPr>
        <w:pStyle w:val="Titre1"/>
        <w:keepNext/>
        <w:divId w:val="2048481775"/>
        <w:rPr>
          <w:rFonts w:eastAsia="Times New Roman" w:cs="Arial"/>
        </w:rPr>
      </w:pPr>
      <w:bookmarkStart w:id="11" w:name="_Section_6.6_—"/>
      <w:bookmarkEnd w:id="11"/>
      <w:r>
        <w:rPr>
          <w:rFonts w:eastAsia="Times New Roman" w:cs="Arial"/>
        </w:rPr>
        <w:t xml:space="preserve"> </w:t>
      </w:r>
      <w:r w:rsidR="005454F6" w:rsidRPr="00417A23">
        <w:rPr>
          <w:rFonts w:eastAsia="Times New Roman" w:cs="Arial"/>
        </w:rPr>
        <w:t>Section 6.6 — Identification des activités visées par le 6</w:t>
      </w:r>
      <w:r w:rsidR="005454F6" w:rsidRPr="00417A23">
        <w:rPr>
          <w:rFonts w:eastAsia="Times New Roman" w:cs="Arial"/>
          <w:vertAlign w:val="superscript"/>
        </w:rPr>
        <w:t>e</w:t>
      </w:r>
      <w:r w:rsidR="005454F6" w:rsidRPr="00417A23">
        <w:rPr>
          <w:rFonts w:eastAsia="Times New Roman" w:cs="Arial"/>
        </w:rPr>
        <w:t xml:space="preserve"> paragraphe d</w:t>
      </w:r>
      <w:r w:rsidR="00D80BF2">
        <w:rPr>
          <w:rFonts w:eastAsia="Times New Roman" w:cs="Arial"/>
        </w:rPr>
        <w:t>u premier alinéa</w:t>
      </w:r>
      <w:r w:rsidR="005454F6" w:rsidRPr="00417A23">
        <w:rPr>
          <w:rFonts w:eastAsia="Times New Roman" w:cs="Arial"/>
        </w:rPr>
        <w:t xml:space="preserve"> de l’article 22 de la LQE (art. 22 al. 1 (6) LQE)</w:t>
      </w:r>
      <w:r w:rsidR="005454F6" w:rsidRPr="00417A23">
        <w:rPr>
          <w:rFonts w:eastAsia="Times New Roman" w:cs="Arial"/>
        </w:rPr>
        <w:br/>
        <w:t>— Appareil ou équipement de traitement d'un rejet de contaminants dans l’atmosphère </w:t>
      </w:r>
    </w:p>
    <w:p w14:paraId="5F1C5BAF" w14:textId="57E84127" w:rsidR="00B6586A" w:rsidRPr="0032068C" w:rsidRDefault="005454F6">
      <w:pPr>
        <w:pStyle w:val="NormalWeb"/>
        <w:divId w:val="1405687309"/>
        <w:rPr>
          <w:rFonts w:cs="Arial"/>
          <w:szCs w:val="22"/>
        </w:rPr>
      </w:pPr>
      <w:r w:rsidRPr="0032068C">
        <w:rPr>
          <w:rFonts w:cs="Arial"/>
          <w:szCs w:val="22"/>
        </w:rPr>
        <w:t xml:space="preserve">L’activité sera-t-elle réalisée sur le territoire de l’agglomération de Montréal ? </w:t>
      </w:r>
    </w:p>
    <w:p w14:paraId="5DF621F6" w14:textId="77777777" w:rsidR="00B6586A" w:rsidRPr="0032068C" w:rsidRDefault="005454F6" w:rsidP="0016479D">
      <w:pPr>
        <w:pStyle w:val="Paragraphedeliste"/>
        <w:numPr>
          <w:ilvl w:val="0"/>
          <w:numId w:val="79"/>
        </w:numPr>
        <w:divId w:val="190923563"/>
        <w:rPr>
          <w:rFonts w:eastAsia="Times New Roman" w:cs="Arial"/>
          <w:szCs w:val="22"/>
        </w:rPr>
      </w:pPr>
      <w:r w:rsidRPr="0032068C">
        <w:rPr>
          <w:rStyle w:val="choicetext-0-2-288"/>
          <w:rFonts w:eastAsia="Times New Roman" w:cs="Arial"/>
          <w:szCs w:val="22"/>
        </w:rPr>
        <w:t>Oui</w:t>
      </w:r>
    </w:p>
    <w:p w14:paraId="4681CEF5" w14:textId="0579F6C4" w:rsidR="00B6586A" w:rsidRPr="006B716B" w:rsidRDefault="005454F6" w:rsidP="0016479D">
      <w:pPr>
        <w:pStyle w:val="Paragraphedeliste"/>
        <w:numPr>
          <w:ilvl w:val="0"/>
          <w:numId w:val="79"/>
        </w:numPr>
        <w:divId w:val="920484994"/>
        <w:rPr>
          <w:rFonts w:eastAsia="Times New Roman" w:cs="Arial"/>
          <w:color w:val="C00000"/>
          <w:szCs w:val="22"/>
        </w:rPr>
      </w:pPr>
      <w:r w:rsidRPr="0032068C">
        <w:rPr>
          <w:rStyle w:val="choicetext-0-2-288"/>
          <w:rFonts w:eastAsia="Times New Roman" w:cs="Arial"/>
          <w:szCs w:val="22"/>
        </w:rPr>
        <w:t>Non</w:t>
      </w:r>
      <w:r w:rsidR="002E4E75" w:rsidRPr="0032068C">
        <w:rPr>
          <w:rStyle w:val="choicetext-0-2-288"/>
          <w:rFonts w:eastAsia="Times New Roman" w:cs="Arial"/>
          <w:szCs w:val="22"/>
        </w:rPr>
        <w:t xml:space="preserve">, </w:t>
      </w:r>
      <w:r w:rsidR="002E4E75" w:rsidRPr="006B716B">
        <w:rPr>
          <w:rStyle w:val="choicetext-0-2-288"/>
          <w:rFonts w:eastAsia="Times New Roman" w:cs="Arial"/>
          <w:i/>
          <w:iCs/>
          <w:color w:val="C00000"/>
          <w:szCs w:val="22"/>
        </w:rPr>
        <w:t>passez à la section « </w:t>
      </w:r>
      <w:hyperlink w:anchor="_Activités_assujetties_à_1" w:history="1">
        <w:r w:rsidR="002E4E75" w:rsidRPr="006B716B">
          <w:rPr>
            <w:rStyle w:val="Lienhypertexte"/>
            <w:rFonts w:eastAsia="Times New Roman" w:cs="Arial"/>
            <w:i/>
            <w:iCs/>
            <w:color w:val="C00000"/>
            <w:sz w:val="22"/>
            <w:szCs w:val="22"/>
          </w:rPr>
          <w:t>Activités assujetties à une autorisation ministérielle </w:t>
        </w:r>
      </w:hyperlink>
      <w:r w:rsidR="002E4E75" w:rsidRPr="006B716B">
        <w:rPr>
          <w:rStyle w:val="choicetext-0-2-288"/>
          <w:rFonts w:eastAsia="Times New Roman" w:cs="Arial"/>
          <w:i/>
          <w:iCs/>
          <w:color w:val="C00000"/>
          <w:szCs w:val="22"/>
        </w:rPr>
        <w:t>»</w:t>
      </w:r>
      <w:r w:rsidR="00115E40">
        <w:rPr>
          <w:rStyle w:val="choicetext-0-2-288"/>
          <w:rFonts w:eastAsia="Times New Roman" w:cs="Arial"/>
          <w:i/>
          <w:iCs/>
          <w:color w:val="C00000"/>
          <w:szCs w:val="22"/>
        </w:rPr>
        <w:t>.</w:t>
      </w:r>
    </w:p>
    <w:p w14:paraId="7CED58C1" w14:textId="21BC7C92" w:rsidR="00B6586A" w:rsidRPr="006B716B" w:rsidRDefault="005454F6" w:rsidP="002E4E75">
      <w:pPr>
        <w:pStyle w:val="Condition"/>
        <w:divId w:val="1250696445"/>
        <w:rPr>
          <w:szCs w:val="22"/>
        </w:rPr>
      </w:pPr>
      <w:r w:rsidRPr="006B716B">
        <w:rPr>
          <w:szCs w:val="22"/>
        </w:rPr>
        <w:t xml:space="preserve">La question suivante s'applique si </w:t>
      </w:r>
      <w:r w:rsidR="002E4E75" w:rsidRPr="006B716B">
        <w:rPr>
          <w:szCs w:val="22"/>
        </w:rPr>
        <w:t>le demandeur a coché « Oui » affirmant que l’activité</w:t>
      </w:r>
      <w:r w:rsidRPr="006B716B">
        <w:rPr>
          <w:szCs w:val="22"/>
        </w:rPr>
        <w:t xml:space="preserve"> se déroule sur le territoire de l'agglomération de Montréal.</w:t>
      </w:r>
    </w:p>
    <w:p w14:paraId="3872D674" w14:textId="77777777" w:rsidR="00B6586A" w:rsidRPr="0032068C" w:rsidRDefault="005454F6" w:rsidP="002E4E75">
      <w:pPr>
        <w:pStyle w:val="NormalWeb"/>
        <w:ind w:left="993"/>
        <w:divId w:val="1250696445"/>
        <w:rPr>
          <w:rFonts w:cs="Arial"/>
          <w:szCs w:val="22"/>
        </w:rPr>
      </w:pPr>
      <w:r w:rsidRPr="0032068C">
        <w:rPr>
          <w:rFonts w:cs="Arial"/>
          <w:szCs w:val="22"/>
        </w:rPr>
        <w:t>Indiquez si votre activité respecte les deux conditions suivantes qui sont requises pour être admissible à l’exemption d’une autorisation.</w:t>
      </w:r>
    </w:p>
    <w:p w14:paraId="289A012D" w14:textId="1C465A0F" w:rsidR="00B6586A" w:rsidRPr="0032068C" w:rsidRDefault="005454F6" w:rsidP="0016479D">
      <w:pPr>
        <w:numPr>
          <w:ilvl w:val="0"/>
          <w:numId w:val="24"/>
        </w:numPr>
        <w:spacing w:before="100" w:beforeAutospacing="1" w:after="100" w:afterAutospacing="1"/>
        <w:ind w:left="1418"/>
        <w:divId w:val="1250696445"/>
        <w:rPr>
          <w:rFonts w:eastAsia="Times New Roman" w:cs="Arial"/>
          <w:szCs w:val="22"/>
        </w:rPr>
      </w:pPr>
      <w:r w:rsidRPr="0032068C">
        <w:rPr>
          <w:rFonts w:eastAsia="Times New Roman" w:cs="Arial"/>
          <w:szCs w:val="22"/>
        </w:rPr>
        <w:t>L’activité est de nature industrielle</w:t>
      </w:r>
      <w:r w:rsidR="0012398F">
        <w:rPr>
          <w:rFonts w:eastAsia="Times New Roman" w:cs="Arial"/>
          <w:szCs w:val="22"/>
        </w:rPr>
        <w:t>.</w:t>
      </w:r>
      <w:r w:rsidRPr="0032068C">
        <w:rPr>
          <w:rFonts w:eastAsia="Times New Roman" w:cs="Arial"/>
          <w:szCs w:val="22"/>
        </w:rPr>
        <w:t xml:space="preserve"> </w:t>
      </w:r>
    </w:p>
    <w:p w14:paraId="372BD771" w14:textId="77777777" w:rsidR="00B6586A" w:rsidRPr="0032068C" w:rsidRDefault="005454F6" w:rsidP="0016479D">
      <w:pPr>
        <w:numPr>
          <w:ilvl w:val="0"/>
          <w:numId w:val="24"/>
        </w:numPr>
        <w:spacing w:before="100" w:beforeAutospacing="1" w:after="100" w:afterAutospacing="1"/>
        <w:ind w:left="1418"/>
        <w:divId w:val="1250696445"/>
        <w:rPr>
          <w:rFonts w:eastAsia="Times New Roman" w:cs="Arial"/>
          <w:szCs w:val="22"/>
        </w:rPr>
      </w:pPr>
      <w:r w:rsidRPr="0032068C">
        <w:rPr>
          <w:rFonts w:eastAsia="Times New Roman" w:cs="Arial"/>
          <w:szCs w:val="22"/>
        </w:rPr>
        <w:lastRenderedPageBreak/>
        <w:t xml:space="preserve">L’activité ne concerne pas une carrière. </w:t>
      </w:r>
    </w:p>
    <w:p w14:paraId="27F4D774" w14:textId="77777777" w:rsidR="00B6586A" w:rsidRPr="0032068C" w:rsidRDefault="005454F6" w:rsidP="002E4E75">
      <w:pPr>
        <w:pStyle w:val="NormalWeb"/>
        <w:ind w:left="993"/>
        <w:divId w:val="1250696445"/>
        <w:rPr>
          <w:rFonts w:cs="Arial"/>
          <w:szCs w:val="22"/>
        </w:rPr>
      </w:pPr>
      <w:r w:rsidRPr="0032068C">
        <w:rPr>
          <w:rFonts w:cs="Arial"/>
          <w:szCs w:val="22"/>
        </w:rPr>
        <w:t xml:space="preserve">Note: Les installations d’élimination de matières résiduelles ne sont pas de nature industrielle. </w:t>
      </w:r>
    </w:p>
    <w:p w14:paraId="76FA48F7" w14:textId="77777777" w:rsidR="00B6586A" w:rsidRPr="0032068C" w:rsidRDefault="005454F6" w:rsidP="0016479D">
      <w:pPr>
        <w:pStyle w:val="Paragraphedeliste"/>
        <w:numPr>
          <w:ilvl w:val="0"/>
          <w:numId w:val="80"/>
        </w:numPr>
        <w:ind w:left="1560"/>
        <w:divId w:val="571815890"/>
        <w:rPr>
          <w:rFonts w:eastAsia="Times New Roman" w:cs="Arial"/>
          <w:szCs w:val="22"/>
        </w:rPr>
      </w:pPr>
      <w:r w:rsidRPr="0032068C">
        <w:rPr>
          <w:rStyle w:val="choicetext-0-2-288"/>
          <w:rFonts w:eastAsia="Times New Roman" w:cs="Arial"/>
          <w:szCs w:val="22"/>
        </w:rPr>
        <w:t>Oui</w:t>
      </w:r>
    </w:p>
    <w:p w14:paraId="1A0FC7F5" w14:textId="503E6A1F" w:rsidR="00446DD8" w:rsidRPr="006B716B" w:rsidRDefault="005454F6" w:rsidP="0016479D">
      <w:pPr>
        <w:pStyle w:val="Paragraphedeliste"/>
        <w:numPr>
          <w:ilvl w:val="0"/>
          <w:numId w:val="80"/>
        </w:numPr>
        <w:ind w:left="1560"/>
        <w:divId w:val="1905096738"/>
        <w:rPr>
          <w:rFonts w:eastAsia="Times New Roman" w:cs="Arial"/>
          <w:color w:val="C00000"/>
          <w:szCs w:val="22"/>
        </w:rPr>
      </w:pPr>
      <w:r w:rsidRPr="0032068C">
        <w:rPr>
          <w:rStyle w:val="choicetext-0-2-288"/>
          <w:rFonts w:eastAsia="Times New Roman" w:cs="Arial"/>
          <w:szCs w:val="22"/>
        </w:rPr>
        <w:t>Non</w:t>
      </w:r>
      <w:r w:rsidR="00446DD8" w:rsidRPr="0032068C">
        <w:rPr>
          <w:rStyle w:val="choicetext-0-2-288"/>
          <w:rFonts w:eastAsia="Times New Roman" w:cs="Arial"/>
          <w:szCs w:val="22"/>
        </w:rPr>
        <w:t>,</w:t>
      </w:r>
      <w:r w:rsidR="00446DD8" w:rsidRPr="0032068C">
        <w:rPr>
          <w:rStyle w:val="choicetext-0-2-288"/>
          <w:rFonts w:eastAsia="Times New Roman" w:cs="Arial"/>
          <w:i/>
          <w:iCs/>
          <w:color w:val="2F5496" w:themeColor="accent1" w:themeShade="BF"/>
          <w:szCs w:val="22"/>
        </w:rPr>
        <w:t xml:space="preserve"> </w:t>
      </w:r>
      <w:r w:rsidR="00446DD8" w:rsidRPr="006B716B">
        <w:rPr>
          <w:rStyle w:val="choicetext-0-2-288"/>
          <w:rFonts w:eastAsia="Times New Roman" w:cs="Arial"/>
          <w:i/>
          <w:iCs/>
          <w:color w:val="C00000"/>
          <w:szCs w:val="22"/>
        </w:rPr>
        <w:t>passez à la section « </w:t>
      </w:r>
      <w:hyperlink w:anchor="_Activités_assujetties_à_1" w:history="1">
        <w:r w:rsidR="00446DD8" w:rsidRPr="006B716B">
          <w:rPr>
            <w:rStyle w:val="Lienhypertexte"/>
            <w:rFonts w:eastAsia="Times New Roman" w:cs="Arial"/>
            <w:i/>
            <w:iCs/>
            <w:color w:val="C00000"/>
            <w:sz w:val="22"/>
            <w:szCs w:val="22"/>
          </w:rPr>
          <w:t>Activités assujetties à une autorisation ministérielle </w:t>
        </w:r>
      </w:hyperlink>
      <w:r w:rsidR="00446DD8" w:rsidRPr="006B716B">
        <w:rPr>
          <w:rStyle w:val="choicetext-0-2-288"/>
          <w:rFonts w:eastAsia="Times New Roman" w:cs="Arial"/>
          <w:i/>
          <w:iCs/>
          <w:color w:val="C00000"/>
          <w:szCs w:val="22"/>
        </w:rPr>
        <w:t>»</w:t>
      </w:r>
      <w:r w:rsidR="00115E40">
        <w:rPr>
          <w:rStyle w:val="choicetext-0-2-288"/>
          <w:rFonts w:eastAsia="Times New Roman" w:cs="Arial"/>
          <w:i/>
          <w:iCs/>
          <w:color w:val="C00000"/>
          <w:szCs w:val="22"/>
        </w:rPr>
        <w:t>.</w:t>
      </w:r>
    </w:p>
    <w:p w14:paraId="638C838C" w14:textId="3ED5BAEA" w:rsidR="002E4E75" w:rsidRPr="006B716B" w:rsidRDefault="005E036C" w:rsidP="002E4E75">
      <w:pPr>
        <w:pStyle w:val="Condition"/>
        <w:divId w:val="1905096738"/>
        <w:rPr>
          <w:rFonts w:eastAsia="Times New Roman"/>
          <w:szCs w:val="22"/>
        </w:rPr>
      </w:pPr>
      <w:r w:rsidRPr="006B716B">
        <w:rPr>
          <w:rFonts w:eastAsia="Times New Roman"/>
          <w:szCs w:val="22"/>
        </w:rPr>
        <w:t>Si</w:t>
      </w:r>
      <w:r w:rsidR="002E4E75" w:rsidRPr="006B716B">
        <w:rPr>
          <w:rFonts w:eastAsia="Times New Roman"/>
          <w:szCs w:val="22"/>
        </w:rPr>
        <w:t xml:space="preserve"> </w:t>
      </w:r>
      <w:r w:rsidR="00FC0319">
        <w:rPr>
          <w:rFonts w:eastAsia="Times New Roman"/>
          <w:szCs w:val="22"/>
        </w:rPr>
        <w:t>le demandeur a coché</w:t>
      </w:r>
      <w:r w:rsidR="002E4E75" w:rsidRPr="006B716B">
        <w:rPr>
          <w:rFonts w:eastAsia="Times New Roman"/>
          <w:szCs w:val="22"/>
        </w:rPr>
        <w:t xml:space="preserve"> « oui »</w:t>
      </w:r>
      <w:r w:rsidRPr="006B716B">
        <w:rPr>
          <w:rFonts w:eastAsia="Times New Roman"/>
          <w:szCs w:val="22"/>
        </w:rPr>
        <w:t>, la condition suivante s’affiche.</w:t>
      </w:r>
    </w:p>
    <w:p w14:paraId="4CDE218B" w14:textId="79D6146B" w:rsidR="002E4E75" w:rsidRPr="0032068C" w:rsidRDefault="002E4E75" w:rsidP="002E4E75">
      <w:pPr>
        <w:ind w:left="993"/>
        <w:divId w:val="1905096738"/>
        <w:rPr>
          <w:rStyle w:val="lev"/>
          <w:b w:val="0"/>
          <w:bCs w:val="0"/>
          <w:szCs w:val="22"/>
        </w:rPr>
      </w:pPr>
      <w:r w:rsidRPr="00334ED7">
        <w:rPr>
          <w:rFonts w:eastAsia="Times New Roman"/>
          <w:b/>
          <w:bCs/>
          <w:szCs w:val="22"/>
        </w:rPr>
        <w:t>V</w:t>
      </w:r>
      <w:r w:rsidRPr="00334ED7">
        <w:rPr>
          <w:rStyle w:val="lev"/>
          <w:szCs w:val="22"/>
        </w:rPr>
        <w:t>ous êtes exemptés d’une autorisation visée par le 6</w:t>
      </w:r>
      <w:r w:rsidR="00370399" w:rsidRPr="00334ED7">
        <w:rPr>
          <w:rStyle w:val="lev"/>
          <w:szCs w:val="22"/>
          <w:vertAlign w:val="superscript"/>
        </w:rPr>
        <w:t>e</w:t>
      </w:r>
      <w:r w:rsidRPr="00334ED7">
        <w:rPr>
          <w:rStyle w:val="lev"/>
          <w:szCs w:val="22"/>
        </w:rPr>
        <w:t xml:space="preserve"> paragraphe </w:t>
      </w:r>
      <w:r w:rsidR="00370399" w:rsidRPr="00334ED7">
        <w:rPr>
          <w:rStyle w:val="lev"/>
          <w:szCs w:val="22"/>
        </w:rPr>
        <w:t>du premier alinéa</w:t>
      </w:r>
      <w:r w:rsidRPr="00334ED7">
        <w:rPr>
          <w:rStyle w:val="lev"/>
          <w:szCs w:val="22"/>
        </w:rPr>
        <w:t xml:space="preserve"> de l’article 22 de la LQE</w:t>
      </w:r>
      <w:r w:rsidRPr="0032068C">
        <w:rPr>
          <w:rStyle w:val="lev"/>
          <w:b w:val="0"/>
          <w:bCs w:val="0"/>
          <w:szCs w:val="22"/>
        </w:rPr>
        <w:t xml:space="preserve">. Donc, vous n’avez pas à remplir les formulaires d’activités. </w:t>
      </w:r>
    </w:p>
    <w:p w14:paraId="1A4F33BF" w14:textId="77777777" w:rsidR="002E4E75" w:rsidRPr="0032068C" w:rsidRDefault="002E4E75" w:rsidP="002E4E75">
      <w:pPr>
        <w:ind w:left="993"/>
        <w:divId w:val="1905096738"/>
        <w:rPr>
          <w:rStyle w:val="lev"/>
          <w:b w:val="0"/>
          <w:bCs w:val="0"/>
          <w:szCs w:val="22"/>
        </w:rPr>
      </w:pPr>
    </w:p>
    <w:p w14:paraId="30969B4A" w14:textId="3BD82097" w:rsidR="002E4E75" w:rsidRPr="0032068C" w:rsidRDefault="002E4E75" w:rsidP="002E4E75">
      <w:pPr>
        <w:ind w:left="993"/>
        <w:divId w:val="1905096738"/>
        <w:rPr>
          <w:rStyle w:val="lev"/>
          <w:szCs w:val="22"/>
        </w:rPr>
      </w:pPr>
      <w:r w:rsidRPr="0032068C">
        <w:rPr>
          <w:rStyle w:val="lev"/>
          <w:szCs w:val="22"/>
        </w:rPr>
        <w:t>IMPORTANT – Vous devez obtenir un permis auprès du service de l’environnement de la Ville de Montréal en regard des rejets dans l’atmosphère.</w:t>
      </w:r>
    </w:p>
    <w:p w14:paraId="492A5088" w14:textId="77777777" w:rsidR="00B6586A" w:rsidRPr="00417A23" w:rsidRDefault="005454F6" w:rsidP="00A4145F">
      <w:pPr>
        <w:pStyle w:val="Titre2"/>
        <w:divId w:val="352847761"/>
        <w:rPr>
          <w:sz w:val="36"/>
        </w:rPr>
      </w:pPr>
      <w:r w:rsidRPr="00417A23">
        <w:t>Activités assujetties à une autorisation ministérielle</w:t>
      </w:r>
    </w:p>
    <w:p w14:paraId="7760465F" w14:textId="18D66EA9" w:rsidR="00B6586A" w:rsidRPr="0032068C" w:rsidRDefault="005454F6">
      <w:pPr>
        <w:pStyle w:val="NormalWeb"/>
        <w:divId w:val="1936092167"/>
        <w:rPr>
          <w:rFonts w:cs="Arial"/>
          <w:szCs w:val="22"/>
        </w:rPr>
      </w:pPr>
      <w:r w:rsidRPr="0032068C">
        <w:rPr>
          <w:rFonts w:cs="Arial"/>
          <w:szCs w:val="22"/>
        </w:rPr>
        <w:t>Parmi les activités ci-dessous, cochez celles visées par la demande d’autorisation</w:t>
      </w:r>
      <w:r w:rsidR="002131C3">
        <w:rPr>
          <w:rFonts w:cs="Arial"/>
          <w:szCs w:val="22"/>
        </w:rPr>
        <w:t xml:space="preserve"> (art. 22 al. 1 (6) LQE)</w:t>
      </w:r>
      <w:r w:rsidRPr="0032068C">
        <w:rPr>
          <w:rFonts w:cs="Arial"/>
          <w:szCs w:val="22"/>
        </w:rPr>
        <w:t>.</w:t>
      </w:r>
    </w:p>
    <w:p w14:paraId="4378A9F7" w14:textId="77777777" w:rsidR="00B6586A" w:rsidRPr="0032068C" w:rsidRDefault="005454F6" w:rsidP="0016479D">
      <w:pPr>
        <w:pStyle w:val="Paragraphedeliste"/>
        <w:numPr>
          <w:ilvl w:val="0"/>
          <w:numId w:val="81"/>
        </w:numPr>
        <w:divId w:val="1774977975"/>
        <w:rPr>
          <w:rFonts w:eastAsia="Times New Roman" w:cs="Arial"/>
          <w:szCs w:val="22"/>
        </w:rPr>
      </w:pPr>
      <w:r w:rsidRPr="0032068C">
        <w:rPr>
          <w:rStyle w:val="choicetext-0-2-288"/>
          <w:rFonts w:eastAsia="Times New Roman" w:cs="Arial"/>
          <w:szCs w:val="22"/>
        </w:rPr>
        <w:t xml:space="preserve">AM300a - Installation et exploitation d’un appareil ou équipement destiné à prévenir ou faire cesser un rejet de contaminants dans l’atmosphère : </w:t>
      </w:r>
      <w:r w:rsidRPr="0032068C">
        <w:rPr>
          <w:rStyle w:val="lev"/>
          <w:rFonts w:eastAsia="Times New Roman" w:cs="Arial"/>
          <w:szCs w:val="22"/>
        </w:rPr>
        <w:t>collecteur à voie humide</w:t>
      </w:r>
    </w:p>
    <w:p w14:paraId="071D4186" w14:textId="77777777" w:rsidR="00B6586A" w:rsidRPr="0032068C" w:rsidRDefault="005454F6" w:rsidP="0016479D">
      <w:pPr>
        <w:pStyle w:val="Paragraphedeliste"/>
        <w:numPr>
          <w:ilvl w:val="0"/>
          <w:numId w:val="81"/>
        </w:numPr>
        <w:divId w:val="203949873"/>
        <w:rPr>
          <w:rFonts w:eastAsia="Times New Roman" w:cs="Arial"/>
          <w:szCs w:val="22"/>
        </w:rPr>
      </w:pPr>
      <w:r w:rsidRPr="0032068C">
        <w:rPr>
          <w:rStyle w:val="choicetext-0-2-288"/>
          <w:rFonts w:eastAsia="Times New Roman" w:cs="Arial"/>
          <w:szCs w:val="22"/>
        </w:rPr>
        <w:t xml:space="preserve">AM300b - Installation et exploitation d’un appareil ou équipement destiné à prévenir ou faire cesser un rejet de contaminants dans l’atmosphère : </w:t>
      </w:r>
      <w:r w:rsidRPr="0032068C">
        <w:rPr>
          <w:rStyle w:val="lev"/>
          <w:rFonts w:eastAsia="Times New Roman" w:cs="Arial"/>
          <w:szCs w:val="22"/>
        </w:rPr>
        <w:t>dépoussiéreur à filtre</w:t>
      </w:r>
    </w:p>
    <w:p w14:paraId="08676E86" w14:textId="77777777" w:rsidR="00B6586A" w:rsidRPr="0032068C" w:rsidRDefault="005454F6" w:rsidP="0016479D">
      <w:pPr>
        <w:pStyle w:val="Paragraphedeliste"/>
        <w:numPr>
          <w:ilvl w:val="0"/>
          <w:numId w:val="81"/>
        </w:numPr>
        <w:divId w:val="1576747567"/>
        <w:rPr>
          <w:rFonts w:eastAsia="Times New Roman" w:cs="Arial"/>
          <w:szCs w:val="22"/>
        </w:rPr>
      </w:pPr>
      <w:r w:rsidRPr="0032068C">
        <w:rPr>
          <w:rStyle w:val="choicetext-0-2-288"/>
          <w:rFonts w:eastAsia="Times New Roman" w:cs="Arial"/>
          <w:szCs w:val="22"/>
        </w:rPr>
        <w:t xml:space="preserve">AM300c - Installation et exploitation d’un appareil ou équipement destiné à prévenir ou faire cesser un rejet de contaminants dans l’atmosphère : </w:t>
      </w:r>
      <w:r w:rsidRPr="0032068C">
        <w:rPr>
          <w:rStyle w:val="lev"/>
          <w:rFonts w:eastAsia="Times New Roman" w:cs="Arial"/>
          <w:szCs w:val="22"/>
        </w:rPr>
        <w:t>dépoussiéreur mécanique</w:t>
      </w:r>
    </w:p>
    <w:p w14:paraId="0307D10B" w14:textId="77777777" w:rsidR="00B6586A" w:rsidRPr="0032068C" w:rsidRDefault="005454F6" w:rsidP="0016479D">
      <w:pPr>
        <w:pStyle w:val="Paragraphedeliste"/>
        <w:numPr>
          <w:ilvl w:val="0"/>
          <w:numId w:val="81"/>
        </w:numPr>
        <w:divId w:val="823009431"/>
        <w:rPr>
          <w:rFonts w:eastAsia="Times New Roman" w:cs="Arial"/>
          <w:szCs w:val="22"/>
        </w:rPr>
      </w:pPr>
      <w:r w:rsidRPr="0032068C">
        <w:rPr>
          <w:rStyle w:val="choicetext-0-2-288"/>
          <w:rFonts w:eastAsia="Times New Roman" w:cs="Arial"/>
          <w:szCs w:val="22"/>
        </w:rPr>
        <w:t xml:space="preserve">AM300d - Installation et exploitation d’un appareil ou équipement destiné à prévenir ou faire cesser un rejet de contaminants dans l’atmosphère : </w:t>
      </w:r>
      <w:r w:rsidRPr="0032068C">
        <w:rPr>
          <w:rStyle w:val="lev"/>
          <w:rFonts w:eastAsia="Times New Roman" w:cs="Arial"/>
          <w:szCs w:val="22"/>
        </w:rPr>
        <w:t>électrofiltre</w:t>
      </w:r>
    </w:p>
    <w:p w14:paraId="5DEB359D" w14:textId="77777777" w:rsidR="00B6586A" w:rsidRPr="0032068C" w:rsidRDefault="005454F6" w:rsidP="0016479D">
      <w:pPr>
        <w:pStyle w:val="Paragraphedeliste"/>
        <w:numPr>
          <w:ilvl w:val="0"/>
          <w:numId w:val="81"/>
        </w:numPr>
        <w:divId w:val="1331759717"/>
        <w:rPr>
          <w:rFonts w:eastAsia="Times New Roman" w:cs="Arial"/>
          <w:szCs w:val="22"/>
        </w:rPr>
      </w:pPr>
      <w:r w:rsidRPr="0032068C">
        <w:rPr>
          <w:rStyle w:val="choicetext-0-2-288"/>
          <w:rFonts w:eastAsia="Times New Roman" w:cs="Arial"/>
          <w:szCs w:val="22"/>
        </w:rPr>
        <w:t xml:space="preserve">AM300e - Installation et exploitation d’un appareil ou équipement destiné à prévenir ou faire cesser un rejet de contaminants dans l’atmosphère : </w:t>
      </w:r>
      <w:r w:rsidRPr="0032068C">
        <w:rPr>
          <w:rStyle w:val="lev"/>
          <w:rFonts w:eastAsia="Times New Roman" w:cs="Arial"/>
          <w:szCs w:val="22"/>
        </w:rPr>
        <w:t>traitement thermique</w:t>
      </w:r>
    </w:p>
    <w:p w14:paraId="23749EBB" w14:textId="77777777" w:rsidR="00B6586A" w:rsidRPr="0032068C" w:rsidRDefault="005454F6" w:rsidP="0016479D">
      <w:pPr>
        <w:pStyle w:val="Paragraphedeliste"/>
        <w:numPr>
          <w:ilvl w:val="0"/>
          <w:numId w:val="81"/>
        </w:numPr>
        <w:divId w:val="147478435"/>
        <w:rPr>
          <w:rFonts w:eastAsia="Times New Roman" w:cs="Arial"/>
          <w:szCs w:val="22"/>
        </w:rPr>
      </w:pPr>
      <w:r w:rsidRPr="0032068C">
        <w:rPr>
          <w:rStyle w:val="choicetext-0-2-288"/>
          <w:rFonts w:eastAsia="Times New Roman" w:cs="Arial"/>
          <w:szCs w:val="22"/>
        </w:rPr>
        <w:t xml:space="preserve">AM300f - Installation et exploitation d’un appareil ou équipement destiné à prévenir ou faire cesser un rejet de contaminants dans l’atmosphère : </w:t>
      </w:r>
      <w:r w:rsidRPr="0032068C">
        <w:rPr>
          <w:rStyle w:val="lev"/>
          <w:rFonts w:eastAsia="Times New Roman" w:cs="Arial"/>
          <w:szCs w:val="22"/>
        </w:rPr>
        <w:t>autre type d’appareil ou d’équipement de traitement d’air</w:t>
      </w:r>
    </w:p>
    <w:p w14:paraId="4BFA3C7B" w14:textId="77777777" w:rsidR="00B6586A" w:rsidRPr="00417A23" w:rsidRDefault="005454F6" w:rsidP="007E4C53">
      <w:pPr>
        <w:pStyle w:val="Titre2"/>
        <w:keepNext/>
        <w:divId w:val="71634277"/>
      </w:pPr>
      <w:r w:rsidRPr="00417A23">
        <w:t>Activités admissibles à une déclaration de conformité</w:t>
      </w:r>
    </w:p>
    <w:p w14:paraId="59EF1EA3" w14:textId="77777777" w:rsidR="00B6586A" w:rsidRPr="0032068C" w:rsidRDefault="005454F6" w:rsidP="007E4C53">
      <w:pPr>
        <w:pStyle w:val="NormalWeb"/>
        <w:keepNext/>
        <w:divId w:val="1014116397"/>
        <w:rPr>
          <w:rFonts w:cs="Arial"/>
          <w:szCs w:val="22"/>
        </w:rPr>
      </w:pPr>
      <w:r w:rsidRPr="0032068C">
        <w:rPr>
          <w:rFonts w:cs="Arial"/>
          <w:szCs w:val="22"/>
        </w:rPr>
        <w:t>Parmi les activités ci-dessous, cochez celles faisant partie du projet visé par la demande d’autorisation (art. 16 al. 1 (11) REAFIE).</w:t>
      </w:r>
    </w:p>
    <w:p w14:paraId="457738E4" w14:textId="77777777" w:rsidR="00B6586A" w:rsidRPr="0032068C" w:rsidRDefault="005454F6" w:rsidP="0016479D">
      <w:pPr>
        <w:pStyle w:val="Paragraphedeliste"/>
        <w:numPr>
          <w:ilvl w:val="0"/>
          <w:numId w:val="82"/>
        </w:numPr>
        <w:divId w:val="947927648"/>
        <w:rPr>
          <w:rFonts w:eastAsia="Times New Roman" w:cs="Arial"/>
          <w:szCs w:val="22"/>
        </w:rPr>
      </w:pPr>
      <w:r w:rsidRPr="0032068C">
        <w:rPr>
          <w:rStyle w:val="choicetext-0-2-288"/>
          <w:rFonts w:eastAsia="Times New Roman" w:cs="Arial"/>
          <w:szCs w:val="22"/>
        </w:rPr>
        <w:t>DC302 - Installation, modification et exploitation d’un appareil ou d’un équipement destiné à prévenir, à diminuer ou à faire cesser le rejet de particules dans l’atmosphère</w:t>
      </w:r>
    </w:p>
    <w:p w14:paraId="09CE6F54" w14:textId="77777777" w:rsidR="00B6586A" w:rsidRPr="0032068C" w:rsidRDefault="005454F6" w:rsidP="0016479D">
      <w:pPr>
        <w:pStyle w:val="Paragraphedeliste"/>
        <w:numPr>
          <w:ilvl w:val="0"/>
          <w:numId w:val="82"/>
        </w:numPr>
        <w:divId w:val="1200245218"/>
        <w:rPr>
          <w:rFonts w:eastAsia="Times New Roman" w:cs="Arial"/>
          <w:szCs w:val="22"/>
        </w:rPr>
      </w:pPr>
      <w:r w:rsidRPr="0032068C">
        <w:rPr>
          <w:rStyle w:val="choicetext-0-2-288"/>
          <w:rFonts w:eastAsia="Times New Roman" w:cs="Arial"/>
          <w:szCs w:val="22"/>
        </w:rPr>
        <w:t>DC304 – Remplacement ou modification d’un appareil ou d’un équipement destiné à prévenir, à diminuer ou à faire cesser le rejet de contaminants dans l’atmosphère, dont des normes de rejets sont prévues par une autorisation</w:t>
      </w:r>
    </w:p>
    <w:p w14:paraId="4F919D97" w14:textId="77777777" w:rsidR="00B6586A" w:rsidRPr="00417A23" w:rsidRDefault="005454F6" w:rsidP="00A4145F">
      <w:pPr>
        <w:pStyle w:val="Titre2"/>
        <w:divId w:val="1897011097"/>
      </w:pPr>
      <w:r w:rsidRPr="00417A23">
        <w:t>Activités exemptées d’une autorisation</w:t>
      </w:r>
    </w:p>
    <w:p w14:paraId="20578CEA" w14:textId="77777777" w:rsidR="00B6586A" w:rsidRPr="0032068C" w:rsidRDefault="005454F6">
      <w:pPr>
        <w:pStyle w:val="NormalWeb"/>
        <w:divId w:val="1801193875"/>
        <w:rPr>
          <w:rFonts w:cs="Arial"/>
          <w:szCs w:val="22"/>
        </w:rPr>
      </w:pPr>
      <w:r w:rsidRPr="0032068C">
        <w:rPr>
          <w:rFonts w:cs="Arial"/>
          <w:szCs w:val="22"/>
        </w:rPr>
        <w:t>Parmi les activités ci-dessous, cochez celles faisant partie du projet visé par la demande d’autorisation (art. 16 al. 1 (11) REAFIE).</w:t>
      </w:r>
    </w:p>
    <w:p w14:paraId="59C5A56D" w14:textId="77777777" w:rsidR="00B6586A" w:rsidRPr="0032068C" w:rsidRDefault="005454F6" w:rsidP="0016479D">
      <w:pPr>
        <w:pStyle w:val="Paragraphedeliste"/>
        <w:numPr>
          <w:ilvl w:val="0"/>
          <w:numId w:val="83"/>
        </w:numPr>
        <w:divId w:val="1228997735"/>
        <w:rPr>
          <w:rFonts w:eastAsia="Times New Roman" w:cs="Arial"/>
          <w:szCs w:val="22"/>
        </w:rPr>
      </w:pPr>
      <w:r w:rsidRPr="0032068C">
        <w:rPr>
          <w:rStyle w:val="choicetext-0-2-288"/>
          <w:rFonts w:eastAsia="Times New Roman" w:cs="Arial"/>
          <w:szCs w:val="22"/>
        </w:rPr>
        <w:t>E306 - Installation et exploitation d’un appareil - Cas particuliers</w:t>
      </w:r>
    </w:p>
    <w:p w14:paraId="0E683E30" w14:textId="77777777" w:rsidR="00B6586A" w:rsidRPr="0032068C" w:rsidRDefault="005454F6" w:rsidP="0016479D">
      <w:pPr>
        <w:pStyle w:val="Paragraphedeliste"/>
        <w:numPr>
          <w:ilvl w:val="0"/>
          <w:numId w:val="83"/>
        </w:numPr>
        <w:divId w:val="1342465736"/>
        <w:rPr>
          <w:rFonts w:eastAsia="Times New Roman" w:cs="Arial"/>
          <w:szCs w:val="22"/>
        </w:rPr>
      </w:pPr>
      <w:r w:rsidRPr="0032068C">
        <w:rPr>
          <w:rStyle w:val="choicetext-0-2-288"/>
          <w:rFonts w:eastAsia="Times New Roman" w:cs="Arial"/>
          <w:szCs w:val="22"/>
        </w:rPr>
        <w:lastRenderedPageBreak/>
        <w:t>E307 - Appareil de combustion ou d’un moteur fixe à combustion interne</w:t>
      </w:r>
    </w:p>
    <w:p w14:paraId="50266704" w14:textId="77777777" w:rsidR="00B6586A" w:rsidRPr="0032068C" w:rsidRDefault="005454F6" w:rsidP="0016479D">
      <w:pPr>
        <w:pStyle w:val="Paragraphedeliste"/>
        <w:numPr>
          <w:ilvl w:val="0"/>
          <w:numId w:val="83"/>
        </w:numPr>
        <w:divId w:val="1569001163"/>
        <w:rPr>
          <w:rStyle w:val="choicetext-0-2-288"/>
          <w:rFonts w:eastAsia="Times New Roman" w:cs="Arial"/>
          <w:szCs w:val="22"/>
        </w:rPr>
      </w:pPr>
      <w:r w:rsidRPr="0032068C">
        <w:rPr>
          <w:rStyle w:val="choicetext-0-2-288"/>
          <w:rFonts w:eastAsia="Times New Roman" w:cs="Arial"/>
          <w:szCs w:val="22"/>
        </w:rPr>
        <w:t>E311 - Activités d’application de peinture de faible capacité</w:t>
      </w:r>
    </w:p>
    <w:p w14:paraId="4B726112" w14:textId="77777777" w:rsidR="007E4C53" w:rsidRDefault="007E4C53">
      <w:pPr>
        <w:pStyle w:val="Titre1"/>
        <w:divId w:val="1237206676"/>
        <w:rPr>
          <w:rFonts w:eastAsia="Times New Roman" w:cs="Arial"/>
        </w:rPr>
      </w:pPr>
      <w:bookmarkStart w:id="12" w:name="_Section_6.7_—"/>
      <w:bookmarkEnd w:id="12"/>
    </w:p>
    <w:p w14:paraId="1135BE4A" w14:textId="1EA56EC4" w:rsidR="00B6586A" w:rsidRPr="00417A23" w:rsidRDefault="005454F6">
      <w:pPr>
        <w:pStyle w:val="Titre1"/>
        <w:divId w:val="1237206676"/>
        <w:rPr>
          <w:rFonts w:eastAsia="Times New Roman" w:cs="Arial"/>
        </w:rPr>
      </w:pPr>
      <w:r w:rsidRPr="00417A23">
        <w:rPr>
          <w:rFonts w:eastAsia="Times New Roman" w:cs="Arial"/>
        </w:rPr>
        <w:t>Section 6.7 — Identification des activités visées par le 7</w:t>
      </w:r>
      <w:r w:rsidRPr="00417A23">
        <w:rPr>
          <w:rFonts w:eastAsia="Times New Roman" w:cs="Arial"/>
          <w:vertAlign w:val="superscript"/>
        </w:rPr>
        <w:t>e</w:t>
      </w:r>
      <w:r w:rsidRPr="00417A23">
        <w:rPr>
          <w:rFonts w:eastAsia="Times New Roman" w:cs="Arial"/>
        </w:rPr>
        <w:t xml:space="preserve"> paragraphe </w:t>
      </w:r>
      <w:r w:rsidR="00FD61C1">
        <w:rPr>
          <w:rFonts w:eastAsia="Times New Roman" w:cs="Arial"/>
        </w:rPr>
        <w:t>du premier alinéa</w:t>
      </w:r>
      <w:r w:rsidRPr="00417A23">
        <w:rPr>
          <w:rFonts w:eastAsia="Times New Roman" w:cs="Arial"/>
        </w:rPr>
        <w:t xml:space="preserve"> de l’article 22 de la LQE (art. 22 al. 1 (7) LQE)</w:t>
      </w:r>
      <w:r w:rsidRPr="00417A23">
        <w:rPr>
          <w:rFonts w:eastAsia="Times New Roman" w:cs="Arial"/>
        </w:rPr>
        <w:br/>
        <w:t>— Installation d’élimination de matières résiduelles</w:t>
      </w:r>
    </w:p>
    <w:p w14:paraId="55D1D7B3" w14:textId="77777777" w:rsidR="00B6586A" w:rsidRPr="00417A23" w:rsidRDefault="005454F6" w:rsidP="00A4145F">
      <w:pPr>
        <w:pStyle w:val="Titre2"/>
        <w:divId w:val="1613901572"/>
      </w:pPr>
      <w:r w:rsidRPr="00417A23">
        <w:t>Activités assujetties à une autorisation ministérielle</w:t>
      </w:r>
    </w:p>
    <w:p w14:paraId="6E4CDE6B" w14:textId="7FAEBCB9" w:rsidR="00B6586A" w:rsidRPr="0032068C" w:rsidRDefault="005454F6">
      <w:pPr>
        <w:pStyle w:val="NormalWeb"/>
        <w:divId w:val="842009137"/>
        <w:rPr>
          <w:rFonts w:cs="Arial"/>
          <w:szCs w:val="22"/>
        </w:rPr>
      </w:pPr>
      <w:r w:rsidRPr="0032068C">
        <w:rPr>
          <w:rFonts w:cs="Arial"/>
          <w:szCs w:val="22"/>
        </w:rPr>
        <w:t>Parmi les activités ci-dessous, cochez celles visées par la demande d’autorisation</w:t>
      </w:r>
      <w:r w:rsidR="00356427">
        <w:rPr>
          <w:rFonts w:cs="Arial"/>
          <w:szCs w:val="22"/>
        </w:rPr>
        <w:t xml:space="preserve"> (art. 22 al. 1 (7) LQE)</w:t>
      </w:r>
      <w:r w:rsidRPr="0032068C">
        <w:rPr>
          <w:rFonts w:cs="Arial"/>
          <w:szCs w:val="22"/>
        </w:rPr>
        <w:t>.</w:t>
      </w:r>
    </w:p>
    <w:p w14:paraId="15FD9A65" w14:textId="77777777" w:rsidR="00B6586A" w:rsidRPr="0032068C" w:rsidRDefault="005454F6" w:rsidP="0016479D">
      <w:pPr>
        <w:pStyle w:val="Paragraphedeliste"/>
        <w:numPr>
          <w:ilvl w:val="0"/>
          <w:numId w:val="84"/>
        </w:numPr>
        <w:divId w:val="1994141929"/>
        <w:rPr>
          <w:rFonts w:eastAsia="Times New Roman" w:cs="Arial"/>
          <w:szCs w:val="22"/>
        </w:rPr>
      </w:pPr>
      <w:r w:rsidRPr="0032068C">
        <w:rPr>
          <w:rStyle w:val="choicetext-0-2-288"/>
          <w:rFonts w:eastAsia="Times New Roman" w:cs="Arial"/>
          <w:szCs w:val="22"/>
        </w:rPr>
        <w:t>AM67a - Centre de transfert de matières résiduelles à des fins d’élimination</w:t>
      </w:r>
    </w:p>
    <w:p w14:paraId="3D18E158" w14:textId="77777777" w:rsidR="00B6586A" w:rsidRPr="0032068C" w:rsidRDefault="005454F6" w:rsidP="0016479D">
      <w:pPr>
        <w:pStyle w:val="Paragraphedeliste"/>
        <w:numPr>
          <w:ilvl w:val="0"/>
          <w:numId w:val="84"/>
        </w:numPr>
        <w:divId w:val="2117944449"/>
        <w:rPr>
          <w:rFonts w:eastAsia="Times New Roman" w:cs="Arial"/>
          <w:szCs w:val="22"/>
        </w:rPr>
      </w:pPr>
      <w:r w:rsidRPr="0032068C">
        <w:rPr>
          <w:rStyle w:val="choicetext-0-2-288"/>
          <w:rFonts w:eastAsia="Times New Roman" w:cs="Arial"/>
          <w:szCs w:val="22"/>
        </w:rPr>
        <w:t>AM67b - Installation d’incinération de matières résiduelles</w:t>
      </w:r>
    </w:p>
    <w:p w14:paraId="7E89BFD6" w14:textId="0650A512" w:rsidR="00B6586A" w:rsidRPr="0032068C" w:rsidRDefault="005454F6" w:rsidP="0016479D">
      <w:pPr>
        <w:pStyle w:val="NormalWeb"/>
        <w:numPr>
          <w:ilvl w:val="0"/>
          <w:numId w:val="84"/>
        </w:numPr>
        <w:spacing w:before="0" w:beforeAutospacing="0" w:after="0" w:afterAutospacing="0" w:line="240" w:lineRule="atLeast"/>
        <w:divId w:val="1541238439"/>
        <w:rPr>
          <w:rFonts w:cs="Arial"/>
          <w:sz w:val="20"/>
          <w:szCs w:val="20"/>
        </w:rPr>
      </w:pPr>
      <w:r w:rsidRPr="0032068C">
        <w:rPr>
          <w:rFonts w:cs="Arial"/>
          <w:szCs w:val="22"/>
        </w:rPr>
        <w:t>AM67c – Lieu d’enfouissement de débris de construction ou de démolition</w:t>
      </w:r>
      <w:r w:rsidRPr="0032068C">
        <w:rPr>
          <w:rFonts w:cs="Arial"/>
          <w:szCs w:val="22"/>
        </w:rPr>
        <w:br/>
      </w:r>
      <w:r w:rsidRPr="0032068C">
        <w:rPr>
          <w:rStyle w:val="detail-checkbox"/>
          <w:rFonts w:cs="Arial"/>
          <w:sz w:val="20"/>
          <w:szCs w:val="20"/>
        </w:rPr>
        <w:t xml:space="preserve">Il est interdit d’établir ou d’agrandir un tel lieu. Le terme « agrandir » comprend toute modification ayant pour effet d’augmenter la capacité d’enfouissement d’un lieu d’enfouissement de débris de construction ou de démolition (art. 102 du </w:t>
      </w:r>
      <w:r w:rsidRPr="007733A9">
        <w:rPr>
          <w:rStyle w:val="Accentuation"/>
          <w:rFonts w:cs="Arial"/>
          <w:sz w:val="20"/>
          <w:szCs w:val="20"/>
        </w:rPr>
        <w:t>R</w:t>
      </w:r>
      <w:r w:rsidR="007733A9">
        <w:rPr>
          <w:rStyle w:val="Accentuation"/>
          <w:rFonts w:cs="Arial"/>
          <w:sz w:val="20"/>
          <w:szCs w:val="20"/>
        </w:rPr>
        <w:t>è</w:t>
      </w:r>
      <w:r w:rsidRPr="007733A9">
        <w:rPr>
          <w:rStyle w:val="Accentuation"/>
          <w:rFonts w:cs="Arial"/>
          <w:sz w:val="20"/>
          <w:szCs w:val="20"/>
        </w:rPr>
        <w:t>glement sur l'enfouissement et l'incinération de matières résiduelle</w:t>
      </w:r>
      <w:r w:rsidRPr="007733A9">
        <w:rPr>
          <w:rStyle w:val="detail-checkbox"/>
          <w:rFonts w:cs="Arial"/>
          <w:sz w:val="20"/>
          <w:szCs w:val="20"/>
        </w:rPr>
        <w:t>s</w:t>
      </w:r>
      <w:r w:rsidRPr="0032068C">
        <w:rPr>
          <w:rStyle w:val="detail-checkbox"/>
          <w:rFonts w:cs="Arial"/>
          <w:sz w:val="20"/>
          <w:szCs w:val="20"/>
        </w:rPr>
        <w:t xml:space="preserve"> (REIMR)). Votre demande de modification ne doit pas concerner l’agrandissement du lieu.</w:t>
      </w:r>
    </w:p>
    <w:p w14:paraId="059170E7" w14:textId="77777777" w:rsidR="00B6586A" w:rsidRPr="0032068C" w:rsidRDefault="005454F6" w:rsidP="0016479D">
      <w:pPr>
        <w:pStyle w:val="Paragraphedeliste"/>
        <w:numPr>
          <w:ilvl w:val="0"/>
          <w:numId w:val="84"/>
        </w:numPr>
        <w:divId w:val="1753315777"/>
        <w:rPr>
          <w:rFonts w:eastAsia="Times New Roman" w:cs="Arial"/>
          <w:szCs w:val="22"/>
        </w:rPr>
      </w:pPr>
      <w:r w:rsidRPr="0032068C">
        <w:rPr>
          <w:rStyle w:val="choicetext-0-2-288"/>
          <w:rFonts w:eastAsia="Times New Roman" w:cs="Arial"/>
          <w:szCs w:val="22"/>
        </w:rPr>
        <w:t>AM67d - Lieu d’enfouissement de matières résiduelles de fabrique de pâtes et papiers</w:t>
      </w:r>
    </w:p>
    <w:p w14:paraId="37A500A5" w14:textId="77777777" w:rsidR="00B6586A" w:rsidRPr="0032068C" w:rsidRDefault="005454F6" w:rsidP="0016479D">
      <w:pPr>
        <w:pStyle w:val="Paragraphedeliste"/>
        <w:numPr>
          <w:ilvl w:val="0"/>
          <w:numId w:val="84"/>
        </w:numPr>
        <w:divId w:val="1507208007"/>
        <w:rPr>
          <w:rFonts w:eastAsia="Times New Roman" w:cs="Arial"/>
          <w:szCs w:val="22"/>
        </w:rPr>
      </w:pPr>
      <w:r w:rsidRPr="0032068C">
        <w:rPr>
          <w:rStyle w:val="choicetext-0-2-288"/>
          <w:rFonts w:eastAsia="Times New Roman" w:cs="Arial"/>
          <w:szCs w:val="22"/>
        </w:rPr>
        <w:t>AM67e - Lieu d’enfouissement de matières résiduelles de scierie ou d’usine de fabrication de panneaux à lamelles orientées</w:t>
      </w:r>
    </w:p>
    <w:p w14:paraId="501692A8" w14:textId="77777777" w:rsidR="00B6586A" w:rsidRPr="0032068C" w:rsidRDefault="005454F6" w:rsidP="0016479D">
      <w:pPr>
        <w:pStyle w:val="Paragraphedeliste"/>
        <w:numPr>
          <w:ilvl w:val="0"/>
          <w:numId w:val="84"/>
        </w:numPr>
        <w:divId w:val="1358385018"/>
        <w:rPr>
          <w:rFonts w:eastAsia="Times New Roman" w:cs="Arial"/>
          <w:szCs w:val="22"/>
        </w:rPr>
      </w:pPr>
      <w:r w:rsidRPr="0032068C">
        <w:rPr>
          <w:rStyle w:val="choicetext-0-2-288"/>
          <w:rFonts w:eastAsia="Times New Roman" w:cs="Arial"/>
          <w:szCs w:val="22"/>
        </w:rPr>
        <w:t>AM67f - Établissement et exploitation d’un lieu d’enfouissement en milieu nordique</w:t>
      </w:r>
    </w:p>
    <w:p w14:paraId="0D051345" w14:textId="77777777" w:rsidR="00B6586A" w:rsidRPr="0032068C" w:rsidRDefault="005454F6" w:rsidP="0016479D">
      <w:pPr>
        <w:pStyle w:val="Paragraphedeliste"/>
        <w:numPr>
          <w:ilvl w:val="0"/>
          <w:numId w:val="84"/>
        </w:numPr>
        <w:divId w:val="586037857"/>
        <w:rPr>
          <w:rFonts w:eastAsia="Times New Roman" w:cs="Arial"/>
          <w:szCs w:val="22"/>
        </w:rPr>
      </w:pPr>
      <w:r w:rsidRPr="0032068C">
        <w:rPr>
          <w:rStyle w:val="choicetext-0-2-288"/>
          <w:rFonts w:eastAsia="Times New Roman" w:cs="Arial"/>
          <w:szCs w:val="22"/>
        </w:rPr>
        <w:t>AM67g - Lieu d’enfouissement technique</w:t>
      </w:r>
    </w:p>
    <w:p w14:paraId="16C1088C" w14:textId="77777777" w:rsidR="00B6586A" w:rsidRDefault="005454F6" w:rsidP="0016479D">
      <w:pPr>
        <w:pStyle w:val="Paragraphedeliste"/>
        <w:numPr>
          <w:ilvl w:val="0"/>
          <w:numId w:val="84"/>
        </w:numPr>
        <w:divId w:val="1254388639"/>
        <w:rPr>
          <w:rStyle w:val="choicetext-0-2-288"/>
          <w:rFonts w:eastAsia="Times New Roman" w:cs="Arial"/>
          <w:szCs w:val="22"/>
        </w:rPr>
      </w:pPr>
      <w:r w:rsidRPr="0032068C">
        <w:rPr>
          <w:rStyle w:val="choicetext-0-2-288"/>
          <w:rFonts w:eastAsia="Times New Roman" w:cs="Arial"/>
          <w:szCs w:val="22"/>
        </w:rPr>
        <w:t>AM67h - Lieu d’enfouissement en tranchée</w:t>
      </w:r>
    </w:p>
    <w:p w14:paraId="21DC367C" w14:textId="296D0E11" w:rsidR="007C2C50" w:rsidRPr="0032068C" w:rsidRDefault="007C2C50" w:rsidP="0016479D">
      <w:pPr>
        <w:pStyle w:val="Paragraphedeliste"/>
        <w:numPr>
          <w:ilvl w:val="0"/>
          <w:numId w:val="84"/>
        </w:numPr>
        <w:divId w:val="1254388639"/>
        <w:rPr>
          <w:rFonts w:eastAsia="Times New Roman" w:cs="Arial"/>
          <w:szCs w:val="22"/>
        </w:rPr>
      </w:pPr>
      <w:r>
        <w:rPr>
          <w:rStyle w:val="choicetext-0-2-288"/>
          <w:rFonts w:eastAsia="Times New Roman" w:cs="Arial"/>
          <w:szCs w:val="22"/>
        </w:rPr>
        <w:t>AM67i – Autres activités en lien avec les matières résiduelles</w:t>
      </w:r>
    </w:p>
    <w:p w14:paraId="0671AB78" w14:textId="77777777" w:rsidR="00B6586A" w:rsidRPr="00417A23" w:rsidRDefault="005454F6" w:rsidP="00A4145F">
      <w:pPr>
        <w:pStyle w:val="Titre2"/>
        <w:divId w:val="252786283"/>
      </w:pPr>
      <w:r w:rsidRPr="00417A23">
        <w:t>Activités admissibles à une déclaration de conformité</w:t>
      </w:r>
    </w:p>
    <w:p w14:paraId="51CBCE72" w14:textId="77777777" w:rsidR="00B6586A" w:rsidRPr="0032068C" w:rsidRDefault="005454F6">
      <w:pPr>
        <w:pStyle w:val="NormalWeb"/>
        <w:divId w:val="1911773281"/>
        <w:rPr>
          <w:rFonts w:cs="Arial"/>
          <w:szCs w:val="22"/>
        </w:rPr>
      </w:pPr>
      <w:r w:rsidRPr="0032068C">
        <w:rPr>
          <w:rFonts w:cs="Arial"/>
          <w:szCs w:val="22"/>
        </w:rPr>
        <w:t>Parmi les activités ci-dessous, cochez celles faisant partie du projet visé par la demande d’autorisation (art. 16 al. 1 (11) REAFIE).</w:t>
      </w:r>
    </w:p>
    <w:p w14:paraId="12BBB991" w14:textId="77777777" w:rsidR="00B6586A" w:rsidRPr="0032068C" w:rsidRDefault="005454F6" w:rsidP="0016479D">
      <w:pPr>
        <w:pStyle w:val="Paragraphedeliste"/>
        <w:numPr>
          <w:ilvl w:val="0"/>
          <w:numId w:val="85"/>
        </w:numPr>
        <w:divId w:val="815297990"/>
        <w:rPr>
          <w:rFonts w:eastAsia="Times New Roman" w:cs="Arial"/>
          <w:szCs w:val="22"/>
        </w:rPr>
      </w:pPr>
      <w:r w:rsidRPr="0032068C">
        <w:rPr>
          <w:rStyle w:val="choicetext-0-2-288"/>
          <w:rFonts w:eastAsia="Times New Roman" w:cs="Arial"/>
          <w:szCs w:val="22"/>
        </w:rPr>
        <w:t>DC70-1 - Établissement, exploitation et modification d’un lieu d’enfouissement en territoire isolé</w:t>
      </w:r>
    </w:p>
    <w:p w14:paraId="46CAB476" w14:textId="77777777" w:rsidR="00B6586A" w:rsidRPr="0032068C" w:rsidRDefault="005454F6" w:rsidP="0016479D">
      <w:pPr>
        <w:pStyle w:val="Paragraphedeliste"/>
        <w:numPr>
          <w:ilvl w:val="0"/>
          <w:numId w:val="85"/>
        </w:numPr>
        <w:divId w:val="1798404809"/>
        <w:rPr>
          <w:rFonts w:eastAsia="Times New Roman" w:cs="Arial"/>
          <w:szCs w:val="22"/>
        </w:rPr>
      </w:pPr>
      <w:r w:rsidRPr="0032068C">
        <w:rPr>
          <w:rStyle w:val="choicetext-0-2-288"/>
          <w:rFonts w:eastAsia="Times New Roman" w:cs="Arial"/>
          <w:szCs w:val="22"/>
        </w:rPr>
        <w:t>DC70-2 - Établissement, exploitation et modification d’une installation d’incinération uniquement destinée à des viandes non comestibles</w:t>
      </w:r>
    </w:p>
    <w:p w14:paraId="6979E2F7" w14:textId="77777777" w:rsidR="00B6586A" w:rsidRPr="00417A23" w:rsidRDefault="005454F6" w:rsidP="00A4145F">
      <w:pPr>
        <w:pStyle w:val="Titre2"/>
        <w:divId w:val="1934629180"/>
      </w:pPr>
      <w:r w:rsidRPr="00417A23">
        <w:t>Activités exemptées d’une autorisation</w:t>
      </w:r>
    </w:p>
    <w:p w14:paraId="0404FE3E" w14:textId="77777777" w:rsidR="00B6586A" w:rsidRPr="0032068C" w:rsidRDefault="005454F6">
      <w:pPr>
        <w:pStyle w:val="NormalWeb"/>
        <w:divId w:val="771507743"/>
        <w:rPr>
          <w:rFonts w:cs="Arial"/>
          <w:szCs w:val="22"/>
        </w:rPr>
      </w:pPr>
      <w:r w:rsidRPr="0032068C">
        <w:rPr>
          <w:rFonts w:cs="Arial"/>
          <w:szCs w:val="22"/>
        </w:rPr>
        <w:t>Parmi les activités ci-dessous, cochez celles faisant partie du projet visé par la demande d’autorisation (art. 16 al. 1 (11) REAFIE).</w:t>
      </w:r>
    </w:p>
    <w:p w14:paraId="4E9A4233" w14:textId="77777777" w:rsidR="00B6586A" w:rsidRPr="0032068C" w:rsidRDefault="005454F6" w:rsidP="0016479D">
      <w:pPr>
        <w:pStyle w:val="Paragraphedeliste"/>
        <w:numPr>
          <w:ilvl w:val="0"/>
          <w:numId w:val="86"/>
        </w:numPr>
        <w:divId w:val="1083724734"/>
        <w:rPr>
          <w:rFonts w:eastAsia="Times New Roman" w:cs="Arial"/>
          <w:szCs w:val="22"/>
        </w:rPr>
      </w:pPr>
      <w:r w:rsidRPr="0032068C">
        <w:rPr>
          <w:rStyle w:val="choicetext-0-2-288"/>
          <w:rFonts w:eastAsia="Times New Roman" w:cs="Arial"/>
          <w:szCs w:val="22"/>
        </w:rPr>
        <w:t>E72 - Matières résiduelles à titre de matériaux de recouvrement</w:t>
      </w:r>
    </w:p>
    <w:p w14:paraId="0EEA88C7" w14:textId="77777777" w:rsidR="00B6586A" w:rsidRPr="0032068C" w:rsidRDefault="005454F6" w:rsidP="0016479D">
      <w:pPr>
        <w:pStyle w:val="Paragraphedeliste"/>
        <w:numPr>
          <w:ilvl w:val="0"/>
          <w:numId w:val="86"/>
        </w:numPr>
        <w:divId w:val="323120101"/>
        <w:rPr>
          <w:rFonts w:eastAsia="Times New Roman" w:cs="Arial"/>
          <w:szCs w:val="22"/>
        </w:rPr>
      </w:pPr>
      <w:r w:rsidRPr="0032068C">
        <w:rPr>
          <w:rStyle w:val="choicetext-0-2-288"/>
          <w:rFonts w:eastAsia="Times New Roman" w:cs="Arial"/>
          <w:szCs w:val="22"/>
        </w:rPr>
        <w:t>E73 - Centre de transfert de matières résiduelles de faible capacité</w:t>
      </w:r>
    </w:p>
    <w:p w14:paraId="568E037F" w14:textId="77777777" w:rsidR="00B6586A" w:rsidRPr="0032068C" w:rsidRDefault="005454F6" w:rsidP="0016479D">
      <w:pPr>
        <w:pStyle w:val="Paragraphedeliste"/>
        <w:numPr>
          <w:ilvl w:val="0"/>
          <w:numId w:val="86"/>
        </w:numPr>
        <w:divId w:val="1544636712"/>
        <w:rPr>
          <w:rFonts w:eastAsia="Times New Roman" w:cs="Arial"/>
          <w:szCs w:val="22"/>
        </w:rPr>
      </w:pPr>
      <w:r w:rsidRPr="0032068C">
        <w:rPr>
          <w:rStyle w:val="choicetext-0-2-288"/>
          <w:rFonts w:eastAsia="Times New Roman" w:cs="Arial"/>
          <w:szCs w:val="22"/>
        </w:rPr>
        <w:t>E74 - Enfouissement de branches, de souches et d’arbustes</w:t>
      </w:r>
    </w:p>
    <w:p w14:paraId="21290ABC" w14:textId="77777777" w:rsidR="00B6586A" w:rsidRPr="0032068C" w:rsidRDefault="005454F6" w:rsidP="0016479D">
      <w:pPr>
        <w:pStyle w:val="Paragraphedeliste"/>
        <w:numPr>
          <w:ilvl w:val="0"/>
          <w:numId w:val="86"/>
        </w:numPr>
        <w:divId w:val="1909876472"/>
        <w:rPr>
          <w:rStyle w:val="choicetext-0-2-288"/>
          <w:rFonts w:eastAsia="Times New Roman" w:cs="Arial"/>
          <w:szCs w:val="22"/>
        </w:rPr>
      </w:pPr>
      <w:r w:rsidRPr="0032068C">
        <w:rPr>
          <w:rStyle w:val="choicetext-0-2-288"/>
          <w:rFonts w:eastAsia="Times New Roman" w:cs="Arial"/>
          <w:szCs w:val="22"/>
        </w:rPr>
        <w:t>E75 - Enfouissement d’espèces floristiques envahissantes</w:t>
      </w:r>
    </w:p>
    <w:p w14:paraId="5A86A340" w14:textId="3DC58B73" w:rsidR="00B6586A" w:rsidRPr="00417A23" w:rsidRDefault="005454F6" w:rsidP="00740C2C">
      <w:pPr>
        <w:pStyle w:val="Titre1"/>
        <w:divId w:val="1916359703"/>
        <w:rPr>
          <w:rFonts w:eastAsia="Times New Roman" w:cs="Arial"/>
        </w:rPr>
      </w:pPr>
      <w:bookmarkStart w:id="13" w:name="_Section_6.8_—"/>
      <w:bookmarkEnd w:id="13"/>
      <w:r w:rsidRPr="00417A23">
        <w:rPr>
          <w:rFonts w:eastAsia="Times New Roman" w:cs="Arial"/>
        </w:rPr>
        <w:lastRenderedPageBreak/>
        <w:t>Section 6.8 — Identification des activités visées par le 8</w:t>
      </w:r>
      <w:r w:rsidRPr="00417A23">
        <w:rPr>
          <w:rFonts w:eastAsia="Times New Roman" w:cs="Arial"/>
          <w:vertAlign w:val="superscript"/>
        </w:rPr>
        <w:t>e</w:t>
      </w:r>
      <w:r w:rsidRPr="00417A23">
        <w:rPr>
          <w:rFonts w:eastAsia="Times New Roman" w:cs="Arial"/>
        </w:rPr>
        <w:t xml:space="preserve"> paragraphe </w:t>
      </w:r>
      <w:r w:rsidR="005C4DEB">
        <w:rPr>
          <w:rFonts w:eastAsia="Times New Roman" w:cs="Arial"/>
        </w:rPr>
        <w:t>du premier alinéa</w:t>
      </w:r>
      <w:r w:rsidRPr="00417A23">
        <w:rPr>
          <w:rFonts w:eastAsia="Times New Roman" w:cs="Arial"/>
        </w:rPr>
        <w:t xml:space="preserve"> de l’article 22 de la LQE (art. 22 al. 1 (8) LQE)</w:t>
      </w:r>
      <w:r w:rsidRPr="00417A23">
        <w:rPr>
          <w:rFonts w:eastAsia="Times New Roman" w:cs="Arial"/>
        </w:rPr>
        <w:br/>
        <w:t>— Installation de valorisation de matières résiduelles</w:t>
      </w:r>
    </w:p>
    <w:p w14:paraId="7A31A889" w14:textId="77777777" w:rsidR="00B6586A" w:rsidRPr="00417A23" w:rsidRDefault="005454F6" w:rsidP="00740C2C">
      <w:pPr>
        <w:pStyle w:val="Titre2"/>
        <w:divId w:val="2049600212"/>
      </w:pPr>
      <w:r w:rsidRPr="00417A23">
        <w:t>Activités assujetties à une autorisation ministérielle</w:t>
      </w:r>
    </w:p>
    <w:p w14:paraId="5E1B8B40" w14:textId="5710E034" w:rsidR="00B6586A" w:rsidRPr="00F34DFA" w:rsidRDefault="005454F6" w:rsidP="00740C2C">
      <w:pPr>
        <w:pStyle w:val="NormalWeb"/>
        <w:divId w:val="571041416"/>
        <w:rPr>
          <w:rFonts w:cs="Arial"/>
          <w:szCs w:val="22"/>
        </w:rPr>
      </w:pPr>
      <w:r w:rsidRPr="00F34DFA">
        <w:rPr>
          <w:rFonts w:cs="Arial"/>
          <w:szCs w:val="22"/>
        </w:rPr>
        <w:t>Parmi les activités ci-dessous, cochez celles visées par la demande d’autorisation</w:t>
      </w:r>
      <w:r w:rsidR="00D71E30">
        <w:rPr>
          <w:rFonts w:cs="Arial"/>
          <w:szCs w:val="22"/>
        </w:rPr>
        <w:t xml:space="preserve"> (art. 22 al. 1 (8) LQE)</w:t>
      </w:r>
      <w:r w:rsidRPr="00F34DFA">
        <w:rPr>
          <w:rFonts w:cs="Arial"/>
          <w:szCs w:val="22"/>
        </w:rPr>
        <w:t>.</w:t>
      </w:r>
    </w:p>
    <w:p w14:paraId="61B9FD46" w14:textId="77777777" w:rsidR="00B6586A" w:rsidRPr="00F34DFA" w:rsidRDefault="005454F6" w:rsidP="0016479D">
      <w:pPr>
        <w:pStyle w:val="NormalWeb"/>
        <w:numPr>
          <w:ilvl w:val="0"/>
          <w:numId w:val="87"/>
        </w:numPr>
        <w:spacing w:before="0" w:beforeAutospacing="0" w:after="0" w:afterAutospacing="0" w:line="240" w:lineRule="atLeast"/>
        <w:divId w:val="248657335"/>
        <w:rPr>
          <w:rFonts w:cs="Arial"/>
          <w:sz w:val="18"/>
          <w:szCs w:val="18"/>
        </w:rPr>
      </w:pPr>
      <w:r w:rsidRPr="00F34DFA">
        <w:rPr>
          <w:rFonts w:cs="Arial"/>
          <w:szCs w:val="22"/>
        </w:rPr>
        <w:t>AM245a - Établissement et exploitation d’une installation de valorisation de matières organiques résiduelles</w:t>
      </w:r>
      <w:r w:rsidRPr="00F34DFA">
        <w:rPr>
          <w:rFonts w:cs="Arial"/>
          <w:szCs w:val="22"/>
        </w:rPr>
        <w:br/>
      </w:r>
      <w:r w:rsidRPr="00F34DFA">
        <w:rPr>
          <w:rStyle w:val="detail-checkbox"/>
          <w:rFonts w:cs="Arial"/>
          <w:sz w:val="18"/>
          <w:szCs w:val="18"/>
        </w:rPr>
        <w:t>Le formulaire AM245a ne vise pas le stockage de déjections animales dans un ouvrage de stockage sur un lieu d’élevage. Si votre projet concerne cette activité, cochez d'abord le 10</w:t>
      </w:r>
      <w:r w:rsidRPr="00F34DFA">
        <w:rPr>
          <w:rStyle w:val="detail-checkbox"/>
          <w:rFonts w:cs="Arial"/>
          <w:sz w:val="18"/>
          <w:szCs w:val="18"/>
          <w:vertAlign w:val="superscript"/>
        </w:rPr>
        <w:t>e</w:t>
      </w:r>
      <w:r w:rsidRPr="00F34DFA">
        <w:rPr>
          <w:rStyle w:val="detail-checkbox"/>
          <w:rFonts w:cs="Arial"/>
          <w:sz w:val="18"/>
          <w:szCs w:val="18"/>
        </w:rPr>
        <w:t xml:space="preserve"> paragraphe de la section 5 pour ensuite cocher le formulaire AM140-148.</w:t>
      </w:r>
    </w:p>
    <w:p w14:paraId="37365D44" w14:textId="77777777" w:rsidR="00B6586A" w:rsidRPr="00F34DFA" w:rsidRDefault="005454F6" w:rsidP="0016479D">
      <w:pPr>
        <w:pStyle w:val="Paragraphedeliste"/>
        <w:numPr>
          <w:ilvl w:val="0"/>
          <w:numId w:val="87"/>
        </w:numPr>
        <w:divId w:val="2010254461"/>
        <w:rPr>
          <w:rFonts w:eastAsia="Times New Roman" w:cs="Arial"/>
          <w:szCs w:val="22"/>
        </w:rPr>
      </w:pPr>
      <w:r w:rsidRPr="00F34DFA">
        <w:rPr>
          <w:rStyle w:val="choicetext-0-2-288"/>
          <w:rFonts w:eastAsia="Times New Roman" w:cs="Arial"/>
          <w:szCs w:val="22"/>
        </w:rPr>
        <w:t>AM245b - Stockage, utilisation et traitement de matières résiduelles à des fins de valorisation</w:t>
      </w:r>
    </w:p>
    <w:p w14:paraId="3BA4D6B1" w14:textId="77777777" w:rsidR="00B6586A" w:rsidRPr="00F34DFA" w:rsidRDefault="005454F6" w:rsidP="0016479D">
      <w:pPr>
        <w:pStyle w:val="Paragraphedeliste"/>
        <w:numPr>
          <w:ilvl w:val="0"/>
          <w:numId w:val="87"/>
        </w:numPr>
        <w:divId w:val="112595338"/>
        <w:rPr>
          <w:rFonts w:eastAsia="Times New Roman" w:cs="Arial"/>
          <w:szCs w:val="22"/>
        </w:rPr>
      </w:pPr>
      <w:r w:rsidRPr="00F34DFA">
        <w:rPr>
          <w:rStyle w:val="choicetext-0-2-288"/>
          <w:rFonts w:eastAsia="Times New Roman" w:cs="Arial"/>
          <w:szCs w:val="22"/>
        </w:rPr>
        <w:t>AM245d - Installation de valorisation de véhicules hors d’usage</w:t>
      </w:r>
    </w:p>
    <w:p w14:paraId="3DCD07BD" w14:textId="77777777" w:rsidR="00B6586A" w:rsidRPr="00F34DFA" w:rsidRDefault="005454F6" w:rsidP="0016479D">
      <w:pPr>
        <w:pStyle w:val="Paragraphedeliste"/>
        <w:numPr>
          <w:ilvl w:val="0"/>
          <w:numId w:val="87"/>
        </w:numPr>
        <w:divId w:val="685524653"/>
        <w:rPr>
          <w:rFonts w:eastAsia="Times New Roman" w:cs="Arial"/>
          <w:szCs w:val="22"/>
        </w:rPr>
      </w:pPr>
      <w:r w:rsidRPr="00F34DFA">
        <w:rPr>
          <w:rStyle w:val="choicetext-0-2-288"/>
          <w:rFonts w:eastAsia="Times New Roman" w:cs="Arial"/>
          <w:szCs w:val="22"/>
        </w:rPr>
        <w:t>AM245e - Végétalisation de lieu dégradé à l’aide de matières résiduelles fertilisantes</w:t>
      </w:r>
    </w:p>
    <w:p w14:paraId="7DAEA36A" w14:textId="77777777" w:rsidR="00B6586A" w:rsidRPr="00F34DFA" w:rsidRDefault="005454F6">
      <w:pPr>
        <w:pStyle w:val="NormalWeb"/>
        <w:divId w:val="434786725"/>
        <w:rPr>
          <w:rFonts w:cs="Arial"/>
          <w:szCs w:val="22"/>
        </w:rPr>
      </w:pPr>
      <w:r w:rsidRPr="00F34DFA">
        <w:rPr>
          <w:rFonts w:cs="Arial"/>
          <w:szCs w:val="22"/>
        </w:rPr>
        <w:t xml:space="preserve">Notez que pour une demande d’autorisation visant les activités de recyclage de matières résiduelles fertilisantes encadrées par le </w:t>
      </w:r>
      <w:r w:rsidRPr="00F34DFA">
        <w:rPr>
          <w:rStyle w:val="Accentuation"/>
          <w:rFonts w:cs="Arial"/>
          <w:szCs w:val="22"/>
        </w:rPr>
        <w:t>Guide sur le recyclage des matières résiduelles fertilisantes</w:t>
      </w:r>
      <w:r w:rsidRPr="00F34DFA">
        <w:rPr>
          <w:rFonts w:cs="Arial"/>
          <w:szCs w:val="22"/>
        </w:rPr>
        <w:t xml:space="preserve"> et ses addendas, vous n’avez pas à déposer le présent formulaire. Vous trouverez ces formulaires sur la page Web – Autorisation ministérielle </w:t>
      </w:r>
    </w:p>
    <w:p w14:paraId="2FC01DD5" w14:textId="77777777" w:rsidR="00B6586A" w:rsidRPr="00417A23" w:rsidRDefault="005454F6" w:rsidP="00A4145F">
      <w:pPr>
        <w:pStyle w:val="Titre2"/>
        <w:divId w:val="939146909"/>
      </w:pPr>
      <w:r w:rsidRPr="00417A23">
        <w:t>Activités admissibles à une déclaration de conformité</w:t>
      </w:r>
    </w:p>
    <w:p w14:paraId="784545D3" w14:textId="77777777" w:rsidR="00B6586A" w:rsidRPr="00F34DFA" w:rsidRDefault="005454F6">
      <w:pPr>
        <w:pStyle w:val="NormalWeb"/>
        <w:divId w:val="392579204"/>
        <w:rPr>
          <w:rFonts w:cs="Arial"/>
          <w:szCs w:val="22"/>
        </w:rPr>
      </w:pPr>
      <w:r w:rsidRPr="00F34DFA">
        <w:rPr>
          <w:rFonts w:cs="Arial"/>
          <w:szCs w:val="22"/>
        </w:rPr>
        <w:t>Parmi les activités ci-dessous, cochez celles faisant partie du projet visé par la demande d’autorisation (art. 16 al. 1 (11) REAFIE).</w:t>
      </w:r>
    </w:p>
    <w:p w14:paraId="14949A81" w14:textId="77777777" w:rsidR="00B6586A" w:rsidRPr="00F34DFA" w:rsidRDefault="005454F6" w:rsidP="0016479D">
      <w:pPr>
        <w:pStyle w:val="Paragraphedeliste"/>
        <w:numPr>
          <w:ilvl w:val="0"/>
          <w:numId w:val="88"/>
        </w:numPr>
        <w:divId w:val="2129742504"/>
        <w:rPr>
          <w:rFonts w:eastAsia="Times New Roman" w:cs="Arial"/>
          <w:szCs w:val="22"/>
        </w:rPr>
      </w:pPr>
      <w:r w:rsidRPr="00F34DFA">
        <w:rPr>
          <w:rStyle w:val="choicetext-0-2-288"/>
          <w:rFonts w:eastAsia="Times New Roman" w:cs="Arial"/>
          <w:szCs w:val="22"/>
        </w:rPr>
        <w:t>DC252 - Construction, aménagement, modification et exploitation, sur un lieu d’élevage, d’une installation de compostage d’animaux morts à la ferme ainsi que stockage et épandage, sur un lieu d’élevage ou un lieu d’épandage, du compost produit</w:t>
      </w:r>
    </w:p>
    <w:p w14:paraId="23F7FB3D" w14:textId="77777777" w:rsidR="00B6586A" w:rsidRPr="00F34DFA" w:rsidRDefault="005454F6" w:rsidP="0016479D">
      <w:pPr>
        <w:pStyle w:val="Paragraphedeliste"/>
        <w:numPr>
          <w:ilvl w:val="0"/>
          <w:numId w:val="88"/>
        </w:numPr>
        <w:divId w:val="1739937285"/>
        <w:rPr>
          <w:rFonts w:eastAsia="Times New Roman" w:cs="Arial"/>
          <w:szCs w:val="22"/>
        </w:rPr>
      </w:pPr>
      <w:r w:rsidRPr="00F34DFA">
        <w:rPr>
          <w:rStyle w:val="choicetext-0-2-288"/>
          <w:rFonts w:eastAsia="Times New Roman" w:cs="Arial"/>
          <w:szCs w:val="22"/>
        </w:rPr>
        <w:t>DC255 - Activités d’épandage forestier d'eaux douces usées ou de boues provenant d’un site aquacole ou d’un site d’étang de pêche</w:t>
      </w:r>
    </w:p>
    <w:p w14:paraId="7B6E2BB9" w14:textId="77777777" w:rsidR="00B6586A" w:rsidRPr="00F34DFA" w:rsidRDefault="005454F6" w:rsidP="0016479D">
      <w:pPr>
        <w:pStyle w:val="Paragraphedeliste"/>
        <w:numPr>
          <w:ilvl w:val="0"/>
          <w:numId w:val="88"/>
        </w:numPr>
        <w:divId w:val="1217354925"/>
        <w:rPr>
          <w:rFonts w:eastAsia="Times New Roman" w:cs="Arial"/>
          <w:szCs w:val="22"/>
        </w:rPr>
      </w:pPr>
      <w:r w:rsidRPr="00F34DFA">
        <w:rPr>
          <w:rStyle w:val="choicetext-0-2-288"/>
          <w:rFonts w:eastAsia="Times New Roman" w:cs="Arial"/>
          <w:szCs w:val="22"/>
        </w:rPr>
        <w:t>DC257 - Activités d'épandage, sur un lieu d'élevage ou un lieu d'épandage, d’eaux douces usées ou de boues provenant d'un site aquacole ou d'un site d'étang de pêche</w:t>
      </w:r>
    </w:p>
    <w:p w14:paraId="4C904CDF" w14:textId="77777777" w:rsidR="00B6586A" w:rsidRPr="00F34DFA" w:rsidRDefault="005454F6" w:rsidP="0016479D">
      <w:pPr>
        <w:pStyle w:val="Paragraphedeliste"/>
        <w:numPr>
          <w:ilvl w:val="0"/>
          <w:numId w:val="88"/>
        </w:numPr>
        <w:divId w:val="668289385"/>
        <w:rPr>
          <w:rFonts w:eastAsia="Times New Roman" w:cs="Arial"/>
          <w:szCs w:val="22"/>
        </w:rPr>
      </w:pPr>
      <w:r w:rsidRPr="00F34DFA">
        <w:rPr>
          <w:rStyle w:val="choicetext-0-2-288"/>
          <w:rFonts w:eastAsia="Times New Roman" w:cs="Arial"/>
          <w:szCs w:val="22"/>
        </w:rPr>
        <w:t>DC259 - Activités de concassage, de tamisage et de stockage, en vue de leur valorisation, de pierre concassée, de résidus du secteur de la pierre de taille, de brique, de béton ou d’enrobé bitumineux</w:t>
      </w:r>
    </w:p>
    <w:p w14:paraId="56E1D9CE" w14:textId="77777777" w:rsidR="00B6586A" w:rsidRPr="00F34DFA" w:rsidRDefault="005454F6" w:rsidP="0016479D">
      <w:pPr>
        <w:pStyle w:val="Paragraphedeliste"/>
        <w:numPr>
          <w:ilvl w:val="0"/>
          <w:numId w:val="88"/>
        </w:numPr>
        <w:divId w:val="893203097"/>
        <w:rPr>
          <w:rFonts w:eastAsia="Times New Roman" w:cs="Arial"/>
          <w:szCs w:val="22"/>
        </w:rPr>
      </w:pPr>
      <w:r w:rsidRPr="00F34DFA">
        <w:rPr>
          <w:rStyle w:val="choicetext-0-2-288"/>
          <w:rFonts w:eastAsia="Times New Roman" w:cs="Arial"/>
          <w:szCs w:val="22"/>
        </w:rPr>
        <w:t>DC261 - Établissement et exploitation d’un centre de transfert de matières résiduelles vers un centre de tri ou un lieu de valorisation</w:t>
      </w:r>
    </w:p>
    <w:p w14:paraId="316DA906" w14:textId="77777777" w:rsidR="00B6586A" w:rsidRPr="00F34DFA" w:rsidRDefault="005454F6" w:rsidP="0016479D">
      <w:pPr>
        <w:pStyle w:val="Paragraphedeliste"/>
        <w:numPr>
          <w:ilvl w:val="0"/>
          <w:numId w:val="88"/>
        </w:numPr>
        <w:divId w:val="1754736097"/>
        <w:rPr>
          <w:rFonts w:eastAsia="Times New Roman" w:cs="Arial"/>
          <w:szCs w:val="22"/>
        </w:rPr>
      </w:pPr>
      <w:r w:rsidRPr="00F34DFA">
        <w:rPr>
          <w:rStyle w:val="choicetext-0-2-288"/>
          <w:rFonts w:eastAsia="Times New Roman" w:cs="Arial"/>
          <w:szCs w:val="22"/>
        </w:rPr>
        <w:t>DC263 - Établissement et exploitation d’un centre de tri de matières résiduelles issues de travaux de construction ou de démolition</w:t>
      </w:r>
    </w:p>
    <w:p w14:paraId="56FA2851" w14:textId="77777777" w:rsidR="00B6586A" w:rsidRPr="00F34DFA" w:rsidRDefault="005454F6" w:rsidP="0016479D">
      <w:pPr>
        <w:pStyle w:val="Paragraphedeliste"/>
        <w:numPr>
          <w:ilvl w:val="0"/>
          <w:numId w:val="88"/>
        </w:numPr>
        <w:divId w:val="52967497"/>
        <w:rPr>
          <w:rFonts w:eastAsia="Times New Roman" w:cs="Arial"/>
          <w:szCs w:val="22"/>
        </w:rPr>
      </w:pPr>
      <w:r w:rsidRPr="00F34DFA">
        <w:rPr>
          <w:rStyle w:val="choicetext-0-2-288"/>
          <w:rFonts w:eastAsia="Times New Roman" w:cs="Arial"/>
          <w:szCs w:val="22"/>
        </w:rPr>
        <w:t>DC265 - Compostage et valorisation du compost produit dans un équipement thermophile fermé</w:t>
      </w:r>
    </w:p>
    <w:p w14:paraId="55E97CCC" w14:textId="77777777" w:rsidR="00B6586A" w:rsidRPr="00F34DFA" w:rsidRDefault="005454F6" w:rsidP="0016479D">
      <w:pPr>
        <w:pStyle w:val="Paragraphedeliste"/>
        <w:numPr>
          <w:ilvl w:val="0"/>
          <w:numId w:val="88"/>
        </w:numPr>
        <w:divId w:val="354964462"/>
        <w:rPr>
          <w:rFonts w:eastAsia="Times New Roman" w:cs="Arial"/>
          <w:szCs w:val="22"/>
        </w:rPr>
      </w:pPr>
      <w:r w:rsidRPr="00F34DFA">
        <w:rPr>
          <w:rStyle w:val="choicetext-0-2-288"/>
          <w:rFonts w:eastAsia="Times New Roman" w:cs="Arial"/>
          <w:szCs w:val="22"/>
        </w:rPr>
        <w:t>DC268 - Établissement et exploitation d’un écocentre</w:t>
      </w:r>
    </w:p>
    <w:p w14:paraId="796581FC" w14:textId="77777777" w:rsidR="00B6586A" w:rsidRPr="00F34DFA" w:rsidRDefault="005454F6" w:rsidP="0016479D">
      <w:pPr>
        <w:pStyle w:val="Paragraphedeliste"/>
        <w:numPr>
          <w:ilvl w:val="0"/>
          <w:numId w:val="88"/>
        </w:numPr>
        <w:divId w:val="713653245"/>
        <w:rPr>
          <w:rFonts w:eastAsia="Times New Roman" w:cs="Arial"/>
          <w:szCs w:val="22"/>
        </w:rPr>
      </w:pPr>
      <w:r w:rsidRPr="00F34DFA">
        <w:rPr>
          <w:rStyle w:val="choicetext-0-2-288"/>
          <w:rFonts w:eastAsia="Times New Roman" w:cs="Arial"/>
          <w:szCs w:val="22"/>
        </w:rPr>
        <w:t>DC269 - Stockage et traitement de résidus de balayage de rue en vue de leur valorisation</w:t>
      </w:r>
    </w:p>
    <w:p w14:paraId="4638A59F" w14:textId="77777777" w:rsidR="00B6586A" w:rsidRPr="00F34DFA" w:rsidRDefault="005454F6">
      <w:pPr>
        <w:pStyle w:val="NormalWeb"/>
        <w:divId w:val="2089886723"/>
        <w:rPr>
          <w:rFonts w:cs="Arial"/>
          <w:szCs w:val="22"/>
        </w:rPr>
      </w:pPr>
      <w:r w:rsidRPr="00F34DFA">
        <w:rPr>
          <w:rFonts w:cs="Arial"/>
          <w:szCs w:val="22"/>
        </w:rPr>
        <w:t xml:space="preserve">Note : En plus des conditions du REAFIE, les déclarations de conformité doivent également respecter les conditions prévues au </w:t>
      </w:r>
      <w:r w:rsidRPr="00F34DFA">
        <w:rPr>
          <w:rStyle w:val="Accentuation"/>
          <w:rFonts w:cs="Arial"/>
          <w:szCs w:val="22"/>
        </w:rPr>
        <w:t>Règlement concernant la valorisation de matières résiduelles</w:t>
      </w:r>
      <w:r w:rsidRPr="00F34DFA">
        <w:rPr>
          <w:rFonts w:cs="Arial"/>
          <w:szCs w:val="22"/>
        </w:rPr>
        <w:t>.</w:t>
      </w:r>
    </w:p>
    <w:p w14:paraId="06368F05" w14:textId="77777777" w:rsidR="00B6586A" w:rsidRPr="00F34DFA" w:rsidRDefault="005454F6">
      <w:pPr>
        <w:pStyle w:val="NormalWeb"/>
        <w:divId w:val="2089886723"/>
        <w:rPr>
          <w:rFonts w:cs="Arial"/>
          <w:szCs w:val="22"/>
        </w:rPr>
      </w:pPr>
      <w:r w:rsidRPr="00F34DFA">
        <w:rPr>
          <w:rFonts w:cs="Arial"/>
          <w:szCs w:val="22"/>
        </w:rPr>
        <w:t>Les activités de recyclage de matières résiduelles fertilisantes (MRF) admissibles à un avis de projet ne font pas partie du présent formulaire. Communiquez avec votre direction régionale pour plus d’informations.</w:t>
      </w:r>
    </w:p>
    <w:p w14:paraId="76196684" w14:textId="77777777" w:rsidR="00B6586A" w:rsidRPr="00417A23" w:rsidRDefault="005454F6" w:rsidP="00BC6B9C">
      <w:pPr>
        <w:pStyle w:val="Titre2"/>
        <w:keepNext/>
        <w:divId w:val="1987733501"/>
      </w:pPr>
      <w:r w:rsidRPr="00417A23">
        <w:lastRenderedPageBreak/>
        <w:t>Activités exemptées d’une autorisation</w:t>
      </w:r>
    </w:p>
    <w:p w14:paraId="477EBC88" w14:textId="77777777" w:rsidR="00B6586A" w:rsidRPr="00F34DFA" w:rsidRDefault="005454F6" w:rsidP="00BC6B9C">
      <w:pPr>
        <w:pStyle w:val="NormalWeb"/>
        <w:keepNext/>
        <w:divId w:val="956527167"/>
        <w:rPr>
          <w:rFonts w:cs="Arial"/>
          <w:szCs w:val="22"/>
        </w:rPr>
      </w:pPr>
      <w:r w:rsidRPr="00F34DFA">
        <w:rPr>
          <w:rFonts w:cs="Arial"/>
          <w:szCs w:val="22"/>
        </w:rPr>
        <w:t>Parmi les activités ci-dessous, cochez celles faisant partie du projet visé par la demande d’autorisation (art. 16 al. 1 (11) REAFIE).</w:t>
      </w:r>
    </w:p>
    <w:p w14:paraId="64137A81" w14:textId="77777777" w:rsidR="00B6586A" w:rsidRPr="00F34DFA" w:rsidRDefault="005454F6" w:rsidP="0016479D">
      <w:pPr>
        <w:pStyle w:val="Paragraphedeliste"/>
        <w:numPr>
          <w:ilvl w:val="0"/>
          <w:numId w:val="89"/>
        </w:numPr>
        <w:divId w:val="277100636"/>
        <w:rPr>
          <w:rFonts w:eastAsia="Times New Roman" w:cs="Arial"/>
          <w:szCs w:val="22"/>
        </w:rPr>
      </w:pPr>
      <w:r w:rsidRPr="00F34DFA">
        <w:rPr>
          <w:rStyle w:val="choicetext-0-2-288"/>
          <w:rFonts w:eastAsia="Times New Roman" w:cs="Arial"/>
          <w:szCs w:val="22"/>
        </w:rPr>
        <w:t>E271 - Stockage de fumier solide en amas dans un champ d’un lieu d’épandage</w:t>
      </w:r>
    </w:p>
    <w:p w14:paraId="5A4FA38B" w14:textId="77777777" w:rsidR="00B6586A" w:rsidRPr="00F34DFA" w:rsidRDefault="005454F6" w:rsidP="0016479D">
      <w:pPr>
        <w:pStyle w:val="Paragraphedeliste"/>
        <w:numPr>
          <w:ilvl w:val="0"/>
          <w:numId w:val="89"/>
        </w:numPr>
        <w:divId w:val="1943024684"/>
        <w:rPr>
          <w:rFonts w:eastAsia="Times New Roman" w:cs="Arial"/>
          <w:szCs w:val="22"/>
        </w:rPr>
      </w:pPr>
      <w:r w:rsidRPr="00F34DFA">
        <w:rPr>
          <w:rStyle w:val="choicetext-0-2-288"/>
          <w:rFonts w:eastAsia="Times New Roman" w:cs="Arial"/>
          <w:szCs w:val="22"/>
        </w:rPr>
        <w:t>E272 - Stockage de déjections animales pour épandage sur un petit lieu d’élevage</w:t>
      </w:r>
    </w:p>
    <w:p w14:paraId="3C41EEED" w14:textId="77777777" w:rsidR="00B6586A" w:rsidRPr="00F34DFA" w:rsidRDefault="005454F6" w:rsidP="0016479D">
      <w:pPr>
        <w:pStyle w:val="Paragraphedeliste"/>
        <w:numPr>
          <w:ilvl w:val="0"/>
          <w:numId w:val="89"/>
        </w:numPr>
        <w:divId w:val="767194163"/>
        <w:rPr>
          <w:rFonts w:eastAsia="Times New Roman" w:cs="Arial"/>
          <w:szCs w:val="22"/>
        </w:rPr>
      </w:pPr>
      <w:r w:rsidRPr="00F34DFA">
        <w:rPr>
          <w:rStyle w:val="choicetext-0-2-288"/>
          <w:rFonts w:eastAsia="Times New Roman" w:cs="Arial"/>
          <w:szCs w:val="22"/>
        </w:rPr>
        <w:t>E273 - Stockage de fumier solide à proximité du bâtiment d’élevage</w:t>
      </w:r>
    </w:p>
    <w:p w14:paraId="4877D55C" w14:textId="77777777" w:rsidR="00B6586A" w:rsidRPr="00F34DFA" w:rsidRDefault="005454F6" w:rsidP="0016479D">
      <w:pPr>
        <w:pStyle w:val="Paragraphedeliste"/>
        <w:numPr>
          <w:ilvl w:val="0"/>
          <w:numId w:val="89"/>
        </w:numPr>
        <w:divId w:val="127012748"/>
        <w:rPr>
          <w:rFonts w:eastAsia="Times New Roman" w:cs="Arial"/>
          <w:szCs w:val="22"/>
        </w:rPr>
      </w:pPr>
      <w:r w:rsidRPr="00F34DFA">
        <w:rPr>
          <w:rStyle w:val="choicetext-0-2-288"/>
          <w:rFonts w:eastAsia="Times New Roman" w:cs="Arial"/>
          <w:szCs w:val="22"/>
        </w:rPr>
        <w:t>E274 - Épandage sur une parcelle en culture</w:t>
      </w:r>
    </w:p>
    <w:p w14:paraId="38410D67" w14:textId="77777777" w:rsidR="00B6586A" w:rsidRPr="00F34DFA" w:rsidRDefault="005454F6" w:rsidP="0016479D">
      <w:pPr>
        <w:pStyle w:val="Paragraphedeliste"/>
        <w:numPr>
          <w:ilvl w:val="0"/>
          <w:numId w:val="89"/>
        </w:numPr>
        <w:divId w:val="326639255"/>
        <w:rPr>
          <w:rFonts w:eastAsia="Times New Roman" w:cs="Arial"/>
          <w:szCs w:val="22"/>
        </w:rPr>
      </w:pPr>
      <w:r w:rsidRPr="00F34DFA">
        <w:rPr>
          <w:rStyle w:val="choicetext-0-2-288"/>
          <w:rFonts w:eastAsia="Times New Roman" w:cs="Arial"/>
          <w:szCs w:val="22"/>
        </w:rPr>
        <w:t>E275 - Stockage de certains résidus organiques</w:t>
      </w:r>
    </w:p>
    <w:p w14:paraId="32AC003C" w14:textId="77777777" w:rsidR="00B6586A" w:rsidRPr="00F34DFA" w:rsidRDefault="005454F6" w:rsidP="0016479D">
      <w:pPr>
        <w:pStyle w:val="Paragraphedeliste"/>
        <w:numPr>
          <w:ilvl w:val="0"/>
          <w:numId w:val="89"/>
        </w:numPr>
        <w:divId w:val="94596954"/>
        <w:rPr>
          <w:rFonts w:eastAsia="Times New Roman" w:cs="Arial"/>
          <w:szCs w:val="22"/>
        </w:rPr>
      </w:pPr>
      <w:r w:rsidRPr="00F34DFA">
        <w:rPr>
          <w:rStyle w:val="choicetext-0-2-288"/>
          <w:rFonts w:eastAsia="Times New Roman" w:cs="Arial"/>
          <w:szCs w:val="22"/>
        </w:rPr>
        <w:t>E276 - Centre de traitement de feuilles mortes de faible quantité</w:t>
      </w:r>
    </w:p>
    <w:p w14:paraId="0B91D325" w14:textId="77777777" w:rsidR="00B6586A" w:rsidRPr="00F34DFA" w:rsidRDefault="005454F6" w:rsidP="0016479D">
      <w:pPr>
        <w:pStyle w:val="Paragraphedeliste"/>
        <w:numPr>
          <w:ilvl w:val="0"/>
          <w:numId w:val="89"/>
        </w:numPr>
        <w:divId w:val="1303774398"/>
        <w:rPr>
          <w:rFonts w:eastAsia="Times New Roman" w:cs="Arial"/>
          <w:szCs w:val="22"/>
        </w:rPr>
      </w:pPr>
      <w:r w:rsidRPr="00F34DFA">
        <w:rPr>
          <w:rStyle w:val="choicetext-0-2-288"/>
          <w:rFonts w:eastAsia="Times New Roman" w:cs="Arial"/>
          <w:szCs w:val="22"/>
        </w:rPr>
        <w:t>E277 - Stockage et conditionnement de bois non contaminé</w:t>
      </w:r>
    </w:p>
    <w:p w14:paraId="745DE1A5" w14:textId="77777777" w:rsidR="00B6586A" w:rsidRPr="00F34DFA" w:rsidRDefault="005454F6" w:rsidP="0016479D">
      <w:pPr>
        <w:pStyle w:val="Paragraphedeliste"/>
        <w:numPr>
          <w:ilvl w:val="0"/>
          <w:numId w:val="89"/>
        </w:numPr>
        <w:divId w:val="563639111"/>
        <w:rPr>
          <w:rFonts w:eastAsia="Times New Roman" w:cs="Arial"/>
          <w:szCs w:val="22"/>
        </w:rPr>
      </w:pPr>
      <w:r w:rsidRPr="00F34DFA">
        <w:rPr>
          <w:rStyle w:val="choicetext-0-2-288"/>
          <w:rFonts w:eastAsia="Times New Roman" w:cs="Arial"/>
          <w:szCs w:val="22"/>
        </w:rPr>
        <w:t>E277.1- Conditionnement de résidus organiques sur leur lieu de génération</w:t>
      </w:r>
    </w:p>
    <w:p w14:paraId="50A6616A" w14:textId="77777777" w:rsidR="00B6586A" w:rsidRPr="00F34DFA" w:rsidRDefault="005454F6" w:rsidP="0016479D">
      <w:pPr>
        <w:pStyle w:val="Paragraphedeliste"/>
        <w:numPr>
          <w:ilvl w:val="0"/>
          <w:numId w:val="89"/>
        </w:numPr>
        <w:divId w:val="471794770"/>
        <w:rPr>
          <w:rFonts w:eastAsia="Times New Roman" w:cs="Arial"/>
          <w:szCs w:val="22"/>
        </w:rPr>
      </w:pPr>
      <w:r w:rsidRPr="00F34DFA">
        <w:rPr>
          <w:rStyle w:val="choicetext-0-2-288"/>
          <w:rFonts w:eastAsia="Times New Roman" w:cs="Arial"/>
          <w:szCs w:val="22"/>
        </w:rPr>
        <w:t>E278 - Compostage domestique de faible volume</w:t>
      </w:r>
    </w:p>
    <w:p w14:paraId="19F3FDB2" w14:textId="77777777" w:rsidR="00B6586A" w:rsidRPr="00F34DFA" w:rsidRDefault="005454F6" w:rsidP="0016479D">
      <w:pPr>
        <w:pStyle w:val="Paragraphedeliste"/>
        <w:numPr>
          <w:ilvl w:val="0"/>
          <w:numId w:val="89"/>
        </w:numPr>
        <w:divId w:val="205794190"/>
        <w:rPr>
          <w:rFonts w:eastAsia="Times New Roman" w:cs="Arial"/>
          <w:szCs w:val="22"/>
        </w:rPr>
      </w:pPr>
      <w:r w:rsidRPr="00F34DFA">
        <w:rPr>
          <w:rStyle w:val="choicetext-0-2-288"/>
          <w:rFonts w:eastAsia="Times New Roman" w:cs="Arial"/>
          <w:szCs w:val="22"/>
        </w:rPr>
        <w:t>E279 - Compostage - Autres cas</w:t>
      </w:r>
    </w:p>
    <w:p w14:paraId="40585581" w14:textId="77777777" w:rsidR="00B6586A" w:rsidRPr="00F34DFA" w:rsidRDefault="005454F6" w:rsidP="0016479D">
      <w:pPr>
        <w:pStyle w:val="Paragraphedeliste"/>
        <w:numPr>
          <w:ilvl w:val="0"/>
          <w:numId w:val="89"/>
        </w:numPr>
        <w:divId w:val="533349427"/>
        <w:rPr>
          <w:rFonts w:eastAsia="Times New Roman" w:cs="Arial"/>
          <w:szCs w:val="22"/>
        </w:rPr>
      </w:pPr>
      <w:r w:rsidRPr="00F34DFA">
        <w:rPr>
          <w:rStyle w:val="choicetext-0-2-288"/>
          <w:rFonts w:eastAsia="Times New Roman" w:cs="Arial"/>
          <w:szCs w:val="22"/>
        </w:rPr>
        <w:t>E280 - Écocentre de faible capacité</w:t>
      </w:r>
    </w:p>
    <w:p w14:paraId="17D5066A" w14:textId="77777777" w:rsidR="00B6586A" w:rsidRPr="00F34DFA" w:rsidRDefault="005454F6" w:rsidP="0016479D">
      <w:pPr>
        <w:pStyle w:val="Paragraphedeliste"/>
        <w:numPr>
          <w:ilvl w:val="0"/>
          <w:numId w:val="89"/>
        </w:numPr>
        <w:divId w:val="709837950"/>
        <w:rPr>
          <w:rFonts w:eastAsia="Times New Roman" w:cs="Arial"/>
          <w:szCs w:val="22"/>
        </w:rPr>
      </w:pPr>
      <w:r w:rsidRPr="00F34DFA">
        <w:rPr>
          <w:rStyle w:val="choicetext-0-2-288"/>
          <w:rFonts w:eastAsia="Times New Roman" w:cs="Arial"/>
          <w:szCs w:val="22"/>
        </w:rPr>
        <w:t>E280.1 - Lieu de retour encadré par règlement</w:t>
      </w:r>
    </w:p>
    <w:p w14:paraId="6263CE19" w14:textId="77777777" w:rsidR="00B6586A" w:rsidRPr="00F34DFA" w:rsidRDefault="005454F6" w:rsidP="0016479D">
      <w:pPr>
        <w:pStyle w:val="Paragraphedeliste"/>
        <w:numPr>
          <w:ilvl w:val="0"/>
          <w:numId w:val="89"/>
        </w:numPr>
        <w:divId w:val="1936740024"/>
        <w:rPr>
          <w:rFonts w:eastAsia="Times New Roman" w:cs="Arial"/>
          <w:szCs w:val="22"/>
        </w:rPr>
      </w:pPr>
      <w:r w:rsidRPr="00F34DFA">
        <w:rPr>
          <w:rStyle w:val="choicetext-0-2-288"/>
          <w:rFonts w:eastAsia="Times New Roman" w:cs="Arial"/>
          <w:szCs w:val="22"/>
        </w:rPr>
        <w:t>E281 - Centre de tri de la collecte sélective</w:t>
      </w:r>
    </w:p>
    <w:p w14:paraId="29E67AC3" w14:textId="77777777" w:rsidR="00B6586A" w:rsidRPr="00F34DFA" w:rsidRDefault="005454F6" w:rsidP="0016479D">
      <w:pPr>
        <w:pStyle w:val="Paragraphedeliste"/>
        <w:numPr>
          <w:ilvl w:val="0"/>
          <w:numId w:val="89"/>
        </w:numPr>
        <w:divId w:val="568611158"/>
        <w:rPr>
          <w:rFonts w:eastAsia="Times New Roman" w:cs="Arial"/>
          <w:szCs w:val="22"/>
        </w:rPr>
      </w:pPr>
      <w:r w:rsidRPr="00F34DFA">
        <w:rPr>
          <w:rStyle w:val="choicetext-0-2-288"/>
          <w:rFonts w:eastAsia="Times New Roman" w:cs="Arial"/>
          <w:szCs w:val="22"/>
        </w:rPr>
        <w:t>E282 - Stockage de matières granulaires résiduelles de faible capacité</w:t>
      </w:r>
    </w:p>
    <w:p w14:paraId="0A0050FA" w14:textId="77777777" w:rsidR="00B6586A" w:rsidRPr="00F34DFA" w:rsidRDefault="005454F6" w:rsidP="0016479D">
      <w:pPr>
        <w:pStyle w:val="Paragraphedeliste"/>
        <w:numPr>
          <w:ilvl w:val="0"/>
          <w:numId w:val="89"/>
        </w:numPr>
        <w:divId w:val="1807815261"/>
        <w:rPr>
          <w:rFonts w:eastAsia="Times New Roman" w:cs="Arial"/>
          <w:szCs w:val="22"/>
        </w:rPr>
      </w:pPr>
      <w:r w:rsidRPr="00F34DFA">
        <w:rPr>
          <w:rStyle w:val="choicetext-0-2-288"/>
          <w:rFonts w:eastAsia="Times New Roman" w:cs="Arial"/>
          <w:szCs w:val="22"/>
        </w:rPr>
        <w:t>E283 - Stockage de matières granulaires résiduelles sur le site de certaines usines</w:t>
      </w:r>
    </w:p>
    <w:p w14:paraId="492F3AE5" w14:textId="77777777" w:rsidR="00B6586A" w:rsidRPr="00F34DFA" w:rsidRDefault="005454F6" w:rsidP="0016479D">
      <w:pPr>
        <w:pStyle w:val="Paragraphedeliste"/>
        <w:numPr>
          <w:ilvl w:val="0"/>
          <w:numId w:val="89"/>
        </w:numPr>
        <w:divId w:val="1288924967"/>
        <w:rPr>
          <w:rFonts w:eastAsia="Times New Roman" w:cs="Arial"/>
          <w:szCs w:val="22"/>
        </w:rPr>
      </w:pPr>
      <w:r w:rsidRPr="00F34DFA">
        <w:rPr>
          <w:rStyle w:val="choicetext-0-2-288"/>
          <w:rFonts w:eastAsia="Times New Roman" w:cs="Arial"/>
          <w:szCs w:val="22"/>
        </w:rPr>
        <w:t>E284 - Valorisation de matières granulaires résiduelles – Cas particuliers</w:t>
      </w:r>
    </w:p>
    <w:p w14:paraId="33F3463F" w14:textId="77777777" w:rsidR="00B6586A" w:rsidRPr="00F34DFA" w:rsidRDefault="005454F6" w:rsidP="0016479D">
      <w:pPr>
        <w:pStyle w:val="Paragraphedeliste"/>
        <w:numPr>
          <w:ilvl w:val="0"/>
          <w:numId w:val="89"/>
        </w:numPr>
        <w:divId w:val="1151095139"/>
        <w:rPr>
          <w:rFonts w:eastAsia="Times New Roman" w:cs="Arial"/>
          <w:szCs w:val="22"/>
        </w:rPr>
      </w:pPr>
      <w:r w:rsidRPr="00F34DFA">
        <w:rPr>
          <w:rStyle w:val="choicetext-0-2-288"/>
          <w:rFonts w:eastAsia="Times New Roman" w:cs="Arial"/>
          <w:szCs w:val="22"/>
        </w:rPr>
        <w:t>E285 - Stockage d’un faible volume de pneus usés</w:t>
      </w:r>
    </w:p>
    <w:p w14:paraId="16DABDAD" w14:textId="77777777" w:rsidR="00B6586A" w:rsidRPr="00F34DFA" w:rsidRDefault="005454F6" w:rsidP="0016479D">
      <w:pPr>
        <w:pStyle w:val="Paragraphedeliste"/>
        <w:numPr>
          <w:ilvl w:val="0"/>
          <w:numId w:val="89"/>
        </w:numPr>
        <w:divId w:val="1788236468"/>
        <w:rPr>
          <w:rFonts w:eastAsia="Times New Roman" w:cs="Arial"/>
          <w:szCs w:val="22"/>
        </w:rPr>
      </w:pPr>
      <w:r w:rsidRPr="00F34DFA">
        <w:rPr>
          <w:rStyle w:val="choicetext-0-2-288"/>
          <w:rFonts w:eastAsia="Times New Roman" w:cs="Arial"/>
          <w:szCs w:val="22"/>
        </w:rPr>
        <w:t>E286 - Stockage dans un bâtiment fermé de pneus usés</w:t>
      </w:r>
    </w:p>
    <w:p w14:paraId="60AB40B4" w14:textId="77777777" w:rsidR="00B6586A" w:rsidRPr="00F34DFA" w:rsidRDefault="005454F6" w:rsidP="0016479D">
      <w:pPr>
        <w:pStyle w:val="Paragraphedeliste"/>
        <w:numPr>
          <w:ilvl w:val="0"/>
          <w:numId w:val="89"/>
        </w:numPr>
        <w:divId w:val="251356486"/>
        <w:rPr>
          <w:rFonts w:eastAsia="Times New Roman" w:cs="Arial"/>
          <w:szCs w:val="22"/>
        </w:rPr>
      </w:pPr>
      <w:r w:rsidRPr="00F34DFA">
        <w:rPr>
          <w:rStyle w:val="choicetext-0-2-288"/>
          <w:rFonts w:eastAsia="Times New Roman" w:cs="Arial"/>
          <w:szCs w:val="22"/>
        </w:rPr>
        <w:t>E287 - Stockage de matières résiduelles triées pour le réemploi</w:t>
      </w:r>
    </w:p>
    <w:p w14:paraId="24DE35B3" w14:textId="77777777" w:rsidR="00B6586A" w:rsidRPr="00F34DFA" w:rsidRDefault="005454F6" w:rsidP="0016479D">
      <w:pPr>
        <w:pStyle w:val="Paragraphedeliste"/>
        <w:numPr>
          <w:ilvl w:val="0"/>
          <w:numId w:val="89"/>
        </w:numPr>
        <w:divId w:val="1390348956"/>
        <w:rPr>
          <w:rFonts w:eastAsia="Times New Roman" w:cs="Arial"/>
          <w:szCs w:val="22"/>
        </w:rPr>
      </w:pPr>
      <w:r w:rsidRPr="00F34DFA">
        <w:rPr>
          <w:rStyle w:val="choicetext-0-2-288"/>
          <w:rFonts w:eastAsia="Times New Roman" w:cs="Arial"/>
          <w:szCs w:val="22"/>
        </w:rPr>
        <w:t>E288 - Stockage de certains matériaux de faible volume, aux fins de valorisation</w:t>
      </w:r>
    </w:p>
    <w:p w14:paraId="7BBED49D" w14:textId="77777777" w:rsidR="00B6586A" w:rsidRPr="00F34DFA" w:rsidRDefault="005454F6" w:rsidP="0016479D">
      <w:pPr>
        <w:pStyle w:val="Paragraphedeliste"/>
        <w:numPr>
          <w:ilvl w:val="0"/>
          <w:numId w:val="89"/>
        </w:numPr>
        <w:divId w:val="292297089"/>
        <w:rPr>
          <w:rFonts w:eastAsia="Times New Roman" w:cs="Arial"/>
          <w:szCs w:val="22"/>
        </w:rPr>
      </w:pPr>
      <w:r w:rsidRPr="00F34DFA">
        <w:rPr>
          <w:rStyle w:val="choicetext-0-2-288"/>
          <w:rFonts w:eastAsia="Times New Roman" w:cs="Arial"/>
          <w:szCs w:val="22"/>
        </w:rPr>
        <w:t>E289 - Stockage dans un bâtiment fermé de certaines matières résiduelles triées</w:t>
      </w:r>
    </w:p>
    <w:p w14:paraId="62EF7AE7" w14:textId="77777777" w:rsidR="00B6586A" w:rsidRPr="00F34DFA" w:rsidRDefault="005454F6" w:rsidP="0016479D">
      <w:pPr>
        <w:pStyle w:val="Paragraphedeliste"/>
        <w:numPr>
          <w:ilvl w:val="0"/>
          <w:numId w:val="89"/>
        </w:numPr>
        <w:divId w:val="594168397"/>
        <w:rPr>
          <w:rFonts w:eastAsia="Times New Roman" w:cs="Arial"/>
          <w:szCs w:val="22"/>
        </w:rPr>
      </w:pPr>
      <w:r w:rsidRPr="00F34DFA">
        <w:rPr>
          <w:rStyle w:val="choicetext-0-2-288"/>
          <w:rFonts w:eastAsia="Times New Roman" w:cs="Arial"/>
          <w:szCs w:val="22"/>
        </w:rPr>
        <w:t>E290 - Stockage de métaux de faible volume aux fins de valorisation</w:t>
      </w:r>
    </w:p>
    <w:p w14:paraId="184AD11A" w14:textId="77777777" w:rsidR="00B6586A" w:rsidRPr="00F34DFA" w:rsidRDefault="005454F6" w:rsidP="0016479D">
      <w:pPr>
        <w:pStyle w:val="Paragraphedeliste"/>
        <w:numPr>
          <w:ilvl w:val="0"/>
          <w:numId w:val="89"/>
        </w:numPr>
        <w:divId w:val="1801459667"/>
        <w:rPr>
          <w:rFonts w:eastAsia="Times New Roman" w:cs="Arial"/>
          <w:szCs w:val="22"/>
        </w:rPr>
      </w:pPr>
      <w:r w:rsidRPr="00F34DFA">
        <w:rPr>
          <w:rStyle w:val="choicetext-0-2-288"/>
          <w:rFonts w:eastAsia="Times New Roman" w:cs="Arial"/>
          <w:szCs w:val="22"/>
        </w:rPr>
        <w:t>E291 - Stockage, concassage et tamisage de certaines matières</w:t>
      </w:r>
    </w:p>
    <w:p w14:paraId="09449C7A" w14:textId="77777777" w:rsidR="00B6586A" w:rsidRPr="00F34DFA" w:rsidRDefault="005454F6">
      <w:pPr>
        <w:pStyle w:val="NormalWeb"/>
        <w:divId w:val="1956592405"/>
        <w:rPr>
          <w:rFonts w:cs="Arial"/>
          <w:szCs w:val="22"/>
        </w:rPr>
      </w:pPr>
      <w:r w:rsidRPr="00F34DFA">
        <w:rPr>
          <w:rFonts w:cs="Arial"/>
          <w:szCs w:val="22"/>
        </w:rPr>
        <w:t xml:space="preserve">Note : En plus des conditions précisées au REAFIE, les activités exemptées doivent également respecter les conditions prévues au </w:t>
      </w:r>
      <w:r w:rsidRPr="00F34DFA">
        <w:rPr>
          <w:rStyle w:val="Accentuation"/>
          <w:rFonts w:cs="Arial"/>
          <w:szCs w:val="22"/>
        </w:rPr>
        <w:t>Règlement concernant la valorisation de matières résiduelles</w:t>
      </w:r>
      <w:r w:rsidRPr="00F34DFA">
        <w:rPr>
          <w:rFonts w:cs="Arial"/>
          <w:szCs w:val="22"/>
        </w:rPr>
        <w:t>.</w:t>
      </w:r>
    </w:p>
    <w:p w14:paraId="0F0EB560" w14:textId="77777777" w:rsidR="007E4C53" w:rsidRDefault="007E4C53" w:rsidP="00F34DFA">
      <w:pPr>
        <w:pStyle w:val="Titre1"/>
        <w:keepNext/>
        <w:divId w:val="1051998561"/>
        <w:rPr>
          <w:rFonts w:eastAsia="Times New Roman" w:cs="Arial"/>
        </w:rPr>
      </w:pPr>
      <w:bookmarkStart w:id="14" w:name="_Section_6.9_—_1"/>
      <w:bookmarkEnd w:id="14"/>
    </w:p>
    <w:p w14:paraId="635F7042" w14:textId="4E23ABEA" w:rsidR="00B6586A" w:rsidRPr="00417A23" w:rsidRDefault="005454F6" w:rsidP="00F34DFA">
      <w:pPr>
        <w:pStyle w:val="Titre1"/>
        <w:keepNext/>
        <w:divId w:val="1051998561"/>
        <w:rPr>
          <w:rFonts w:eastAsia="Times New Roman" w:cs="Arial"/>
        </w:rPr>
      </w:pPr>
      <w:r w:rsidRPr="00417A23">
        <w:rPr>
          <w:rFonts w:eastAsia="Times New Roman" w:cs="Arial"/>
        </w:rPr>
        <w:t>Section 6.9 — Identification des activités visées par le 9</w:t>
      </w:r>
      <w:r w:rsidRPr="00417A23">
        <w:rPr>
          <w:rFonts w:eastAsia="Times New Roman" w:cs="Arial"/>
          <w:vertAlign w:val="superscript"/>
        </w:rPr>
        <w:t>e</w:t>
      </w:r>
      <w:r w:rsidRPr="00417A23">
        <w:rPr>
          <w:rFonts w:eastAsia="Times New Roman" w:cs="Arial"/>
        </w:rPr>
        <w:t xml:space="preserve"> paragraphe </w:t>
      </w:r>
      <w:r w:rsidR="001D39B0">
        <w:rPr>
          <w:rFonts w:eastAsia="Times New Roman" w:cs="Arial"/>
        </w:rPr>
        <w:t>du premier alinéa</w:t>
      </w:r>
      <w:r w:rsidRPr="00417A23">
        <w:rPr>
          <w:rFonts w:eastAsia="Times New Roman" w:cs="Arial"/>
        </w:rPr>
        <w:t xml:space="preserve"> de l’article 22 de la LQE (art. 22 al. 1 (9) LQE)</w:t>
      </w:r>
      <w:r w:rsidRPr="00417A23">
        <w:rPr>
          <w:rFonts w:eastAsia="Times New Roman" w:cs="Arial"/>
        </w:rPr>
        <w:br/>
        <w:t xml:space="preserve">— Construction ou changement d’usage sur un lieu d’élimination de matières résiduelles désaffecté </w:t>
      </w:r>
    </w:p>
    <w:p w14:paraId="5F62863E" w14:textId="77777777" w:rsidR="00B6586A" w:rsidRPr="00417A23" w:rsidRDefault="005454F6" w:rsidP="00A4145F">
      <w:pPr>
        <w:pStyle w:val="Titre2"/>
        <w:divId w:val="854149557"/>
      </w:pPr>
      <w:r w:rsidRPr="00417A23">
        <w:t>Activités assujetties à une autorisation ministérielle</w:t>
      </w:r>
    </w:p>
    <w:p w14:paraId="61C4D270" w14:textId="5E1EAC73" w:rsidR="00B6586A" w:rsidRPr="00F34DFA" w:rsidRDefault="005454F6">
      <w:pPr>
        <w:pStyle w:val="NormalWeb"/>
        <w:divId w:val="1102918248"/>
        <w:rPr>
          <w:rFonts w:cs="Arial"/>
          <w:szCs w:val="22"/>
        </w:rPr>
      </w:pPr>
      <w:r w:rsidRPr="00F34DFA">
        <w:rPr>
          <w:rFonts w:cs="Arial"/>
          <w:szCs w:val="22"/>
        </w:rPr>
        <w:t>Cochez la case ci-dessous si cette activité est visée par la demande d’autorisation</w:t>
      </w:r>
      <w:r w:rsidR="00170327">
        <w:rPr>
          <w:rFonts w:cs="Arial"/>
          <w:szCs w:val="22"/>
        </w:rPr>
        <w:t xml:space="preserve"> (art. 22 al. 1 (9) LQE)</w:t>
      </w:r>
      <w:r w:rsidRPr="00F34DFA">
        <w:rPr>
          <w:rFonts w:cs="Arial"/>
          <w:szCs w:val="22"/>
        </w:rPr>
        <w:t>.</w:t>
      </w:r>
    </w:p>
    <w:p w14:paraId="56C9EB54" w14:textId="77777777" w:rsidR="00B6586A" w:rsidRPr="00F34DFA" w:rsidRDefault="005454F6" w:rsidP="0016479D">
      <w:pPr>
        <w:pStyle w:val="Paragraphedeliste"/>
        <w:numPr>
          <w:ilvl w:val="0"/>
          <w:numId w:val="90"/>
        </w:numPr>
        <w:divId w:val="1489202711"/>
        <w:rPr>
          <w:rStyle w:val="choicetext-0-2-288"/>
          <w:rFonts w:eastAsia="Times New Roman" w:cs="Arial"/>
          <w:szCs w:val="22"/>
        </w:rPr>
      </w:pPr>
      <w:r w:rsidRPr="00F34DFA">
        <w:rPr>
          <w:rStyle w:val="choicetext-0-2-288"/>
          <w:rFonts w:eastAsia="Times New Roman" w:cs="Arial"/>
          <w:szCs w:val="22"/>
        </w:rPr>
        <w:t>AM350 - Construction sur un terrain utilisé comme lieu d’élimination et désaffecté ou changement d’utilisation d’un tel terrain</w:t>
      </w:r>
    </w:p>
    <w:p w14:paraId="14B77977" w14:textId="77777777" w:rsidR="007E4C53" w:rsidRDefault="007E4C53" w:rsidP="00E241BC">
      <w:pPr>
        <w:pStyle w:val="Titre1"/>
        <w:divId w:val="1614360491"/>
        <w:rPr>
          <w:rFonts w:eastAsia="Times New Roman" w:cs="Arial"/>
        </w:rPr>
      </w:pPr>
      <w:bookmarkStart w:id="15" w:name="_Section_6.10_—"/>
      <w:bookmarkEnd w:id="15"/>
    </w:p>
    <w:p w14:paraId="532B3A2B" w14:textId="22F01493" w:rsidR="0068004C" w:rsidRPr="00417A23" w:rsidRDefault="005454F6" w:rsidP="00E241BC">
      <w:pPr>
        <w:pStyle w:val="Titre1"/>
        <w:divId w:val="1614360491"/>
        <w:rPr>
          <w:rFonts w:eastAsia="Times New Roman" w:cs="Arial"/>
        </w:rPr>
      </w:pPr>
      <w:r w:rsidRPr="00417A23">
        <w:rPr>
          <w:rFonts w:eastAsia="Times New Roman" w:cs="Arial"/>
        </w:rPr>
        <w:lastRenderedPageBreak/>
        <w:t>Section 6.10 — Identification des activités visées par le 10</w:t>
      </w:r>
      <w:r w:rsidRPr="00417A23">
        <w:rPr>
          <w:rFonts w:eastAsia="Times New Roman" w:cs="Arial"/>
          <w:vertAlign w:val="superscript"/>
        </w:rPr>
        <w:t>e</w:t>
      </w:r>
      <w:r w:rsidRPr="00417A23">
        <w:rPr>
          <w:rFonts w:eastAsia="Times New Roman" w:cs="Arial"/>
        </w:rPr>
        <w:t xml:space="preserve"> paragraphe </w:t>
      </w:r>
      <w:r w:rsidR="0035133E">
        <w:rPr>
          <w:rFonts w:eastAsia="Times New Roman" w:cs="Arial"/>
        </w:rPr>
        <w:t>du premier alinéa</w:t>
      </w:r>
      <w:r w:rsidRPr="00417A23">
        <w:rPr>
          <w:rFonts w:eastAsia="Times New Roman" w:cs="Arial"/>
        </w:rPr>
        <w:t xml:space="preserve"> de l’article 22 de la LQE (art. 22 al. 1 (10) LQE)</w:t>
      </w:r>
      <w:r w:rsidRPr="00417A23">
        <w:rPr>
          <w:rFonts w:eastAsia="Times New Roman" w:cs="Arial"/>
        </w:rPr>
        <w:br/>
        <w:t>— Autres activités déterminées par règlement</w:t>
      </w:r>
    </w:p>
    <w:p w14:paraId="5B684EFE" w14:textId="54DEEFA8" w:rsidR="00B6586A" w:rsidRPr="00417A23" w:rsidRDefault="005454F6" w:rsidP="00A4145F">
      <w:pPr>
        <w:pStyle w:val="Titre2"/>
        <w:divId w:val="233399022"/>
      </w:pPr>
      <w:r w:rsidRPr="00417A23">
        <w:t>Activités assujetties à une autorisation ministérielle</w:t>
      </w:r>
    </w:p>
    <w:p w14:paraId="4BAB4402" w14:textId="1CC74DE1" w:rsidR="00B6586A" w:rsidRPr="00F34DFA" w:rsidRDefault="005454F6">
      <w:pPr>
        <w:pStyle w:val="NormalWeb"/>
        <w:divId w:val="1569875153"/>
        <w:rPr>
          <w:rFonts w:cs="Arial"/>
          <w:szCs w:val="22"/>
        </w:rPr>
      </w:pPr>
      <w:r w:rsidRPr="00F34DFA">
        <w:rPr>
          <w:rFonts w:cs="Arial"/>
          <w:szCs w:val="22"/>
        </w:rPr>
        <w:t>Parmi les activités ci-dessous, cochez celles visées par la demande d’autorisation</w:t>
      </w:r>
      <w:r w:rsidR="007421D9">
        <w:rPr>
          <w:rFonts w:cs="Arial"/>
          <w:szCs w:val="22"/>
        </w:rPr>
        <w:t xml:space="preserve"> (art. 22 al. 1 (10) LQE)</w:t>
      </w:r>
      <w:r w:rsidRPr="00F34DFA">
        <w:rPr>
          <w:rFonts w:cs="Arial"/>
          <w:szCs w:val="22"/>
        </w:rPr>
        <w:t>.</w:t>
      </w:r>
    </w:p>
    <w:p w14:paraId="045CE37C" w14:textId="77777777" w:rsidR="00B6586A" w:rsidRPr="00F34DFA" w:rsidRDefault="005454F6" w:rsidP="00E241BC">
      <w:pPr>
        <w:pStyle w:val="Titre3"/>
        <w:divId w:val="985662815"/>
        <w:rPr>
          <w:rFonts w:eastAsia="Times New Roman"/>
          <w:szCs w:val="22"/>
        </w:rPr>
      </w:pPr>
      <w:r w:rsidRPr="00F34DFA">
        <w:rPr>
          <w:rStyle w:val="choicetext-0-2-288"/>
          <w:rFonts w:eastAsia="Times New Roman" w:cs="Arial"/>
          <w:szCs w:val="22"/>
        </w:rPr>
        <w:t>Lieu d’élimination de neige</w:t>
      </w:r>
    </w:p>
    <w:p w14:paraId="7A8FCEF4" w14:textId="77777777" w:rsidR="00B6586A" w:rsidRPr="00F34DFA" w:rsidRDefault="005454F6" w:rsidP="0016479D">
      <w:pPr>
        <w:pStyle w:val="Paragraphedeliste"/>
        <w:numPr>
          <w:ilvl w:val="0"/>
          <w:numId w:val="91"/>
        </w:numPr>
        <w:divId w:val="206838786"/>
        <w:rPr>
          <w:rFonts w:eastAsia="Times New Roman" w:cs="Arial"/>
          <w:szCs w:val="22"/>
        </w:rPr>
      </w:pPr>
      <w:r w:rsidRPr="00F34DFA">
        <w:rPr>
          <w:rStyle w:val="choicetext-0-2-288"/>
          <w:rFonts w:eastAsia="Times New Roman" w:cs="Arial"/>
          <w:szCs w:val="22"/>
        </w:rPr>
        <w:t>AM76 - Établissement et exploitation d’un lieu d’élimination de neige</w:t>
      </w:r>
    </w:p>
    <w:p w14:paraId="7A036EB5" w14:textId="77777777" w:rsidR="00B6586A" w:rsidRPr="00F34DFA" w:rsidRDefault="005454F6" w:rsidP="00E241BC">
      <w:pPr>
        <w:pStyle w:val="Titre3"/>
        <w:divId w:val="1973552770"/>
        <w:rPr>
          <w:rFonts w:eastAsia="Times New Roman"/>
          <w:szCs w:val="22"/>
        </w:rPr>
      </w:pPr>
      <w:r w:rsidRPr="00F34DFA">
        <w:rPr>
          <w:rStyle w:val="choicetext-0-2-288"/>
          <w:rFonts w:eastAsia="Times New Roman" w:cs="Arial"/>
          <w:szCs w:val="22"/>
        </w:rPr>
        <w:t>Activités minières</w:t>
      </w:r>
    </w:p>
    <w:p w14:paraId="70BB108F" w14:textId="77777777" w:rsidR="00B6586A" w:rsidRPr="00F34DFA" w:rsidRDefault="005454F6" w:rsidP="0016479D">
      <w:pPr>
        <w:pStyle w:val="Paragraphedeliste"/>
        <w:numPr>
          <w:ilvl w:val="0"/>
          <w:numId w:val="92"/>
        </w:numPr>
        <w:divId w:val="774986274"/>
        <w:rPr>
          <w:rFonts w:eastAsia="Times New Roman" w:cs="Arial"/>
          <w:szCs w:val="22"/>
        </w:rPr>
      </w:pPr>
      <w:r w:rsidRPr="00F34DFA">
        <w:rPr>
          <w:rStyle w:val="choicetext-0-2-288"/>
          <w:rFonts w:eastAsia="Times New Roman" w:cs="Arial"/>
          <w:szCs w:val="22"/>
        </w:rPr>
        <w:t>AM78 - Activités minières</w:t>
      </w:r>
    </w:p>
    <w:p w14:paraId="53773310" w14:textId="77777777" w:rsidR="00B6586A" w:rsidRPr="00F34DFA" w:rsidRDefault="005454F6" w:rsidP="00E241BC">
      <w:pPr>
        <w:pStyle w:val="Titre3"/>
        <w:divId w:val="1441217927"/>
        <w:rPr>
          <w:rFonts w:eastAsia="Times New Roman"/>
          <w:szCs w:val="22"/>
        </w:rPr>
      </w:pPr>
      <w:r w:rsidRPr="00F34DFA">
        <w:rPr>
          <w:rStyle w:val="choicetext-0-2-288"/>
          <w:rFonts w:eastAsia="Times New Roman" w:cs="Arial"/>
          <w:szCs w:val="22"/>
        </w:rPr>
        <w:t>Scieries et usines de bois</w:t>
      </w:r>
    </w:p>
    <w:p w14:paraId="1EEEC30F" w14:textId="77777777" w:rsidR="00B6586A" w:rsidRPr="00F34DFA" w:rsidRDefault="005454F6" w:rsidP="0016479D">
      <w:pPr>
        <w:pStyle w:val="Paragraphedeliste"/>
        <w:numPr>
          <w:ilvl w:val="0"/>
          <w:numId w:val="93"/>
        </w:numPr>
        <w:divId w:val="1835418137"/>
        <w:rPr>
          <w:rFonts w:eastAsia="Times New Roman" w:cs="Arial"/>
          <w:szCs w:val="22"/>
        </w:rPr>
      </w:pPr>
      <w:r w:rsidRPr="00F34DFA">
        <w:rPr>
          <w:rStyle w:val="choicetext-0-2-288"/>
          <w:rFonts w:eastAsia="Times New Roman" w:cs="Arial"/>
          <w:szCs w:val="22"/>
        </w:rPr>
        <w:t>AM86 - Construction et exploitation d’une scierie ou d’une usine de bois</w:t>
      </w:r>
    </w:p>
    <w:p w14:paraId="48BDCC8C" w14:textId="77777777" w:rsidR="00B6586A" w:rsidRPr="00F34DFA" w:rsidRDefault="005454F6" w:rsidP="00E241BC">
      <w:pPr>
        <w:pStyle w:val="Titre3"/>
        <w:divId w:val="1647124947"/>
        <w:rPr>
          <w:rFonts w:eastAsia="Times New Roman"/>
          <w:szCs w:val="22"/>
        </w:rPr>
      </w:pPr>
      <w:r w:rsidRPr="00F34DFA">
        <w:rPr>
          <w:rStyle w:val="choicetext-0-2-288"/>
          <w:rFonts w:eastAsia="Times New Roman" w:cs="Arial"/>
          <w:szCs w:val="22"/>
        </w:rPr>
        <w:t>Production, transformation et stockage d’électricité</w:t>
      </w:r>
    </w:p>
    <w:p w14:paraId="345CF63E" w14:textId="77777777" w:rsidR="00B6586A" w:rsidRPr="00F34DFA" w:rsidRDefault="005454F6" w:rsidP="0016479D">
      <w:pPr>
        <w:pStyle w:val="Paragraphedeliste"/>
        <w:numPr>
          <w:ilvl w:val="0"/>
          <w:numId w:val="94"/>
        </w:numPr>
        <w:divId w:val="606012429"/>
        <w:rPr>
          <w:rFonts w:eastAsia="Times New Roman" w:cs="Arial"/>
          <w:szCs w:val="22"/>
        </w:rPr>
      </w:pPr>
      <w:r w:rsidRPr="00F34DFA">
        <w:rPr>
          <w:rStyle w:val="choicetext-0-2-288"/>
          <w:rFonts w:eastAsia="Times New Roman" w:cs="Arial"/>
          <w:szCs w:val="22"/>
        </w:rPr>
        <w:t>AM94a - Construction, exploitation ou relocalisation d’un poste de manœuvre ou de transformation ou d’un système de stockage d’énergie électrique</w:t>
      </w:r>
    </w:p>
    <w:p w14:paraId="6D5F8B20" w14:textId="77777777" w:rsidR="00B6586A" w:rsidRPr="00F34DFA" w:rsidRDefault="005454F6" w:rsidP="0016479D">
      <w:pPr>
        <w:pStyle w:val="Paragraphedeliste"/>
        <w:numPr>
          <w:ilvl w:val="0"/>
          <w:numId w:val="94"/>
        </w:numPr>
        <w:divId w:val="980885996"/>
        <w:rPr>
          <w:rFonts w:eastAsia="Times New Roman" w:cs="Arial"/>
          <w:szCs w:val="22"/>
        </w:rPr>
      </w:pPr>
      <w:r w:rsidRPr="00F34DFA">
        <w:rPr>
          <w:rStyle w:val="choicetext-0-2-288"/>
          <w:rFonts w:eastAsia="Times New Roman" w:cs="Arial"/>
          <w:szCs w:val="22"/>
        </w:rPr>
        <w:t>AM94b - Construction, exploitation ou agrandissement d’un parc éolien ou d’une éolienne</w:t>
      </w:r>
    </w:p>
    <w:p w14:paraId="05694C54" w14:textId="77777777" w:rsidR="00B6586A" w:rsidRPr="00F34DFA" w:rsidRDefault="005454F6" w:rsidP="0016479D">
      <w:pPr>
        <w:pStyle w:val="Paragraphedeliste"/>
        <w:numPr>
          <w:ilvl w:val="0"/>
          <w:numId w:val="94"/>
        </w:numPr>
        <w:divId w:val="338970721"/>
        <w:rPr>
          <w:rFonts w:eastAsia="Times New Roman" w:cs="Arial"/>
          <w:szCs w:val="22"/>
        </w:rPr>
      </w:pPr>
      <w:r w:rsidRPr="00F34DFA">
        <w:rPr>
          <w:rStyle w:val="choicetext-0-2-288"/>
          <w:rFonts w:eastAsia="Times New Roman" w:cs="Arial"/>
          <w:szCs w:val="22"/>
        </w:rPr>
        <w:t>AM94c - Construction, exploitation ou agrandissement d’une installation d’énergie solaire</w:t>
      </w:r>
    </w:p>
    <w:p w14:paraId="33A1F62D" w14:textId="77777777" w:rsidR="00B6586A" w:rsidRPr="00F34DFA" w:rsidRDefault="005454F6" w:rsidP="0016479D">
      <w:pPr>
        <w:pStyle w:val="Paragraphedeliste"/>
        <w:numPr>
          <w:ilvl w:val="0"/>
          <w:numId w:val="94"/>
        </w:numPr>
        <w:divId w:val="1651516650"/>
        <w:rPr>
          <w:rFonts w:eastAsia="Times New Roman" w:cs="Arial"/>
          <w:szCs w:val="22"/>
        </w:rPr>
      </w:pPr>
      <w:r w:rsidRPr="00F34DFA">
        <w:rPr>
          <w:rStyle w:val="choicetext-0-2-288"/>
          <w:rFonts w:eastAsia="Times New Roman" w:cs="Arial"/>
          <w:szCs w:val="22"/>
        </w:rPr>
        <w:t>AM94d - Construction, exploitation ou agrandissement d’une centrale fonctionnant aux combustibles fossiles</w:t>
      </w:r>
    </w:p>
    <w:p w14:paraId="676DF702" w14:textId="77777777" w:rsidR="00B6586A" w:rsidRPr="00F34DFA" w:rsidRDefault="005454F6" w:rsidP="0016479D">
      <w:pPr>
        <w:pStyle w:val="Paragraphedeliste"/>
        <w:numPr>
          <w:ilvl w:val="0"/>
          <w:numId w:val="94"/>
        </w:numPr>
        <w:divId w:val="831606898"/>
        <w:rPr>
          <w:rFonts w:eastAsia="Times New Roman" w:cs="Arial"/>
          <w:szCs w:val="22"/>
        </w:rPr>
      </w:pPr>
      <w:r w:rsidRPr="00F34DFA">
        <w:rPr>
          <w:rStyle w:val="choicetext-0-2-288"/>
          <w:rFonts w:eastAsia="Times New Roman" w:cs="Arial"/>
          <w:szCs w:val="22"/>
        </w:rPr>
        <w:t>AM94e - Construction, exploitation ou agrandissement d’une centrale hydroélectrique</w:t>
      </w:r>
    </w:p>
    <w:p w14:paraId="00A9FFB1" w14:textId="77777777" w:rsidR="00B6586A" w:rsidRPr="00F34DFA" w:rsidRDefault="005454F6" w:rsidP="00E241BC">
      <w:pPr>
        <w:pStyle w:val="Titre3"/>
        <w:divId w:val="1783500642"/>
        <w:rPr>
          <w:rFonts w:eastAsia="Times New Roman"/>
          <w:szCs w:val="22"/>
        </w:rPr>
      </w:pPr>
      <w:r w:rsidRPr="00F34DFA">
        <w:rPr>
          <w:rStyle w:val="choicetext-0-2-288"/>
          <w:rFonts w:eastAsia="Times New Roman" w:cs="Arial"/>
          <w:szCs w:val="22"/>
        </w:rPr>
        <w:t>Gestion de sols</w:t>
      </w:r>
    </w:p>
    <w:p w14:paraId="14C2D55D" w14:textId="77777777" w:rsidR="00B6586A" w:rsidRPr="00F34DFA" w:rsidRDefault="005454F6" w:rsidP="0016479D">
      <w:pPr>
        <w:pStyle w:val="Paragraphedeliste"/>
        <w:numPr>
          <w:ilvl w:val="0"/>
          <w:numId w:val="95"/>
        </w:numPr>
        <w:divId w:val="501707001"/>
        <w:rPr>
          <w:rFonts w:eastAsia="Times New Roman" w:cs="Arial"/>
          <w:szCs w:val="22"/>
        </w:rPr>
      </w:pPr>
      <w:r w:rsidRPr="00F34DFA">
        <w:rPr>
          <w:rStyle w:val="choicetext-0-2-288"/>
          <w:rFonts w:eastAsia="Times New Roman" w:cs="Arial"/>
          <w:szCs w:val="22"/>
        </w:rPr>
        <w:t>AM97 - Établissement et exploitation d’un lieu d’enfouissement de sols contaminés</w:t>
      </w:r>
    </w:p>
    <w:p w14:paraId="117FFCC6" w14:textId="77777777" w:rsidR="00B6586A" w:rsidRPr="00F34DFA" w:rsidRDefault="005454F6" w:rsidP="0016479D">
      <w:pPr>
        <w:pStyle w:val="Paragraphedeliste"/>
        <w:numPr>
          <w:ilvl w:val="0"/>
          <w:numId w:val="95"/>
        </w:numPr>
        <w:divId w:val="1977487067"/>
        <w:rPr>
          <w:rFonts w:eastAsia="Times New Roman" w:cs="Arial"/>
          <w:szCs w:val="22"/>
        </w:rPr>
      </w:pPr>
      <w:r w:rsidRPr="00F34DFA">
        <w:rPr>
          <w:rStyle w:val="choicetext-0-2-288"/>
          <w:rFonts w:eastAsia="Times New Roman" w:cs="Arial"/>
          <w:szCs w:val="22"/>
        </w:rPr>
        <w:t>AM99 - Établissement et exploitation d’un centre de traitement ou de transfert ou d’un lieu de stockage de sols contaminés</w:t>
      </w:r>
    </w:p>
    <w:p w14:paraId="7610E871" w14:textId="77777777" w:rsidR="00B6586A" w:rsidRPr="00F34DFA" w:rsidRDefault="005454F6" w:rsidP="0016479D">
      <w:pPr>
        <w:pStyle w:val="Paragraphedeliste"/>
        <w:numPr>
          <w:ilvl w:val="0"/>
          <w:numId w:val="95"/>
        </w:numPr>
        <w:divId w:val="257448943"/>
        <w:rPr>
          <w:rFonts w:eastAsia="Times New Roman" w:cs="Arial"/>
          <w:szCs w:val="22"/>
        </w:rPr>
      </w:pPr>
      <w:r w:rsidRPr="00F34DFA">
        <w:rPr>
          <w:rStyle w:val="choicetext-0-2-288"/>
          <w:rFonts w:eastAsia="Times New Roman" w:cs="Arial"/>
          <w:szCs w:val="22"/>
        </w:rPr>
        <w:t>AM102a - Traitement de sols contaminés ailleurs que dans un centre de traitement</w:t>
      </w:r>
    </w:p>
    <w:p w14:paraId="01B23B91" w14:textId="77777777" w:rsidR="00B6586A" w:rsidRPr="00F34DFA" w:rsidRDefault="005454F6" w:rsidP="0016479D">
      <w:pPr>
        <w:pStyle w:val="Paragraphedeliste"/>
        <w:numPr>
          <w:ilvl w:val="0"/>
          <w:numId w:val="95"/>
        </w:numPr>
        <w:divId w:val="436412405"/>
        <w:rPr>
          <w:rFonts w:eastAsia="Times New Roman" w:cs="Arial"/>
          <w:szCs w:val="22"/>
        </w:rPr>
      </w:pPr>
      <w:r w:rsidRPr="00F34DFA">
        <w:rPr>
          <w:rStyle w:val="choicetext-0-2-288"/>
          <w:rFonts w:eastAsia="Times New Roman" w:cs="Arial"/>
          <w:szCs w:val="22"/>
        </w:rPr>
        <w:t>AM102b - Valorisation de sols contaminés ailleurs que sur le terrain d’origine</w:t>
      </w:r>
    </w:p>
    <w:p w14:paraId="2DA3D2F6" w14:textId="77777777" w:rsidR="00B6586A" w:rsidRPr="00F34DFA" w:rsidRDefault="005454F6" w:rsidP="00E241BC">
      <w:pPr>
        <w:pStyle w:val="Titre3"/>
        <w:divId w:val="998771694"/>
        <w:rPr>
          <w:rFonts w:eastAsia="Times New Roman"/>
          <w:szCs w:val="22"/>
        </w:rPr>
      </w:pPr>
      <w:r w:rsidRPr="00F34DFA">
        <w:rPr>
          <w:rStyle w:val="choicetext-0-2-288"/>
          <w:rFonts w:eastAsia="Times New Roman" w:cs="Arial"/>
          <w:szCs w:val="22"/>
        </w:rPr>
        <w:t>Cimetières, crématorium et établissements d’hydrolyse alcaline</w:t>
      </w:r>
    </w:p>
    <w:p w14:paraId="00E1046F" w14:textId="77777777" w:rsidR="00B6586A" w:rsidRPr="00F34DFA" w:rsidRDefault="005454F6" w:rsidP="0016479D">
      <w:pPr>
        <w:pStyle w:val="Paragraphedeliste"/>
        <w:numPr>
          <w:ilvl w:val="0"/>
          <w:numId w:val="96"/>
        </w:numPr>
        <w:divId w:val="1044863662"/>
        <w:rPr>
          <w:rFonts w:eastAsia="Times New Roman" w:cs="Arial"/>
          <w:szCs w:val="22"/>
        </w:rPr>
      </w:pPr>
      <w:r w:rsidRPr="00F34DFA">
        <w:rPr>
          <w:rStyle w:val="choicetext-0-2-288"/>
          <w:rFonts w:eastAsia="Times New Roman" w:cs="Arial"/>
          <w:szCs w:val="22"/>
        </w:rPr>
        <w:t>AM107a - Aménagement et exploitation d’un cimetière (inhumations et cendres)</w:t>
      </w:r>
    </w:p>
    <w:p w14:paraId="5373D15E" w14:textId="77777777" w:rsidR="00B6586A" w:rsidRPr="00F34DFA" w:rsidRDefault="005454F6" w:rsidP="0016479D">
      <w:pPr>
        <w:pStyle w:val="Paragraphedeliste"/>
        <w:numPr>
          <w:ilvl w:val="0"/>
          <w:numId w:val="96"/>
        </w:numPr>
        <w:divId w:val="512688514"/>
        <w:rPr>
          <w:rFonts w:eastAsia="Times New Roman" w:cs="Arial"/>
          <w:szCs w:val="22"/>
        </w:rPr>
      </w:pPr>
      <w:r w:rsidRPr="00F34DFA">
        <w:rPr>
          <w:rStyle w:val="choicetext-0-2-288"/>
          <w:rFonts w:eastAsia="Times New Roman" w:cs="Arial"/>
          <w:szCs w:val="22"/>
        </w:rPr>
        <w:t>AM107b - Construction et exploitation d’un crématorium</w:t>
      </w:r>
    </w:p>
    <w:p w14:paraId="1D33E216" w14:textId="77777777" w:rsidR="00B6586A" w:rsidRPr="00F34DFA" w:rsidRDefault="005454F6" w:rsidP="0016479D">
      <w:pPr>
        <w:pStyle w:val="Paragraphedeliste"/>
        <w:numPr>
          <w:ilvl w:val="0"/>
          <w:numId w:val="96"/>
        </w:numPr>
        <w:divId w:val="1823349111"/>
        <w:rPr>
          <w:rFonts w:eastAsia="Times New Roman" w:cs="Arial"/>
          <w:szCs w:val="22"/>
        </w:rPr>
      </w:pPr>
      <w:r w:rsidRPr="00F34DFA">
        <w:rPr>
          <w:rStyle w:val="choicetext-0-2-288"/>
          <w:rFonts w:eastAsia="Times New Roman" w:cs="Arial"/>
          <w:szCs w:val="22"/>
        </w:rPr>
        <w:t>AM107c - Construction et exploitation d’un établissement d’hydrolyse alcaline de cadavres humains ou d’animaux</w:t>
      </w:r>
    </w:p>
    <w:p w14:paraId="6A752A40" w14:textId="77777777" w:rsidR="00B6586A" w:rsidRPr="00F34DFA" w:rsidRDefault="005454F6" w:rsidP="00E241BC">
      <w:pPr>
        <w:pStyle w:val="Titre3"/>
        <w:divId w:val="1985348386"/>
        <w:rPr>
          <w:rFonts w:eastAsia="Times New Roman"/>
          <w:szCs w:val="22"/>
        </w:rPr>
      </w:pPr>
      <w:r w:rsidRPr="00F34DFA">
        <w:rPr>
          <w:rStyle w:val="choicetext-0-2-288"/>
          <w:rFonts w:eastAsia="Times New Roman" w:cs="Arial"/>
          <w:szCs w:val="22"/>
        </w:rPr>
        <w:t>Carrières et sablières</w:t>
      </w:r>
    </w:p>
    <w:p w14:paraId="2BE2C54C" w14:textId="77777777" w:rsidR="00B6586A" w:rsidRPr="00F34DFA" w:rsidRDefault="005454F6" w:rsidP="0016479D">
      <w:pPr>
        <w:pStyle w:val="NormalWeb"/>
        <w:numPr>
          <w:ilvl w:val="0"/>
          <w:numId w:val="97"/>
        </w:numPr>
        <w:spacing w:before="0" w:beforeAutospacing="0" w:after="0" w:afterAutospacing="0" w:line="240" w:lineRule="atLeast"/>
        <w:divId w:val="962151786"/>
        <w:rPr>
          <w:rFonts w:cs="Arial"/>
          <w:sz w:val="18"/>
          <w:szCs w:val="18"/>
        </w:rPr>
      </w:pPr>
      <w:r w:rsidRPr="00F34DFA">
        <w:rPr>
          <w:rFonts w:cs="Arial"/>
          <w:szCs w:val="22"/>
        </w:rPr>
        <w:t>AM113-115 - Installation et exploitation d’une carrière ou d’une sablière</w:t>
      </w:r>
      <w:r w:rsidRPr="00F34DFA">
        <w:rPr>
          <w:rFonts w:cs="Arial"/>
          <w:szCs w:val="22"/>
        </w:rPr>
        <w:br/>
      </w:r>
      <w:r w:rsidRPr="00F34DFA">
        <w:rPr>
          <w:rStyle w:val="detail-checkbox"/>
          <w:rFonts w:cs="Arial"/>
          <w:sz w:val="18"/>
          <w:szCs w:val="18"/>
        </w:rPr>
        <w:t>Si la demande vise à modifier une autorisation délivrée avant le 18 avril 2019 et vise seulement à prolonger la durée d’exploitation, communiquez avec la direction régionale concernée afin de vérifier l’assujettissement à une demande de modification d’une autorisation.</w:t>
      </w:r>
    </w:p>
    <w:p w14:paraId="35B7CB9A" w14:textId="77777777" w:rsidR="00B6586A" w:rsidRPr="00F34DFA" w:rsidRDefault="005454F6" w:rsidP="00E241BC">
      <w:pPr>
        <w:pStyle w:val="Titre3"/>
        <w:divId w:val="404835748"/>
        <w:rPr>
          <w:rFonts w:eastAsia="Times New Roman"/>
          <w:szCs w:val="22"/>
        </w:rPr>
      </w:pPr>
      <w:r w:rsidRPr="00F34DFA">
        <w:rPr>
          <w:rStyle w:val="choicetext-0-2-288"/>
          <w:rFonts w:eastAsia="Times New Roman" w:cs="Arial"/>
          <w:szCs w:val="22"/>
        </w:rPr>
        <w:t>Usines de béton</w:t>
      </w:r>
    </w:p>
    <w:p w14:paraId="670AA85D" w14:textId="77777777" w:rsidR="00B6586A" w:rsidRPr="00F34DFA" w:rsidRDefault="005454F6" w:rsidP="0016479D">
      <w:pPr>
        <w:pStyle w:val="Paragraphedeliste"/>
        <w:numPr>
          <w:ilvl w:val="0"/>
          <w:numId w:val="98"/>
        </w:numPr>
        <w:divId w:val="868763585"/>
        <w:rPr>
          <w:rFonts w:eastAsia="Times New Roman" w:cs="Arial"/>
          <w:szCs w:val="22"/>
        </w:rPr>
      </w:pPr>
      <w:r w:rsidRPr="00F34DFA">
        <w:rPr>
          <w:rStyle w:val="choicetext-0-2-288"/>
          <w:rFonts w:eastAsia="Times New Roman" w:cs="Arial"/>
          <w:szCs w:val="22"/>
        </w:rPr>
        <w:t>AM122 - Établissement et exploitation d’une usine de béton bitumineux</w:t>
      </w:r>
    </w:p>
    <w:p w14:paraId="1EE9D453" w14:textId="77777777" w:rsidR="00B6586A" w:rsidRPr="00F34DFA" w:rsidRDefault="005454F6" w:rsidP="0016479D">
      <w:pPr>
        <w:pStyle w:val="Paragraphedeliste"/>
        <w:numPr>
          <w:ilvl w:val="0"/>
          <w:numId w:val="98"/>
        </w:numPr>
        <w:divId w:val="160395100"/>
        <w:rPr>
          <w:rFonts w:eastAsia="Times New Roman" w:cs="Arial"/>
          <w:szCs w:val="22"/>
        </w:rPr>
      </w:pPr>
      <w:r w:rsidRPr="00F34DFA">
        <w:rPr>
          <w:rStyle w:val="choicetext-0-2-288"/>
          <w:rFonts w:eastAsia="Times New Roman" w:cs="Arial"/>
          <w:szCs w:val="22"/>
        </w:rPr>
        <w:t>AM125 - Établissement et exploitation d’une usine de béton de ciment</w:t>
      </w:r>
    </w:p>
    <w:p w14:paraId="0B833425" w14:textId="77777777" w:rsidR="00B6586A" w:rsidRPr="00F34DFA" w:rsidRDefault="005454F6" w:rsidP="00E241BC">
      <w:pPr>
        <w:pStyle w:val="Titre3"/>
        <w:divId w:val="840776915"/>
        <w:rPr>
          <w:rFonts w:eastAsia="Times New Roman"/>
          <w:szCs w:val="22"/>
        </w:rPr>
      </w:pPr>
      <w:r w:rsidRPr="00F34DFA">
        <w:rPr>
          <w:rStyle w:val="choicetext-0-2-288"/>
          <w:rFonts w:eastAsia="Times New Roman" w:cs="Arial"/>
          <w:szCs w:val="22"/>
        </w:rPr>
        <w:lastRenderedPageBreak/>
        <w:t>Culture et lieux d’élevage</w:t>
      </w:r>
    </w:p>
    <w:p w14:paraId="43742790" w14:textId="77777777" w:rsidR="00B6586A" w:rsidRPr="00F34DFA" w:rsidRDefault="005454F6" w:rsidP="0016479D">
      <w:pPr>
        <w:pStyle w:val="Paragraphedeliste"/>
        <w:numPr>
          <w:ilvl w:val="0"/>
          <w:numId w:val="99"/>
        </w:numPr>
        <w:divId w:val="1977761489"/>
        <w:rPr>
          <w:rFonts w:eastAsia="Times New Roman" w:cs="Arial"/>
          <w:szCs w:val="22"/>
        </w:rPr>
      </w:pPr>
      <w:r w:rsidRPr="00F34DFA">
        <w:rPr>
          <w:rStyle w:val="choicetext-0-2-288"/>
          <w:rFonts w:eastAsia="Times New Roman" w:cs="Arial"/>
          <w:szCs w:val="22"/>
        </w:rPr>
        <w:t>AM133a - Culture de cannabis en bâtiment ou en serre</w:t>
      </w:r>
    </w:p>
    <w:p w14:paraId="5A1E9B06" w14:textId="77777777" w:rsidR="00B6586A" w:rsidRPr="00F34DFA" w:rsidRDefault="005454F6" w:rsidP="0016479D">
      <w:pPr>
        <w:pStyle w:val="Paragraphedeliste"/>
        <w:numPr>
          <w:ilvl w:val="0"/>
          <w:numId w:val="99"/>
        </w:numPr>
        <w:divId w:val="1526209273"/>
        <w:rPr>
          <w:rFonts w:eastAsia="Times New Roman" w:cs="Arial"/>
          <w:szCs w:val="22"/>
        </w:rPr>
      </w:pPr>
      <w:r w:rsidRPr="00F34DFA">
        <w:rPr>
          <w:rStyle w:val="choicetext-0-2-288"/>
          <w:rFonts w:eastAsia="Times New Roman" w:cs="Arial"/>
          <w:szCs w:val="22"/>
        </w:rPr>
        <w:t>AM133b - Culture de végétaux non aquatiques et de champignons en bâtiment ou en serre</w:t>
      </w:r>
    </w:p>
    <w:p w14:paraId="632E1B9B" w14:textId="77777777" w:rsidR="00B6586A" w:rsidRPr="00F34DFA" w:rsidRDefault="005454F6" w:rsidP="0016479D">
      <w:pPr>
        <w:pStyle w:val="Paragraphedeliste"/>
        <w:numPr>
          <w:ilvl w:val="0"/>
          <w:numId w:val="99"/>
        </w:numPr>
        <w:divId w:val="624846489"/>
        <w:rPr>
          <w:rFonts w:eastAsia="Times New Roman" w:cs="Arial"/>
          <w:szCs w:val="22"/>
        </w:rPr>
      </w:pPr>
      <w:r w:rsidRPr="00F34DFA">
        <w:rPr>
          <w:rStyle w:val="choicetext-0-2-288"/>
          <w:rFonts w:eastAsia="Times New Roman" w:cs="Arial"/>
          <w:szCs w:val="22"/>
        </w:rPr>
        <w:t>AM140-148 - Implantation et exploitation d’un lieu d’élevage ou augmentation et exploitation subséquente, dans un lieu d’élevage, de la production annuelle de phosphore (P</w:t>
      </w:r>
      <w:r w:rsidRPr="00F34DFA">
        <w:rPr>
          <w:rStyle w:val="choicetext-0-2-288"/>
          <w:rFonts w:eastAsia="Times New Roman" w:cs="Arial"/>
          <w:szCs w:val="22"/>
          <w:vertAlign w:val="subscript"/>
        </w:rPr>
        <w:t>2</w:t>
      </w:r>
      <w:r w:rsidRPr="00F34DFA">
        <w:rPr>
          <w:rStyle w:val="choicetext-0-2-288"/>
          <w:rFonts w:eastAsia="Times New Roman" w:cs="Arial"/>
          <w:szCs w:val="22"/>
        </w:rPr>
        <w:t>O</w:t>
      </w:r>
      <w:r w:rsidRPr="00F34DFA">
        <w:rPr>
          <w:rStyle w:val="choicetext-0-2-288"/>
          <w:rFonts w:eastAsia="Times New Roman" w:cs="Arial"/>
          <w:szCs w:val="22"/>
          <w:vertAlign w:val="subscript"/>
        </w:rPr>
        <w:t>5</w:t>
      </w:r>
      <w:r w:rsidRPr="00F34DFA">
        <w:rPr>
          <w:rStyle w:val="choicetext-0-2-288"/>
          <w:rFonts w:eastAsia="Times New Roman" w:cs="Arial"/>
          <w:szCs w:val="22"/>
        </w:rPr>
        <w:t>)</w:t>
      </w:r>
    </w:p>
    <w:p w14:paraId="7AE5EEC2" w14:textId="77777777" w:rsidR="00B6586A" w:rsidRPr="00F34DFA" w:rsidRDefault="005454F6" w:rsidP="00E241BC">
      <w:pPr>
        <w:pStyle w:val="Titre3"/>
        <w:divId w:val="1564293114"/>
        <w:rPr>
          <w:rFonts w:eastAsia="Times New Roman"/>
          <w:szCs w:val="22"/>
        </w:rPr>
      </w:pPr>
      <w:r w:rsidRPr="00F34DFA">
        <w:rPr>
          <w:rStyle w:val="choicetext-0-2-288"/>
          <w:rFonts w:eastAsia="Times New Roman" w:cs="Arial"/>
          <w:szCs w:val="22"/>
        </w:rPr>
        <w:t>Acériculture</w:t>
      </w:r>
    </w:p>
    <w:p w14:paraId="6205866E" w14:textId="77777777" w:rsidR="00B6586A" w:rsidRPr="00F34DFA" w:rsidRDefault="005454F6" w:rsidP="0016479D">
      <w:pPr>
        <w:pStyle w:val="Paragraphedeliste"/>
        <w:numPr>
          <w:ilvl w:val="0"/>
          <w:numId w:val="100"/>
        </w:numPr>
        <w:divId w:val="24256983"/>
        <w:rPr>
          <w:rFonts w:eastAsia="Times New Roman" w:cs="Arial"/>
          <w:szCs w:val="22"/>
        </w:rPr>
      </w:pPr>
      <w:r w:rsidRPr="00F34DFA">
        <w:rPr>
          <w:rStyle w:val="choicetext-0-2-288"/>
          <w:rFonts w:eastAsia="Times New Roman" w:cs="Arial"/>
          <w:szCs w:val="22"/>
        </w:rPr>
        <w:t>AM152 - Établissement et exploitation d’une installation, d’un équipement ou de tout autre appareil de collecte ou de traitement de la sève pour la production de sirop d’érable</w:t>
      </w:r>
    </w:p>
    <w:p w14:paraId="090310D7" w14:textId="77777777" w:rsidR="00B6586A" w:rsidRPr="00F34DFA" w:rsidRDefault="005454F6" w:rsidP="00E241BC">
      <w:pPr>
        <w:pStyle w:val="Titre3"/>
        <w:divId w:val="840895574"/>
        <w:rPr>
          <w:rFonts w:eastAsia="Times New Roman"/>
          <w:szCs w:val="22"/>
        </w:rPr>
      </w:pPr>
      <w:r w:rsidRPr="00F34DFA">
        <w:rPr>
          <w:rStyle w:val="choicetext-0-2-288"/>
          <w:rFonts w:eastAsia="Times New Roman" w:cs="Arial"/>
          <w:szCs w:val="22"/>
        </w:rPr>
        <w:t>Lavage de fruits et légumes</w:t>
      </w:r>
    </w:p>
    <w:p w14:paraId="55A9CAA4" w14:textId="77777777" w:rsidR="00B6586A" w:rsidRPr="00F34DFA" w:rsidRDefault="005454F6" w:rsidP="0016479D">
      <w:pPr>
        <w:pStyle w:val="Paragraphedeliste"/>
        <w:numPr>
          <w:ilvl w:val="0"/>
          <w:numId w:val="101"/>
        </w:numPr>
        <w:divId w:val="1051342118"/>
        <w:rPr>
          <w:rFonts w:eastAsia="Times New Roman" w:cs="Arial"/>
          <w:szCs w:val="22"/>
        </w:rPr>
      </w:pPr>
      <w:r w:rsidRPr="00F34DFA">
        <w:rPr>
          <w:rStyle w:val="choicetext-0-2-288"/>
          <w:rFonts w:eastAsia="Times New Roman" w:cs="Arial"/>
          <w:szCs w:val="22"/>
        </w:rPr>
        <w:t>AM155 - Installation ou exploitation, sur un lieu d’élevage ou d’épandage, d’un système de lavage de fruits ou de légumes</w:t>
      </w:r>
    </w:p>
    <w:p w14:paraId="6DCFDACE" w14:textId="77777777" w:rsidR="00B6586A" w:rsidRPr="00F34DFA" w:rsidRDefault="005454F6" w:rsidP="00E241BC">
      <w:pPr>
        <w:pStyle w:val="Titre3"/>
        <w:divId w:val="1337617009"/>
        <w:rPr>
          <w:rFonts w:eastAsia="Times New Roman"/>
          <w:szCs w:val="22"/>
        </w:rPr>
      </w:pPr>
      <w:r w:rsidRPr="00F34DFA">
        <w:rPr>
          <w:rStyle w:val="choicetext-0-2-288"/>
          <w:rFonts w:eastAsia="Times New Roman" w:cs="Arial"/>
          <w:szCs w:val="22"/>
        </w:rPr>
        <w:t>Sites d’étangs de pêche et sites aquacoles</w:t>
      </w:r>
    </w:p>
    <w:p w14:paraId="5A09F9E2" w14:textId="77777777" w:rsidR="00B6586A" w:rsidRPr="00F34DFA" w:rsidRDefault="005454F6" w:rsidP="0016479D">
      <w:pPr>
        <w:pStyle w:val="Paragraphedeliste"/>
        <w:numPr>
          <w:ilvl w:val="0"/>
          <w:numId w:val="102"/>
        </w:numPr>
        <w:divId w:val="268464730"/>
        <w:rPr>
          <w:rFonts w:eastAsia="Times New Roman" w:cs="Arial"/>
          <w:szCs w:val="22"/>
        </w:rPr>
      </w:pPr>
      <w:r w:rsidRPr="00F34DFA">
        <w:rPr>
          <w:rStyle w:val="choicetext-0-2-288"/>
          <w:rFonts w:eastAsia="Times New Roman" w:cs="Arial"/>
          <w:szCs w:val="22"/>
        </w:rPr>
        <w:t>AM159 - Implantation et exploitation d’un site d’étang de pêche commercial ou d’un site aquacole</w:t>
      </w:r>
    </w:p>
    <w:p w14:paraId="4BC4466A" w14:textId="77777777" w:rsidR="00B6586A" w:rsidRPr="00F34DFA" w:rsidRDefault="005454F6" w:rsidP="00E241BC">
      <w:pPr>
        <w:pStyle w:val="Titre3"/>
        <w:divId w:val="252594145"/>
        <w:rPr>
          <w:rFonts w:eastAsia="Times New Roman"/>
          <w:szCs w:val="22"/>
        </w:rPr>
      </w:pPr>
      <w:r w:rsidRPr="00F34DFA">
        <w:rPr>
          <w:rStyle w:val="choicetext-0-2-288"/>
          <w:rFonts w:eastAsia="Times New Roman" w:cs="Arial"/>
          <w:szCs w:val="22"/>
        </w:rPr>
        <w:t>Gestion et traitement des eaux usées</w:t>
      </w:r>
    </w:p>
    <w:p w14:paraId="43CE3F40" w14:textId="77777777" w:rsidR="00B6586A" w:rsidRPr="00F34DFA" w:rsidRDefault="005454F6" w:rsidP="0016479D">
      <w:pPr>
        <w:pStyle w:val="Paragraphedeliste"/>
        <w:numPr>
          <w:ilvl w:val="0"/>
          <w:numId w:val="103"/>
        </w:numPr>
        <w:divId w:val="817040602"/>
        <w:rPr>
          <w:rFonts w:eastAsia="Times New Roman" w:cs="Arial"/>
          <w:szCs w:val="22"/>
        </w:rPr>
      </w:pPr>
      <w:r w:rsidRPr="00F34DFA">
        <w:rPr>
          <w:rStyle w:val="choicetext-0-2-288"/>
          <w:rFonts w:eastAsia="Times New Roman" w:cs="Arial"/>
          <w:szCs w:val="22"/>
        </w:rPr>
        <w:t>AM202 - Exploitation de systèmes d’égout</w:t>
      </w:r>
    </w:p>
    <w:p w14:paraId="5A5D65EC" w14:textId="77777777" w:rsidR="00B6586A" w:rsidRPr="00F34DFA" w:rsidRDefault="005454F6" w:rsidP="0016479D">
      <w:pPr>
        <w:pStyle w:val="Paragraphedeliste"/>
        <w:numPr>
          <w:ilvl w:val="0"/>
          <w:numId w:val="103"/>
        </w:numPr>
        <w:divId w:val="1203858139"/>
        <w:rPr>
          <w:rFonts w:eastAsia="Times New Roman" w:cs="Arial"/>
          <w:szCs w:val="22"/>
        </w:rPr>
      </w:pPr>
      <w:r w:rsidRPr="00F34DFA">
        <w:rPr>
          <w:rStyle w:val="choicetext-0-2-288"/>
          <w:rFonts w:eastAsia="Times New Roman" w:cs="Arial"/>
          <w:szCs w:val="22"/>
        </w:rPr>
        <w:t>AM215 - Débordement ou dérivation d’eaux usées</w:t>
      </w:r>
    </w:p>
    <w:p w14:paraId="4C1BE93F" w14:textId="77777777" w:rsidR="00B6586A" w:rsidRPr="00F34DFA" w:rsidRDefault="005454F6" w:rsidP="00E241BC">
      <w:pPr>
        <w:pStyle w:val="Titre3"/>
        <w:divId w:val="1940986281"/>
        <w:rPr>
          <w:rFonts w:eastAsia="Times New Roman"/>
          <w:szCs w:val="22"/>
        </w:rPr>
      </w:pPr>
      <w:r w:rsidRPr="00F34DFA">
        <w:rPr>
          <w:rStyle w:val="choicetext-0-2-288"/>
          <w:rFonts w:eastAsia="Times New Roman" w:cs="Arial"/>
          <w:szCs w:val="22"/>
        </w:rPr>
        <w:t>Gestion des déchets biomédicaux</w:t>
      </w:r>
    </w:p>
    <w:p w14:paraId="65CFFFE9" w14:textId="77777777" w:rsidR="00B6586A" w:rsidRPr="00F34DFA" w:rsidRDefault="005454F6" w:rsidP="0016479D">
      <w:pPr>
        <w:pStyle w:val="Paragraphedeliste"/>
        <w:numPr>
          <w:ilvl w:val="0"/>
          <w:numId w:val="104"/>
        </w:numPr>
        <w:divId w:val="1693265046"/>
        <w:rPr>
          <w:rFonts w:eastAsia="Times New Roman" w:cs="Arial"/>
          <w:szCs w:val="22"/>
        </w:rPr>
      </w:pPr>
      <w:r w:rsidRPr="00F34DFA">
        <w:rPr>
          <w:rStyle w:val="choicetext-0-2-288"/>
          <w:rFonts w:eastAsia="Times New Roman" w:cs="Arial"/>
          <w:szCs w:val="22"/>
        </w:rPr>
        <w:t>AM237 - Gestion de déchets biomédicaux</w:t>
      </w:r>
    </w:p>
    <w:p w14:paraId="7799684E" w14:textId="77777777" w:rsidR="00B6586A" w:rsidRPr="00F34DFA" w:rsidRDefault="005454F6" w:rsidP="00E241BC">
      <w:pPr>
        <w:pStyle w:val="Titre3"/>
        <w:divId w:val="489441628"/>
        <w:rPr>
          <w:rFonts w:eastAsia="Times New Roman"/>
          <w:szCs w:val="22"/>
        </w:rPr>
      </w:pPr>
      <w:r w:rsidRPr="00F34DFA">
        <w:rPr>
          <w:rStyle w:val="choicetext-0-2-288"/>
          <w:rFonts w:eastAsia="Times New Roman" w:cs="Arial"/>
          <w:szCs w:val="22"/>
        </w:rPr>
        <w:t>Stockage, utilisation et traitement de matières</w:t>
      </w:r>
    </w:p>
    <w:p w14:paraId="5343704C" w14:textId="1FB9A1A6" w:rsidR="00B6586A" w:rsidRPr="00F34DFA" w:rsidRDefault="005454F6" w:rsidP="0016479D">
      <w:pPr>
        <w:pStyle w:val="Paragraphedeliste"/>
        <w:numPr>
          <w:ilvl w:val="0"/>
          <w:numId w:val="105"/>
        </w:numPr>
        <w:divId w:val="1905481200"/>
        <w:rPr>
          <w:rFonts w:eastAsia="Times New Roman" w:cs="Arial"/>
          <w:szCs w:val="22"/>
        </w:rPr>
      </w:pPr>
      <w:r w:rsidRPr="00F34DFA">
        <w:rPr>
          <w:rStyle w:val="choicetext-0-2-288"/>
          <w:rFonts w:eastAsia="Times New Roman" w:cs="Arial"/>
          <w:szCs w:val="22"/>
        </w:rPr>
        <w:t xml:space="preserve">AM292 - </w:t>
      </w:r>
      <w:r w:rsidR="00907F0E" w:rsidRPr="00907F0E">
        <w:rPr>
          <w:rStyle w:val="choicetext-0-2-288"/>
          <w:rFonts w:eastAsia="Times New Roman" w:cs="Arial"/>
          <w:szCs w:val="22"/>
        </w:rPr>
        <w:t>Établissement et exploitation d’un centre d’entreposage et de manutention de sels de voirie et d’abrasifs</w:t>
      </w:r>
    </w:p>
    <w:p w14:paraId="5D37E61B" w14:textId="4D4B9F54" w:rsidR="00B6586A" w:rsidRPr="00F34DFA" w:rsidRDefault="005454F6" w:rsidP="0016479D">
      <w:pPr>
        <w:pStyle w:val="Paragraphedeliste"/>
        <w:numPr>
          <w:ilvl w:val="0"/>
          <w:numId w:val="105"/>
        </w:numPr>
        <w:divId w:val="1045326823"/>
        <w:rPr>
          <w:rFonts w:eastAsia="Times New Roman" w:cs="Arial"/>
          <w:szCs w:val="22"/>
        </w:rPr>
      </w:pPr>
      <w:r w:rsidRPr="00F34DFA">
        <w:rPr>
          <w:rStyle w:val="choicetext-0-2-288"/>
          <w:rFonts w:eastAsia="Times New Roman" w:cs="Arial"/>
          <w:szCs w:val="22"/>
        </w:rPr>
        <w:t>AM29</w:t>
      </w:r>
      <w:r w:rsidR="00F444D4">
        <w:rPr>
          <w:rStyle w:val="choicetext-0-2-288"/>
          <w:rFonts w:eastAsia="Times New Roman" w:cs="Arial"/>
          <w:szCs w:val="22"/>
        </w:rPr>
        <w:t>4</w:t>
      </w:r>
      <w:r w:rsidR="00907F0E">
        <w:rPr>
          <w:rStyle w:val="choicetext-0-2-288"/>
          <w:rFonts w:eastAsia="Times New Roman" w:cs="Arial"/>
          <w:szCs w:val="22"/>
        </w:rPr>
        <w:t>.2</w:t>
      </w:r>
      <w:r w:rsidRPr="00F34DFA">
        <w:rPr>
          <w:rStyle w:val="choicetext-0-2-288"/>
          <w:rFonts w:eastAsia="Times New Roman" w:cs="Arial"/>
          <w:szCs w:val="22"/>
        </w:rPr>
        <w:t xml:space="preserve"> - </w:t>
      </w:r>
      <w:r w:rsidR="00907F0E" w:rsidRPr="00907F0E">
        <w:rPr>
          <w:rStyle w:val="choicetext-0-2-288"/>
          <w:rFonts w:eastAsia="Times New Roman" w:cs="Arial"/>
          <w:szCs w:val="22"/>
        </w:rPr>
        <w:t>Stockage de bois traité</w:t>
      </w:r>
    </w:p>
    <w:p w14:paraId="44837320" w14:textId="77777777" w:rsidR="00B6586A" w:rsidRPr="00F34DFA" w:rsidRDefault="005454F6" w:rsidP="00E241BC">
      <w:pPr>
        <w:pStyle w:val="Titre3"/>
        <w:divId w:val="1429039813"/>
        <w:rPr>
          <w:rFonts w:eastAsia="Times New Roman"/>
          <w:szCs w:val="22"/>
        </w:rPr>
      </w:pPr>
      <w:r w:rsidRPr="00F34DFA">
        <w:rPr>
          <w:rStyle w:val="choicetext-0-2-288"/>
          <w:rFonts w:eastAsia="Times New Roman" w:cs="Arial"/>
          <w:szCs w:val="22"/>
        </w:rPr>
        <w:t>Pesticides</w:t>
      </w:r>
    </w:p>
    <w:p w14:paraId="01E459E3" w14:textId="77777777" w:rsidR="00B6586A" w:rsidRPr="00F34DFA" w:rsidRDefault="005454F6" w:rsidP="0016479D">
      <w:pPr>
        <w:pStyle w:val="Paragraphedeliste"/>
        <w:numPr>
          <w:ilvl w:val="0"/>
          <w:numId w:val="106"/>
        </w:numPr>
        <w:divId w:val="1025055972"/>
        <w:rPr>
          <w:rFonts w:eastAsia="Times New Roman" w:cs="Arial"/>
          <w:szCs w:val="22"/>
        </w:rPr>
      </w:pPr>
      <w:r w:rsidRPr="00F34DFA">
        <w:rPr>
          <w:rStyle w:val="choicetext-0-2-288"/>
          <w:rFonts w:eastAsia="Times New Roman" w:cs="Arial"/>
          <w:szCs w:val="22"/>
        </w:rPr>
        <w:t>AM298 - Travaux comportant l’utilisation de pesticides</w:t>
      </w:r>
    </w:p>
    <w:p w14:paraId="305902FA" w14:textId="77777777" w:rsidR="00B6586A" w:rsidRPr="00F34DFA" w:rsidRDefault="005454F6" w:rsidP="00E241BC">
      <w:pPr>
        <w:pStyle w:val="Titre3"/>
        <w:divId w:val="1774938643"/>
        <w:rPr>
          <w:rFonts w:eastAsia="Times New Roman"/>
          <w:szCs w:val="22"/>
        </w:rPr>
      </w:pPr>
      <w:r w:rsidRPr="00F34DFA">
        <w:rPr>
          <w:rStyle w:val="choicetext-0-2-288"/>
          <w:rFonts w:eastAsia="Times New Roman" w:cs="Arial"/>
          <w:szCs w:val="22"/>
        </w:rPr>
        <w:t>Travaux à proximité de milieux humides et hydriques</w:t>
      </w:r>
    </w:p>
    <w:p w14:paraId="61D3FC6C" w14:textId="77777777" w:rsidR="00B6586A" w:rsidRPr="00F34DFA" w:rsidRDefault="005454F6" w:rsidP="0016479D">
      <w:pPr>
        <w:pStyle w:val="Paragraphedeliste"/>
        <w:numPr>
          <w:ilvl w:val="0"/>
          <w:numId w:val="107"/>
        </w:numPr>
        <w:divId w:val="171145943"/>
        <w:rPr>
          <w:rFonts w:eastAsia="Times New Roman" w:cs="Arial"/>
          <w:szCs w:val="22"/>
        </w:rPr>
      </w:pPr>
      <w:r w:rsidRPr="00F34DFA">
        <w:rPr>
          <w:rStyle w:val="choicetext-0-2-288"/>
          <w:rFonts w:eastAsia="Times New Roman" w:cs="Arial"/>
          <w:szCs w:val="22"/>
        </w:rPr>
        <w:t>AM347 - Ouvrage pour recueillir les eaux de ruissellement ou pour rabattre les eaux souterraines près d’une tourbière ouverte</w:t>
      </w:r>
    </w:p>
    <w:p w14:paraId="1C87B6A5" w14:textId="77777777" w:rsidR="00B6586A" w:rsidRPr="00F34DFA" w:rsidRDefault="005454F6" w:rsidP="0016479D">
      <w:pPr>
        <w:pStyle w:val="Paragraphedeliste"/>
        <w:numPr>
          <w:ilvl w:val="0"/>
          <w:numId w:val="107"/>
        </w:numPr>
        <w:divId w:val="2062367422"/>
        <w:rPr>
          <w:rFonts w:eastAsia="Times New Roman" w:cs="Arial"/>
          <w:szCs w:val="22"/>
        </w:rPr>
      </w:pPr>
      <w:r w:rsidRPr="00F34DFA">
        <w:rPr>
          <w:rStyle w:val="choicetext-0-2-288"/>
          <w:rFonts w:eastAsia="Times New Roman" w:cs="Arial"/>
          <w:szCs w:val="22"/>
        </w:rPr>
        <w:t>AM348 - Construction, élargissement et redressement d’un chemin à proximité de certains milieux</w:t>
      </w:r>
    </w:p>
    <w:p w14:paraId="05588D86" w14:textId="77777777" w:rsidR="00B6586A" w:rsidRPr="00417A23" w:rsidRDefault="005454F6" w:rsidP="00F34DFA">
      <w:pPr>
        <w:pStyle w:val="Titre2"/>
        <w:keepNext/>
        <w:divId w:val="580721210"/>
      </w:pPr>
      <w:r w:rsidRPr="00417A23">
        <w:t>Activités admissibles à une déclaration de conformité</w:t>
      </w:r>
    </w:p>
    <w:p w14:paraId="313A01AE" w14:textId="77777777" w:rsidR="00B6586A" w:rsidRPr="00F34CCB" w:rsidRDefault="005454F6" w:rsidP="00F34DFA">
      <w:pPr>
        <w:pStyle w:val="NormalWeb"/>
        <w:keepNext/>
        <w:divId w:val="948585581"/>
        <w:rPr>
          <w:rFonts w:cs="Arial"/>
          <w:szCs w:val="22"/>
        </w:rPr>
      </w:pPr>
      <w:r w:rsidRPr="00F34CCB">
        <w:rPr>
          <w:rFonts w:cs="Arial"/>
          <w:szCs w:val="22"/>
        </w:rPr>
        <w:t>Parmi les activités ci-dessous, cochez celles faisant partie du projet visé par la demande d’autorisation (art. 16 al. 1 (11) REAFIE).</w:t>
      </w:r>
    </w:p>
    <w:p w14:paraId="195F4C4D" w14:textId="77777777" w:rsidR="00B6586A" w:rsidRPr="00F34CCB" w:rsidRDefault="005454F6" w:rsidP="00E241BC">
      <w:pPr>
        <w:pStyle w:val="Titre3"/>
        <w:divId w:val="755900421"/>
        <w:rPr>
          <w:rFonts w:eastAsia="Times New Roman"/>
          <w:szCs w:val="22"/>
        </w:rPr>
      </w:pPr>
      <w:r w:rsidRPr="00F34CCB">
        <w:rPr>
          <w:rStyle w:val="choicetext-0-2-288"/>
          <w:rFonts w:eastAsia="Times New Roman" w:cs="Arial"/>
          <w:szCs w:val="22"/>
        </w:rPr>
        <w:t>Activités industrielles</w:t>
      </w:r>
    </w:p>
    <w:p w14:paraId="77FEE283" w14:textId="77777777" w:rsidR="00B6586A" w:rsidRPr="00F34CCB" w:rsidRDefault="005454F6" w:rsidP="0016479D">
      <w:pPr>
        <w:pStyle w:val="Paragraphedeliste"/>
        <w:numPr>
          <w:ilvl w:val="0"/>
          <w:numId w:val="108"/>
        </w:numPr>
        <w:divId w:val="2091122818"/>
        <w:rPr>
          <w:rFonts w:eastAsia="Times New Roman" w:cs="Arial"/>
          <w:szCs w:val="22"/>
        </w:rPr>
      </w:pPr>
      <w:r w:rsidRPr="00F34CCB">
        <w:rPr>
          <w:rStyle w:val="choicetext-0-2-288"/>
          <w:rFonts w:eastAsia="Times New Roman" w:cs="Arial"/>
          <w:szCs w:val="22"/>
        </w:rPr>
        <w:t>DC88 - Construction et exploitation d’une scierie</w:t>
      </w:r>
    </w:p>
    <w:p w14:paraId="0844B2CE" w14:textId="77777777" w:rsidR="00B6586A" w:rsidRPr="00F34CCB" w:rsidRDefault="005454F6" w:rsidP="0016479D">
      <w:pPr>
        <w:pStyle w:val="Paragraphedeliste"/>
        <w:numPr>
          <w:ilvl w:val="0"/>
          <w:numId w:val="108"/>
        </w:numPr>
        <w:divId w:val="1618099394"/>
        <w:rPr>
          <w:rFonts w:eastAsia="Times New Roman" w:cs="Arial"/>
          <w:szCs w:val="22"/>
        </w:rPr>
      </w:pPr>
      <w:r w:rsidRPr="00F34CCB">
        <w:rPr>
          <w:rStyle w:val="choicetext-0-2-288"/>
          <w:rFonts w:eastAsia="Times New Roman" w:cs="Arial"/>
          <w:szCs w:val="22"/>
        </w:rPr>
        <w:t>DC117 - Établissement ou agrandissement d’une sablière, incluant son exploitation subséquente</w:t>
      </w:r>
    </w:p>
    <w:p w14:paraId="4E8C3C03" w14:textId="77777777" w:rsidR="00B6586A" w:rsidRPr="00F34CCB" w:rsidRDefault="005454F6" w:rsidP="0016479D">
      <w:pPr>
        <w:pStyle w:val="Paragraphedeliste"/>
        <w:numPr>
          <w:ilvl w:val="0"/>
          <w:numId w:val="108"/>
        </w:numPr>
        <w:divId w:val="565191353"/>
        <w:rPr>
          <w:rFonts w:eastAsia="Times New Roman" w:cs="Arial"/>
          <w:szCs w:val="22"/>
        </w:rPr>
      </w:pPr>
      <w:r w:rsidRPr="00F34CCB">
        <w:rPr>
          <w:rStyle w:val="choicetext-0-2-288"/>
          <w:rFonts w:eastAsia="Times New Roman" w:cs="Arial"/>
          <w:szCs w:val="22"/>
        </w:rPr>
        <w:t>DC118 - Traitement de substances minérales de surface dans une carrière ou une sablière</w:t>
      </w:r>
    </w:p>
    <w:p w14:paraId="74E71B40" w14:textId="77777777" w:rsidR="00B6586A" w:rsidRPr="00F34CCB" w:rsidRDefault="005454F6" w:rsidP="0016479D">
      <w:pPr>
        <w:pStyle w:val="Paragraphedeliste"/>
        <w:numPr>
          <w:ilvl w:val="0"/>
          <w:numId w:val="108"/>
        </w:numPr>
        <w:divId w:val="1705248673"/>
        <w:rPr>
          <w:rFonts w:eastAsia="Times New Roman" w:cs="Arial"/>
          <w:szCs w:val="22"/>
        </w:rPr>
      </w:pPr>
      <w:r w:rsidRPr="00F34CCB">
        <w:rPr>
          <w:rStyle w:val="choicetext-0-2-288"/>
          <w:rFonts w:eastAsia="Times New Roman" w:cs="Arial"/>
          <w:szCs w:val="22"/>
        </w:rPr>
        <w:t>DC124 - Établissement, exploitation ou relocalisation d’une usine de béton bitumineux</w:t>
      </w:r>
    </w:p>
    <w:p w14:paraId="610D501F" w14:textId="77777777" w:rsidR="00B6586A" w:rsidRPr="00F34CCB" w:rsidRDefault="005454F6" w:rsidP="0016479D">
      <w:pPr>
        <w:pStyle w:val="Paragraphedeliste"/>
        <w:numPr>
          <w:ilvl w:val="0"/>
          <w:numId w:val="108"/>
        </w:numPr>
        <w:divId w:val="380715227"/>
        <w:rPr>
          <w:rFonts w:eastAsia="Times New Roman" w:cs="Arial"/>
          <w:szCs w:val="22"/>
        </w:rPr>
      </w:pPr>
      <w:r w:rsidRPr="00F34CCB">
        <w:rPr>
          <w:rStyle w:val="choicetext-0-2-288"/>
          <w:rFonts w:eastAsia="Times New Roman" w:cs="Arial"/>
          <w:szCs w:val="22"/>
        </w:rPr>
        <w:t>DC127 - Établissement et exploitation d’une usine de fabrication de béton prêt à l’emploi</w:t>
      </w:r>
    </w:p>
    <w:p w14:paraId="56C7A86D" w14:textId="77777777" w:rsidR="00B6586A" w:rsidRPr="00F34CCB" w:rsidRDefault="005454F6" w:rsidP="0016479D">
      <w:pPr>
        <w:pStyle w:val="Paragraphedeliste"/>
        <w:numPr>
          <w:ilvl w:val="0"/>
          <w:numId w:val="108"/>
        </w:numPr>
        <w:divId w:val="200215208"/>
        <w:rPr>
          <w:rFonts w:eastAsia="Times New Roman" w:cs="Arial"/>
          <w:szCs w:val="22"/>
        </w:rPr>
      </w:pPr>
      <w:r w:rsidRPr="00F34CCB">
        <w:rPr>
          <w:rStyle w:val="choicetext-0-2-288"/>
          <w:rFonts w:eastAsia="Times New Roman" w:cs="Arial"/>
          <w:szCs w:val="22"/>
        </w:rPr>
        <w:t>DC309 - Construction, exploitation et modification d’un établissement où sont effectuées, à des fins industrielles ou commerciales, des activités d’application de peinture</w:t>
      </w:r>
    </w:p>
    <w:p w14:paraId="44953E68" w14:textId="77777777" w:rsidR="00B6586A" w:rsidRPr="00F34CCB" w:rsidRDefault="005454F6" w:rsidP="00E241BC">
      <w:pPr>
        <w:pStyle w:val="Titre3"/>
        <w:divId w:val="558590283"/>
        <w:rPr>
          <w:rFonts w:eastAsia="Times New Roman"/>
          <w:szCs w:val="22"/>
        </w:rPr>
      </w:pPr>
      <w:r w:rsidRPr="00F34CCB">
        <w:rPr>
          <w:rStyle w:val="choicetext-0-2-288"/>
          <w:rFonts w:eastAsia="Times New Roman" w:cs="Arial"/>
          <w:szCs w:val="22"/>
        </w:rPr>
        <w:lastRenderedPageBreak/>
        <w:t>Culture et lieux d’élevage</w:t>
      </w:r>
    </w:p>
    <w:p w14:paraId="2C87E955" w14:textId="77777777" w:rsidR="00B6586A" w:rsidRPr="00F34CCB" w:rsidRDefault="005454F6" w:rsidP="0016479D">
      <w:pPr>
        <w:pStyle w:val="Paragraphedeliste"/>
        <w:numPr>
          <w:ilvl w:val="0"/>
          <w:numId w:val="109"/>
        </w:numPr>
        <w:divId w:val="2139032074"/>
        <w:rPr>
          <w:rFonts w:eastAsia="Times New Roman" w:cs="Arial"/>
          <w:szCs w:val="22"/>
        </w:rPr>
      </w:pPr>
      <w:r w:rsidRPr="00F34CCB">
        <w:rPr>
          <w:rStyle w:val="choicetext-0-2-288"/>
          <w:rFonts w:eastAsia="Times New Roman" w:cs="Arial"/>
          <w:szCs w:val="22"/>
        </w:rPr>
        <w:t>DC135 - Culture de végétaux non aquatiques, autres que le cannabis, ou de champignons dans un bâtiment ou une serre</w:t>
      </w:r>
    </w:p>
    <w:p w14:paraId="750F3BA4" w14:textId="77777777" w:rsidR="00B6586A" w:rsidRPr="00F34CCB" w:rsidRDefault="005454F6" w:rsidP="0016479D">
      <w:pPr>
        <w:pStyle w:val="Paragraphedeliste"/>
        <w:numPr>
          <w:ilvl w:val="0"/>
          <w:numId w:val="109"/>
        </w:numPr>
        <w:divId w:val="1482193298"/>
        <w:rPr>
          <w:rFonts w:eastAsia="Times New Roman" w:cs="Arial"/>
          <w:szCs w:val="22"/>
        </w:rPr>
      </w:pPr>
      <w:r w:rsidRPr="00F34CCB">
        <w:rPr>
          <w:rStyle w:val="choicetext-0-2-288"/>
          <w:rFonts w:eastAsia="Times New Roman" w:cs="Arial"/>
          <w:szCs w:val="22"/>
        </w:rPr>
        <w:t>DC142 - Implantation et exploitation d'un lieu d’élevage et passage, dans une installation d'élevage, d'une gestion sur fumier solide à une gestion sur fumier liquide</w:t>
      </w:r>
    </w:p>
    <w:p w14:paraId="646FF3A5" w14:textId="77777777" w:rsidR="00B6586A" w:rsidRPr="00F34CCB" w:rsidRDefault="005454F6" w:rsidP="0016479D">
      <w:pPr>
        <w:pStyle w:val="Paragraphedeliste"/>
        <w:numPr>
          <w:ilvl w:val="0"/>
          <w:numId w:val="109"/>
        </w:numPr>
        <w:divId w:val="68966688"/>
        <w:rPr>
          <w:rFonts w:eastAsia="Times New Roman" w:cs="Arial"/>
          <w:szCs w:val="22"/>
        </w:rPr>
      </w:pPr>
      <w:r w:rsidRPr="00F34CCB">
        <w:rPr>
          <w:rStyle w:val="choicetext-0-2-288"/>
          <w:rFonts w:eastAsia="Times New Roman" w:cs="Arial"/>
          <w:szCs w:val="22"/>
        </w:rPr>
        <w:t>DC144 - Construction et modification d'un ouvrage de stockage étanche de déjections animales sur un lieu d’élevage et augmentation de la capacité d’un tel ouvrage</w:t>
      </w:r>
    </w:p>
    <w:p w14:paraId="35E2DE87" w14:textId="77777777" w:rsidR="00B6586A" w:rsidRPr="00F34CCB" w:rsidRDefault="005454F6" w:rsidP="0016479D">
      <w:pPr>
        <w:pStyle w:val="Paragraphedeliste"/>
        <w:numPr>
          <w:ilvl w:val="0"/>
          <w:numId w:val="109"/>
        </w:numPr>
        <w:divId w:val="10648210"/>
        <w:rPr>
          <w:rFonts w:eastAsia="Times New Roman" w:cs="Arial"/>
          <w:szCs w:val="22"/>
        </w:rPr>
      </w:pPr>
      <w:r w:rsidRPr="00F34CCB">
        <w:rPr>
          <w:rStyle w:val="choicetext-0-2-288"/>
          <w:rFonts w:eastAsia="Times New Roman" w:cs="Arial"/>
          <w:szCs w:val="22"/>
        </w:rPr>
        <w:t>DC150 - Augmentation et exploitation subséquente de la production annuelle de phosphore dans un lieu d'élevage</w:t>
      </w:r>
    </w:p>
    <w:p w14:paraId="5B7FB5DC" w14:textId="77777777" w:rsidR="00B6586A" w:rsidRPr="00F34CCB" w:rsidRDefault="005454F6" w:rsidP="00E241BC">
      <w:pPr>
        <w:pStyle w:val="Titre3"/>
        <w:divId w:val="1194000568"/>
        <w:rPr>
          <w:rFonts w:eastAsia="Times New Roman"/>
          <w:szCs w:val="22"/>
        </w:rPr>
      </w:pPr>
      <w:r w:rsidRPr="00F34CCB">
        <w:rPr>
          <w:rStyle w:val="choicetext-0-2-288"/>
          <w:rFonts w:eastAsia="Times New Roman" w:cs="Arial"/>
          <w:szCs w:val="22"/>
        </w:rPr>
        <w:t>Déchets biomédicaux et élimination de cadavres</w:t>
      </w:r>
    </w:p>
    <w:p w14:paraId="4D70AA70" w14:textId="77777777" w:rsidR="00B6586A" w:rsidRPr="00F34CCB" w:rsidRDefault="005454F6" w:rsidP="0016479D">
      <w:pPr>
        <w:pStyle w:val="Paragraphedeliste"/>
        <w:numPr>
          <w:ilvl w:val="0"/>
          <w:numId w:val="110"/>
        </w:numPr>
        <w:divId w:val="634336864"/>
        <w:rPr>
          <w:rFonts w:eastAsia="Times New Roman" w:cs="Arial"/>
          <w:szCs w:val="22"/>
        </w:rPr>
      </w:pPr>
      <w:r w:rsidRPr="00F34CCB">
        <w:rPr>
          <w:rStyle w:val="choicetext-0-2-288"/>
          <w:rFonts w:eastAsia="Times New Roman" w:cs="Arial"/>
          <w:szCs w:val="22"/>
        </w:rPr>
        <w:t>DC109 - Construction et exploitation d’un établissement d’hydrolyse alcaline de cadavres humains ou d’animaux</w:t>
      </w:r>
    </w:p>
    <w:p w14:paraId="76476BA4" w14:textId="77777777" w:rsidR="00B6586A" w:rsidRPr="00F34CCB" w:rsidRDefault="005454F6" w:rsidP="0016479D">
      <w:pPr>
        <w:pStyle w:val="Paragraphedeliste"/>
        <w:numPr>
          <w:ilvl w:val="0"/>
          <w:numId w:val="110"/>
        </w:numPr>
        <w:divId w:val="408819175"/>
        <w:rPr>
          <w:rFonts w:eastAsia="Times New Roman" w:cs="Arial"/>
          <w:szCs w:val="22"/>
        </w:rPr>
      </w:pPr>
      <w:r w:rsidRPr="00F34CCB">
        <w:rPr>
          <w:rStyle w:val="choicetext-0-2-288"/>
          <w:rFonts w:eastAsia="Times New Roman" w:cs="Arial"/>
          <w:szCs w:val="22"/>
        </w:rPr>
        <w:t>DC239 - Transport de déchets biomédicaux et entreposage de déchets biomédicaux hors du lieu de production</w:t>
      </w:r>
    </w:p>
    <w:p w14:paraId="2CF9746E" w14:textId="77777777" w:rsidR="00B6586A" w:rsidRPr="00F34CCB" w:rsidRDefault="005454F6" w:rsidP="00E241BC">
      <w:pPr>
        <w:pStyle w:val="Titre3"/>
        <w:divId w:val="1405370569"/>
        <w:rPr>
          <w:rFonts w:eastAsia="Times New Roman"/>
          <w:szCs w:val="22"/>
        </w:rPr>
      </w:pPr>
      <w:r w:rsidRPr="00F34CCB">
        <w:rPr>
          <w:rStyle w:val="choicetext-0-2-288"/>
          <w:rFonts w:eastAsia="Times New Roman" w:cs="Arial"/>
          <w:szCs w:val="22"/>
        </w:rPr>
        <w:t>Acériculture</w:t>
      </w:r>
    </w:p>
    <w:p w14:paraId="78F4718E" w14:textId="77777777" w:rsidR="00B6586A" w:rsidRPr="00F34CCB" w:rsidRDefault="005454F6" w:rsidP="0016479D">
      <w:pPr>
        <w:pStyle w:val="Paragraphedeliste"/>
        <w:numPr>
          <w:ilvl w:val="0"/>
          <w:numId w:val="111"/>
        </w:numPr>
        <w:divId w:val="2030524434"/>
        <w:rPr>
          <w:rFonts w:eastAsia="Times New Roman" w:cs="Arial"/>
          <w:szCs w:val="22"/>
        </w:rPr>
      </w:pPr>
      <w:r w:rsidRPr="00F34CCB">
        <w:rPr>
          <w:rStyle w:val="choicetext-0-2-288"/>
          <w:rFonts w:eastAsia="Times New Roman" w:cs="Arial"/>
          <w:szCs w:val="22"/>
        </w:rPr>
        <w:t>DC153 - Établissement et exploitation d’une installation, d’un équipement ou de tout autre appareil de collecte ou de traitement de la sève pour la production de sirop d’érable</w:t>
      </w:r>
    </w:p>
    <w:p w14:paraId="7B2EE33F" w14:textId="16139A4A" w:rsidR="00006322" w:rsidRDefault="00006322" w:rsidP="00E241BC">
      <w:pPr>
        <w:pStyle w:val="Titre3"/>
        <w:divId w:val="1391031169"/>
        <w:rPr>
          <w:rStyle w:val="choicetext-0-2-288"/>
          <w:rFonts w:eastAsia="Times New Roman" w:cs="Arial"/>
          <w:szCs w:val="22"/>
        </w:rPr>
      </w:pPr>
      <w:r>
        <w:rPr>
          <w:rStyle w:val="choicetext-0-2-288"/>
          <w:rFonts w:eastAsia="Times New Roman" w:cs="Arial"/>
          <w:szCs w:val="22"/>
        </w:rPr>
        <w:t>Lavage de fruits et légumes</w:t>
      </w:r>
    </w:p>
    <w:p w14:paraId="38BC82CA" w14:textId="74580818" w:rsidR="00F83B36" w:rsidRPr="00F83B36" w:rsidRDefault="00C1566C" w:rsidP="00152D29">
      <w:pPr>
        <w:pStyle w:val="Paragraphedeliste"/>
        <w:numPr>
          <w:ilvl w:val="0"/>
          <w:numId w:val="206"/>
        </w:numPr>
        <w:divId w:val="1391031169"/>
      </w:pPr>
      <w:r>
        <w:t xml:space="preserve">DC157 </w:t>
      </w:r>
      <w:r w:rsidR="00012FB2">
        <w:t>–</w:t>
      </w:r>
      <w:r>
        <w:t xml:space="preserve"> </w:t>
      </w:r>
      <w:r w:rsidR="00012FB2">
        <w:t>Installation et exploitation, sur un lieu d’élevage ou un lieu d’épandage, d’un système de lavage de fruits et de légumes cultivés par un ou plusieurs exploitants</w:t>
      </w:r>
    </w:p>
    <w:p w14:paraId="54B54D5F" w14:textId="7966E367" w:rsidR="00B6586A" w:rsidRPr="00F34CCB" w:rsidRDefault="005454F6" w:rsidP="00E241BC">
      <w:pPr>
        <w:pStyle w:val="Titre3"/>
        <w:divId w:val="1391031169"/>
        <w:rPr>
          <w:rFonts w:eastAsia="Times New Roman"/>
          <w:szCs w:val="22"/>
        </w:rPr>
      </w:pPr>
      <w:r w:rsidRPr="00F34CCB">
        <w:rPr>
          <w:rStyle w:val="choicetext-0-2-288"/>
          <w:rFonts w:eastAsia="Times New Roman" w:cs="Arial"/>
          <w:szCs w:val="22"/>
        </w:rPr>
        <w:t>Sols contaminés</w:t>
      </w:r>
    </w:p>
    <w:p w14:paraId="4A6607DC" w14:textId="77777777" w:rsidR="00B6586A" w:rsidRPr="00F34CCB" w:rsidRDefault="005454F6" w:rsidP="0016479D">
      <w:pPr>
        <w:pStyle w:val="Paragraphedeliste"/>
        <w:numPr>
          <w:ilvl w:val="0"/>
          <w:numId w:val="112"/>
        </w:numPr>
        <w:divId w:val="990670217"/>
        <w:rPr>
          <w:rFonts w:eastAsia="Times New Roman" w:cs="Arial"/>
          <w:szCs w:val="22"/>
        </w:rPr>
      </w:pPr>
      <w:r w:rsidRPr="00F34CCB">
        <w:rPr>
          <w:rStyle w:val="choicetext-0-2-288"/>
          <w:rFonts w:eastAsia="Times New Roman" w:cs="Arial"/>
          <w:szCs w:val="22"/>
        </w:rPr>
        <w:t>DC104 - Réception de sols contenant des contaminants dont la concentration est égale ou inférieure aux valeurs limites fixées</w:t>
      </w:r>
    </w:p>
    <w:p w14:paraId="3BF0AF79" w14:textId="77777777" w:rsidR="00B6586A" w:rsidRPr="00F34CCB" w:rsidRDefault="005454F6" w:rsidP="00E241BC">
      <w:pPr>
        <w:pStyle w:val="Titre3"/>
        <w:divId w:val="1690252454"/>
        <w:rPr>
          <w:rFonts w:eastAsia="Times New Roman"/>
          <w:szCs w:val="22"/>
        </w:rPr>
      </w:pPr>
      <w:r w:rsidRPr="00F34CCB">
        <w:rPr>
          <w:rStyle w:val="choicetext-0-2-288"/>
          <w:rFonts w:eastAsia="Times New Roman" w:cs="Arial"/>
          <w:szCs w:val="22"/>
        </w:rPr>
        <w:t>Sites d’étangs de pêche et sites aquacoles</w:t>
      </w:r>
    </w:p>
    <w:p w14:paraId="1B888415" w14:textId="77777777" w:rsidR="00B6586A" w:rsidRPr="00F34CCB" w:rsidRDefault="005454F6" w:rsidP="0016479D">
      <w:pPr>
        <w:pStyle w:val="Paragraphedeliste"/>
        <w:numPr>
          <w:ilvl w:val="0"/>
          <w:numId w:val="113"/>
        </w:numPr>
        <w:divId w:val="1290434624"/>
        <w:rPr>
          <w:rFonts w:eastAsia="Times New Roman" w:cs="Arial"/>
          <w:szCs w:val="22"/>
        </w:rPr>
      </w:pPr>
      <w:r w:rsidRPr="00F34CCB">
        <w:rPr>
          <w:rStyle w:val="choicetext-0-2-288"/>
          <w:rFonts w:eastAsia="Times New Roman" w:cs="Arial"/>
          <w:szCs w:val="22"/>
        </w:rPr>
        <w:t>DC161 - Changement d'espèces de poisson dans un étang de pêche commercial ou un site aquacole</w:t>
      </w:r>
    </w:p>
    <w:p w14:paraId="5F3FEC46" w14:textId="77777777" w:rsidR="00B6586A" w:rsidRPr="00F34CCB" w:rsidRDefault="005454F6" w:rsidP="00E241BC">
      <w:pPr>
        <w:pStyle w:val="Titre3"/>
        <w:divId w:val="1189369108"/>
        <w:rPr>
          <w:rFonts w:eastAsia="Times New Roman"/>
          <w:szCs w:val="22"/>
        </w:rPr>
      </w:pPr>
      <w:r w:rsidRPr="00F34CCB">
        <w:rPr>
          <w:rStyle w:val="choicetext-0-2-288"/>
          <w:rFonts w:eastAsia="Times New Roman" w:cs="Arial"/>
          <w:szCs w:val="22"/>
        </w:rPr>
        <w:t>Stockage, utilisation et traitement de matières</w:t>
      </w:r>
    </w:p>
    <w:p w14:paraId="325820AF" w14:textId="77777777" w:rsidR="00B6586A" w:rsidRPr="00F34CCB" w:rsidRDefault="005454F6" w:rsidP="0016479D">
      <w:pPr>
        <w:pStyle w:val="NormalWeb"/>
        <w:numPr>
          <w:ilvl w:val="0"/>
          <w:numId w:val="114"/>
        </w:numPr>
        <w:spacing w:before="0" w:beforeAutospacing="0" w:after="0" w:afterAutospacing="0" w:line="240" w:lineRule="atLeast"/>
        <w:divId w:val="2014258026"/>
        <w:rPr>
          <w:rFonts w:cs="Arial"/>
          <w:sz w:val="18"/>
          <w:szCs w:val="18"/>
        </w:rPr>
      </w:pPr>
      <w:r w:rsidRPr="00F34CCB">
        <w:rPr>
          <w:rFonts w:cs="Arial"/>
          <w:szCs w:val="22"/>
        </w:rPr>
        <w:t>DC293 - Établissement et exploitation d’un centre d’entreposage et de manutention de sels de voirie et d’abrasifs</w:t>
      </w:r>
      <w:r w:rsidRPr="00F34CCB">
        <w:rPr>
          <w:rFonts w:cs="Arial"/>
          <w:szCs w:val="22"/>
        </w:rPr>
        <w:br/>
      </w:r>
      <w:r w:rsidRPr="00F34CCB">
        <w:rPr>
          <w:rStyle w:val="detail-checkbox"/>
          <w:rFonts w:cs="Arial"/>
          <w:sz w:val="18"/>
          <w:szCs w:val="18"/>
        </w:rPr>
        <w:t xml:space="preserve">En plus des conditions précisées au REAFIE, cette activité doit également respecter les conditions prévues au </w:t>
      </w:r>
      <w:r w:rsidRPr="00F34CCB">
        <w:rPr>
          <w:rStyle w:val="Accentuation"/>
          <w:rFonts w:cs="Arial"/>
          <w:sz w:val="18"/>
          <w:szCs w:val="18"/>
        </w:rPr>
        <w:t>Règlement sur la gestion de la neige, des sels de voirie et des abrasifs</w:t>
      </w:r>
      <w:r w:rsidRPr="00F34CCB">
        <w:rPr>
          <w:rStyle w:val="detail-checkbox"/>
          <w:rFonts w:cs="Arial"/>
          <w:sz w:val="18"/>
          <w:szCs w:val="18"/>
        </w:rPr>
        <w:t>.</w:t>
      </w:r>
    </w:p>
    <w:p w14:paraId="79EA9896" w14:textId="77777777" w:rsidR="00B6586A" w:rsidRPr="00F34CCB" w:rsidRDefault="005454F6" w:rsidP="00E241BC">
      <w:pPr>
        <w:pStyle w:val="Titre3"/>
        <w:divId w:val="1974671004"/>
        <w:rPr>
          <w:rFonts w:eastAsia="Times New Roman"/>
          <w:szCs w:val="22"/>
        </w:rPr>
      </w:pPr>
      <w:r w:rsidRPr="00F34CCB">
        <w:rPr>
          <w:rStyle w:val="choicetext-0-2-288"/>
          <w:rFonts w:eastAsia="Times New Roman" w:cs="Arial"/>
          <w:szCs w:val="22"/>
        </w:rPr>
        <w:t>Chemin</w:t>
      </w:r>
    </w:p>
    <w:p w14:paraId="37ECA97B" w14:textId="77777777" w:rsidR="00B6586A" w:rsidRPr="00F34CCB" w:rsidRDefault="005454F6" w:rsidP="0016479D">
      <w:pPr>
        <w:pStyle w:val="Paragraphedeliste"/>
        <w:numPr>
          <w:ilvl w:val="0"/>
          <w:numId w:val="115"/>
        </w:numPr>
        <w:divId w:val="1893689458"/>
        <w:rPr>
          <w:rFonts w:eastAsia="Times New Roman" w:cs="Arial"/>
          <w:szCs w:val="22"/>
        </w:rPr>
      </w:pPr>
      <w:r w:rsidRPr="00F34CCB">
        <w:rPr>
          <w:rStyle w:val="choicetext-0-2-288"/>
          <w:rFonts w:eastAsia="Times New Roman" w:cs="Arial"/>
          <w:szCs w:val="22"/>
        </w:rPr>
        <w:t xml:space="preserve">DC349 - Construction, élargissement ou redressement d'un chemin à proximité de milieux humides et hydriques qui sera géré par le ministre responsable de la </w:t>
      </w:r>
      <w:r w:rsidRPr="00F34CCB">
        <w:rPr>
          <w:rStyle w:val="Accentuation"/>
          <w:rFonts w:eastAsia="Times New Roman" w:cs="Arial"/>
          <w:szCs w:val="22"/>
        </w:rPr>
        <w:t>Loi sur la voirie</w:t>
      </w:r>
    </w:p>
    <w:p w14:paraId="0D2E983F" w14:textId="77777777" w:rsidR="00B6586A" w:rsidRPr="00F34CCB" w:rsidRDefault="005454F6" w:rsidP="00E241BC">
      <w:pPr>
        <w:pStyle w:val="Titre3"/>
        <w:divId w:val="459301248"/>
        <w:rPr>
          <w:rFonts w:eastAsia="Times New Roman"/>
          <w:szCs w:val="22"/>
        </w:rPr>
      </w:pPr>
      <w:r w:rsidRPr="00F34CCB">
        <w:rPr>
          <w:rStyle w:val="choicetext-0-2-288"/>
          <w:rFonts w:eastAsia="Times New Roman" w:cs="Arial"/>
          <w:szCs w:val="22"/>
        </w:rPr>
        <w:t>Déclaration découlant d’une condition écrite dans une autorisation gouvernementale (décret)</w:t>
      </w:r>
    </w:p>
    <w:p w14:paraId="4F936414" w14:textId="77777777" w:rsidR="00B6586A" w:rsidRPr="00F34CCB" w:rsidRDefault="005454F6" w:rsidP="0016479D">
      <w:pPr>
        <w:pStyle w:val="Paragraphedeliste"/>
        <w:numPr>
          <w:ilvl w:val="0"/>
          <w:numId w:val="116"/>
        </w:numPr>
        <w:divId w:val="308749140"/>
        <w:rPr>
          <w:rFonts w:eastAsia="Times New Roman" w:cs="Arial"/>
          <w:szCs w:val="22"/>
        </w:rPr>
      </w:pPr>
      <w:r w:rsidRPr="00F34CCB">
        <w:rPr>
          <w:rStyle w:val="choicetext-0-2-288"/>
          <w:rFonts w:eastAsia="Times New Roman" w:cs="Arial"/>
          <w:szCs w:val="22"/>
        </w:rPr>
        <w:t>DC48 - Déclaration de conformité dans l’autorisation gouvernementale</w:t>
      </w:r>
    </w:p>
    <w:p w14:paraId="64734022" w14:textId="77777777" w:rsidR="00B6586A" w:rsidRPr="00417A23" w:rsidRDefault="005454F6" w:rsidP="00A4145F">
      <w:pPr>
        <w:pStyle w:val="Titre2"/>
        <w:divId w:val="1635868955"/>
      </w:pPr>
      <w:r w:rsidRPr="00417A23">
        <w:t>Activités exemptées d’une autorisation</w:t>
      </w:r>
    </w:p>
    <w:p w14:paraId="347055A2" w14:textId="77777777" w:rsidR="00B6586A" w:rsidRPr="007614F7" w:rsidRDefault="005454F6">
      <w:pPr>
        <w:pStyle w:val="NormalWeb"/>
        <w:divId w:val="1061051905"/>
        <w:rPr>
          <w:rFonts w:cs="Arial"/>
          <w:szCs w:val="22"/>
        </w:rPr>
      </w:pPr>
      <w:r w:rsidRPr="007614F7">
        <w:rPr>
          <w:rFonts w:cs="Arial"/>
          <w:szCs w:val="22"/>
        </w:rPr>
        <w:t>Parmi les activités exemptées ci-dessous, cochez celles faisant partie du projet visé par la demande d’autorisation (art. 16 al. 1 (11) REAFIE).</w:t>
      </w:r>
    </w:p>
    <w:p w14:paraId="5491F64D" w14:textId="77777777" w:rsidR="00B6586A" w:rsidRPr="007614F7" w:rsidRDefault="005454F6" w:rsidP="00E241BC">
      <w:pPr>
        <w:pStyle w:val="Titre3"/>
        <w:divId w:val="2098166595"/>
        <w:rPr>
          <w:rFonts w:eastAsia="Times New Roman"/>
          <w:szCs w:val="22"/>
        </w:rPr>
      </w:pPr>
      <w:r w:rsidRPr="007614F7">
        <w:rPr>
          <w:rStyle w:val="choicetext-0-2-288"/>
          <w:rFonts w:eastAsia="Times New Roman" w:cs="Arial"/>
          <w:szCs w:val="22"/>
        </w:rPr>
        <w:t>Activités industrielles</w:t>
      </w:r>
    </w:p>
    <w:p w14:paraId="7EA2C8A0" w14:textId="77777777" w:rsidR="00B6586A" w:rsidRPr="007614F7" w:rsidRDefault="005454F6" w:rsidP="0016479D">
      <w:pPr>
        <w:pStyle w:val="Paragraphedeliste"/>
        <w:numPr>
          <w:ilvl w:val="0"/>
          <w:numId w:val="117"/>
        </w:numPr>
        <w:divId w:val="1489205818"/>
        <w:rPr>
          <w:rFonts w:eastAsia="Times New Roman" w:cs="Arial"/>
          <w:szCs w:val="22"/>
        </w:rPr>
      </w:pPr>
      <w:r w:rsidRPr="007614F7">
        <w:rPr>
          <w:rStyle w:val="choicetext-0-2-288"/>
          <w:rFonts w:eastAsia="Times New Roman" w:cs="Arial"/>
          <w:szCs w:val="22"/>
        </w:rPr>
        <w:t>E81 - Activités minières - Excavation pour recherche de substances minérales</w:t>
      </w:r>
    </w:p>
    <w:p w14:paraId="45F7AE77" w14:textId="77777777" w:rsidR="00B6586A" w:rsidRPr="007614F7" w:rsidRDefault="005454F6" w:rsidP="0016479D">
      <w:pPr>
        <w:pStyle w:val="Paragraphedeliste"/>
        <w:numPr>
          <w:ilvl w:val="0"/>
          <w:numId w:val="117"/>
        </w:numPr>
        <w:divId w:val="1038702537"/>
        <w:rPr>
          <w:rFonts w:eastAsia="Times New Roman" w:cs="Arial"/>
          <w:szCs w:val="22"/>
        </w:rPr>
      </w:pPr>
      <w:r w:rsidRPr="007614F7">
        <w:rPr>
          <w:rStyle w:val="choicetext-0-2-288"/>
          <w:rFonts w:eastAsia="Times New Roman" w:cs="Arial"/>
          <w:szCs w:val="22"/>
        </w:rPr>
        <w:lastRenderedPageBreak/>
        <w:t>E85 - Hydrocarbures - Reconditionnement ou fermeture de puits</w:t>
      </w:r>
    </w:p>
    <w:p w14:paraId="49ECED50" w14:textId="77777777" w:rsidR="00B6586A" w:rsidRPr="007614F7" w:rsidRDefault="005454F6" w:rsidP="0016479D">
      <w:pPr>
        <w:pStyle w:val="Paragraphedeliste"/>
        <w:numPr>
          <w:ilvl w:val="0"/>
          <w:numId w:val="117"/>
        </w:numPr>
        <w:divId w:val="1905945663"/>
        <w:rPr>
          <w:rFonts w:eastAsia="Times New Roman" w:cs="Arial"/>
          <w:szCs w:val="22"/>
        </w:rPr>
      </w:pPr>
      <w:r w:rsidRPr="007614F7">
        <w:rPr>
          <w:rStyle w:val="choicetext-0-2-288"/>
          <w:rFonts w:eastAsia="Times New Roman" w:cs="Arial"/>
          <w:szCs w:val="22"/>
        </w:rPr>
        <w:t>E92 - Scierie mobile temporaire</w:t>
      </w:r>
    </w:p>
    <w:p w14:paraId="2158E6FD" w14:textId="77777777" w:rsidR="00B6586A" w:rsidRPr="007614F7" w:rsidRDefault="005454F6" w:rsidP="0016479D">
      <w:pPr>
        <w:pStyle w:val="Paragraphedeliste"/>
        <w:numPr>
          <w:ilvl w:val="0"/>
          <w:numId w:val="117"/>
        </w:numPr>
        <w:divId w:val="1779643974"/>
        <w:rPr>
          <w:rFonts w:eastAsia="Times New Roman" w:cs="Arial"/>
          <w:szCs w:val="22"/>
        </w:rPr>
      </w:pPr>
      <w:r w:rsidRPr="007614F7">
        <w:rPr>
          <w:rStyle w:val="choicetext-0-2-288"/>
          <w:rFonts w:eastAsia="Times New Roman" w:cs="Arial"/>
          <w:szCs w:val="22"/>
        </w:rPr>
        <w:t>E96 - Production, transformation et stockage d’électricité - Cas particuliers</w:t>
      </w:r>
    </w:p>
    <w:p w14:paraId="6AA231FA" w14:textId="77777777" w:rsidR="00B6586A" w:rsidRPr="007614F7" w:rsidRDefault="005454F6" w:rsidP="00E241BC">
      <w:pPr>
        <w:pStyle w:val="Titre3"/>
        <w:divId w:val="1819758444"/>
        <w:rPr>
          <w:rFonts w:eastAsia="Times New Roman"/>
          <w:szCs w:val="22"/>
        </w:rPr>
      </w:pPr>
      <w:r w:rsidRPr="007614F7">
        <w:rPr>
          <w:rStyle w:val="choicetext-0-2-288"/>
          <w:rFonts w:eastAsia="Times New Roman" w:cs="Arial"/>
          <w:szCs w:val="22"/>
        </w:rPr>
        <w:t>Sols contaminés</w:t>
      </w:r>
    </w:p>
    <w:p w14:paraId="6B643B41" w14:textId="77777777" w:rsidR="00B6586A" w:rsidRPr="007614F7" w:rsidRDefault="005454F6" w:rsidP="0016479D">
      <w:pPr>
        <w:pStyle w:val="Paragraphedeliste"/>
        <w:numPr>
          <w:ilvl w:val="0"/>
          <w:numId w:val="118"/>
        </w:numPr>
        <w:divId w:val="47144085"/>
        <w:rPr>
          <w:rFonts w:eastAsia="Times New Roman" w:cs="Arial"/>
          <w:szCs w:val="22"/>
        </w:rPr>
      </w:pPr>
      <w:r w:rsidRPr="007614F7">
        <w:rPr>
          <w:rStyle w:val="choicetext-0-2-288"/>
          <w:rFonts w:eastAsia="Times New Roman" w:cs="Arial"/>
          <w:szCs w:val="22"/>
        </w:rPr>
        <w:t>E106 - Traitement et valorisation de sols faiblement contaminés</w:t>
      </w:r>
    </w:p>
    <w:p w14:paraId="7F421AFB" w14:textId="77777777" w:rsidR="00B6586A" w:rsidRPr="007614F7" w:rsidRDefault="005454F6" w:rsidP="00E241BC">
      <w:pPr>
        <w:pStyle w:val="Titre3"/>
        <w:divId w:val="26681987"/>
        <w:rPr>
          <w:rFonts w:eastAsia="Times New Roman"/>
          <w:szCs w:val="22"/>
        </w:rPr>
      </w:pPr>
      <w:r w:rsidRPr="007614F7">
        <w:rPr>
          <w:rStyle w:val="choicetext-0-2-288"/>
          <w:rFonts w:eastAsia="Times New Roman" w:cs="Arial"/>
          <w:szCs w:val="22"/>
        </w:rPr>
        <w:t>Cimetière</w:t>
      </w:r>
    </w:p>
    <w:p w14:paraId="2611FE74" w14:textId="69D2CE04" w:rsidR="00B6586A" w:rsidRPr="007614F7" w:rsidRDefault="005454F6" w:rsidP="0016479D">
      <w:pPr>
        <w:pStyle w:val="Paragraphedeliste"/>
        <w:numPr>
          <w:ilvl w:val="0"/>
          <w:numId w:val="119"/>
        </w:numPr>
        <w:divId w:val="180558174"/>
        <w:rPr>
          <w:rFonts w:eastAsia="Times New Roman" w:cs="Arial"/>
          <w:szCs w:val="22"/>
        </w:rPr>
      </w:pPr>
      <w:r w:rsidRPr="007614F7">
        <w:rPr>
          <w:rStyle w:val="choicetext-0-2-288"/>
          <w:rFonts w:eastAsia="Times New Roman" w:cs="Arial"/>
          <w:szCs w:val="22"/>
        </w:rPr>
        <w:t xml:space="preserve">E111.1 </w:t>
      </w:r>
      <w:r w:rsidR="00DD55AF">
        <w:rPr>
          <w:rStyle w:val="choicetext-0-2-288"/>
          <w:rFonts w:eastAsia="Times New Roman" w:cs="Arial"/>
          <w:szCs w:val="22"/>
        </w:rPr>
        <w:t>-</w:t>
      </w:r>
      <w:r w:rsidRPr="007614F7">
        <w:rPr>
          <w:rStyle w:val="choicetext-0-2-288"/>
          <w:rFonts w:eastAsia="Times New Roman" w:cs="Arial"/>
          <w:szCs w:val="22"/>
        </w:rPr>
        <w:t xml:space="preserve"> Cimetière pour inhumation de cendres d’un crématorium ou un incinérateur</w:t>
      </w:r>
    </w:p>
    <w:p w14:paraId="1B5B77F1" w14:textId="77777777" w:rsidR="00B6586A" w:rsidRPr="007614F7" w:rsidRDefault="005454F6" w:rsidP="00E241BC">
      <w:pPr>
        <w:pStyle w:val="Titre3"/>
        <w:divId w:val="1750688629"/>
        <w:rPr>
          <w:rFonts w:eastAsia="Times New Roman"/>
          <w:szCs w:val="22"/>
        </w:rPr>
      </w:pPr>
      <w:r w:rsidRPr="007614F7">
        <w:rPr>
          <w:rStyle w:val="choicetext-0-2-288"/>
          <w:rFonts w:eastAsia="Times New Roman" w:cs="Arial"/>
          <w:szCs w:val="22"/>
        </w:rPr>
        <w:t>Culture et lieux d’élevage</w:t>
      </w:r>
    </w:p>
    <w:p w14:paraId="1F151D30" w14:textId="77777777" w:rsidR="00B6586A" w:rsidRPr="007614F7" w:rsidRDefault="005454F6" w:rsidP="0016479D">
      <w:pPr>
        <w:pStyle w:val="Paragraphedeliste"/>
        <w:numPr>
          <w:ilvl w:val="0"/>
          <w:numId w:val="120"/>
        </w:numPr>
        <w:divId w:val="303700661"/>
        <w:rPr>
          <w:rFonts w:eastAsia="Times New Roman" w:cs="Arial"/>
          <w:szCs w:val="22"/>
        </w:rPr>
      </w:pPr>
      <w:r w:rsidRPr="007614F7">
        <w:rPr>
          <w:rStyle w:val="choicetext-0-2-288"/>
          <w:rFonts w:eastAsia="Times New Roman" w:cs="Arial"/>
          <w:szCs w:val="22"/>
        </w:rPr>
        <w:t>E136 - Culture en serre ou bâtiment - Sans rejet d’eaux usées</w:t>
      </w:r>
    </w:p>
    <w:p w14:paraId="080D7C9A" w14:textId="77777777" w:rsidR="00B6586A" w:rsidRPr="007614F7" w:rsidRDefault="005454F6" w:rsidP="0016479D">
      <w:pPr>
        <w:pStyle w:val="Paragraphedeliste"/>
        <w:numPr>
          <w:ilvl w:val="0"/>
          <w:numId w:val="120"/>
        </w:numPr>
        <w:divId w:val="221644028"/>
        <w:rPr>
          <w:rFonts w:eastAsia="Times New Roman" w:cs="Arial"/>
          <w:szCs w:val="22"/>
        </w:rPr>
      </w:pPr>
      <w:r w:rsidRPr="007614F7">
        <w:rPr>
          <w:rStyle w:val="choicetext-0-2-288"/>
          <w:rFonts w:eastAsia="Times New Roman" w:cs="Arial"/>
          <w:szCs w:val="22"/>
        </w:rPr>
        <w:t>E146 - Lieu d’élevage avec fumier solide à faible production en phosphore</w:t>
      </w:r>
    </w:p>
    <w:p w14:paraId="0871E256" w14:textId="77777777" w:rsidR="00B6586A" w:rsidRPr="007614F7" w:rsidRDefault="005454F6" w:rsidP="00E241BC">
      <w:pPr>
        <w:pStyle w:val="Titre3"/>
        <w:divId w:val="1312978436"/>
        <w:rPr>
          <w:rFonts w:eastAsia="Times New Roman"/>
          <w:szCs w:val="22"/>
        </w:rPr>
      </w:pPr>
      <w:r w:rsidRPr="007614F7">
        <w:rPr>
          <w:rStyle w:val="choicetext-0-2-288"/>
          <w:rFonts w:eastAsia="Times New Roman" w:cs="Arial"/>
          <w:szCs w:val="22"/>
        </w:rPr>
        <w:t>Acériculture</w:t>
      </w:r>
    </w:p>
    <w:p w14:paraId="1404AE2C" w14:textId="77777777" w:rsidR="00B6586A" w:rsidRPr="007614F7" w:rsidRDefault="005454F6" w:rsidP="0016479D">
      <w:pPr>
        <w:pStyle w:val="Paragraphedeliste"/>
        <w:numPr>
          <w:ilvl w:val="0"/>
          <w:numId w:val="121"/>
        </w:numPr>
        <w:divId w:val="523982701"/>
        <w:rPr>
          <w:rFonts w:eastAsia="Times New Roman" w:cs="Arial"/>
          <w:szCs w:val="22"/>
        </w:rPr>
      </w:pPr>
      <w:r w:rsidRPr="007614F7">
        <w:rPr>
          <w:rStyle w:val="choicetext-0-2-288"/>
          <w:rFonts w:eastAsia="Times New Roman" w:cs="Arial"/>
          <w:szCs w:val="22"/>
        </w:rPr>
        <w:t>E154 - Acériculture de faible production sans rejet d’eaux usées</w:t>
      </w:r>
    </w:p>
    <w:p w14:paraId="129A98EA" w14:textId="77777777" w:rsidR="00B6586A" w:rsidRPr="007614F7" w:rsidRDefault="005454F6" w:rsidP="00E241BC">
      <w:pPr>
        <w:pStyle w:val="Titre3"/>
        <w:divId w:val="819618891"/>
        <w:rPr>
          <w:rFonts w:eastAsia="Times New Roman"/>
          <w:szCs w:val="22"/>
        </w:rPr>
      </w:pPr>
      <w:r w:rsidRPr="007614F7">
        <w:rPr>
          <w:rStyle w:val="choicetext-0-2-288"/>
          <w:rFonts w:eastAsia="Times New Roman" w:cs="Arial"/>
          <w:szCs w:val="22"/>
        </w:rPr>
        <w:t>Lavage de fruits et légumes</w:t>
      </w:r>
    </w:p>
    <w:p w14:paraId="4FE9150F" w14:textId="77777777" w:rsidR="00B6586A" w:rsidRPr="007614F7" w:rsidRDefault="005454F6" w:rsidP="0016479D">
      <w:pPr>
        <w:pStyle w:val="Paragraphedeliste"/>
        <w:numPr>
          <w:ilvl w:val="0"/>
          <w:numId w:val="122"/>
        </w:numPr>
        <w:divId w:val="801532475"/>
        <w:rPr>
          <w:rFonts w:eastAsia="Times New Roman" w:cs="Arial"/>
          <w:szCs w:val="22"/>
        </w:rPr>
      </w:pPr>
      <w:r w:rsidRPr="007614F7">
        <w:rPr>
          <w:rStyle w:val="choicetext-0-2-288"/>
          <w:rFonts w:eastAsia="Times New Roman" w:cs="Arial"/>
          <w:szCs w:val="22"/>
        </w:rPr>
        <w:t>E158 - Lavage de fruits et de légumes pour de faibles superficies</w:t>
      </w:r>
    </w:p>
    <w:p w14:paraId="3BD9C84D" w14:textId="77777777" w:rsidR="00B6586A" w:rsidRPr="007614F7" w:rsidRDefault="005454F6" w:rsidP="00E241BC">
      <w:pPr>
        <w:pStyle w:val="Titre3"/>
        <w:divId w:val="962733871"/>
        <w:rPr>
          <w:rFonts w:eastAsia="Times New Roman"/>
          <w:szCs w:val="22"/>
        </w:rPr>
      </w:pPr>
      <w:r w:rsidRPr="007614F7">
        <w:rPr>
          <w:rStyle w:val="choicetext-0-2-288"/>
          <w:rFonts w:eastAsia="Times New Roman" w:cs="Arial"/>
          <w:szCs w:val="22"/>
        </w:rPr>
        <w:t>Sites d’étangs de pêche et sites aquacoles</w:t>
      </w:r>
    </w:p>
    <w:p w14:paraId="2CE6025F" w14:textId="77777777" w:rsidR="00B6586A" w:rsidRPr="007614F7" w:rsidRDefault="005454F6" w:rsidP="0016479D">
      <w:pPr>
        <w:pStyle w:val="Paragraphedeliste"/>
        <w:numPr>
          <w:ilvl w:val="0"/>
          <w:numId w:val="123"/>
        </w:numPr>
        <w:divId w:val="942104547"/>
        <w:rPr>
          <w:rFonts w:eastAsia="Times New Roman" w:cs="Arial"/>
          <w:szCs w:val="22"/>
        </w:rPr>
      </w:pPr>
      <w:r w:rsidRPr="007614F7">
        <w:rPr>
          <w:rStyle w:val="choicetext-0-2-288"/>
          <w:rFonts w:eastAsia="Times New Roman" w:cs="Arial"/>
          <w:szCs w:val="22"/>
        </w:rPr>
        <w:t>E163 - Site d’étang de pêche temporaire ou mobile</w:t>
      </w:r>
    </w:p>
    <w:p w14:paraId="0EF5CC88" w14:textId="77777777" w:rsidR="00B6586A" w:rsidRPr="007614F7" w:rsidRDefault="005454F6" w:rsidP="0016479D">
      <w:pPr>
        <w:pStyle w:val="Paragraphedeliste"/>
        <w:numPr>
          <w:ilvl w:val="0"/>
          <w:numId w:val="123"/>
        </w:numPr>
        <w:divId w:val="1833566424"/>
        <w:rPr>
          <w:rFonts w:eastAsia="Times New Roman" w:cs="Arial"/>
          <w:szCs w:val="22"/>
        </w:rPr>
      </w:pPr>
      <w:r w:rsidRPr="007614F7">
        <w:rPr>
          <w:rStyle w:val="choicetext-0-2-288"/>
          <w:rFonts w:eastAsia="Times New Roman" w:cs="Arial"/>
          <w:szCs w:val="22"/>
        </w:rPr>
        <w:t>E164 - Site aquacole de conchyliculture sans ajout de nourriture</w:t>
      </w:r>
    </w:p>
    <w:p w14:paraId="06B444F7" w14:textId="77777777" w:rsidR="00B6586A" w:rsidRPr="007614F7" w:rsidRDefault="005454F6" w:rsidP="0016479D">
      <w:pPr>
        <w:pStyle w:val="Paragraphedeliste"/>
        <w:numPr>
          <w:ilvl w:val="0"/>
          <w:numId w:val="123"/>
        </w:numPr>
        <w:divId w:val="1783454231"/>
        <w:rPr>
          <w:rFonts w:eastAsia="Times New Roman" w:cs="Arial"/>
          <w:szCs w:val="22"/>
        </w:rPr>
      </w:pPr>
      <w:r w:rsidRPr="007614F7">
        <w:rPr>
          <w:rStyle w:val="choicetext-0-2-288"/>
          <w:rFonts w:eastAsia="Times New Roman" w:cs="Arial"/>
          <w:szCs w:val="22"/>
        </w:rPr>
        <w:t>E165 - Site aquacole d’algoculture d’espèces indigènes sans fertilisant</w:t>
      </w:r>
    </w:p>
    <w:p w14:paraId="4CC67D1D" w14:textId="77777777" w:rsidR="00B6586A" w:rsidRPr="007614F7" w:rsidRDefault="005454F6" w:rsidP="00E241BC">
      <w:pPr>
        <w:pStyle w:val="Titre3"/>
        <w:divId w:val="1725907341"/>
        <w:rPr>
          <w:rFonts w:eastAsia="Times New Roman"/>
          <w:szCs w:val="22"/>
        </w:rPr>
      </w:pPr>
      <w:r w:rsidRPr="007614F7">
        <w:rPr>
          <w:rStyle w:val="choicetext-0-2-288"/>
          <w:rFonts w:eastAsia="Times New Roman" w:cs="Arial"/>
          <w:szCs w:val="22"/>
        </w:rPr>
        <w:t>Déchets biomédicaux</w:t>
      </w:r>
    </w:p>
    <w:p w14:paraId="75BAA304" w14:textId="77777777" w:rsidR="00B6586A" w:rsidRPr="007614F7" w:rsidRDefault="005454F6" w:rsidP="0016479D">
      <w:pPr>
        <w:pStyle w:val="Paragraphedeliste"/>
        <w:numPr>
          <w:ilvl w:val="0"/>
          <w:numId w:val="124"/>
        </w:numPr>
        <w:divId w:val="1434739538"/>
        <w:rPr>
          <w:rFonts w:eastAsia="Times New Roman" w:cs="Arial"/>
          <w:szCs w:val="22"/>
        </w:rPr>
      </w:pPr>
      <w:r w:rsidRPr="007614F7">
        <w:rPr>
          <w:rStyle w:val="choicetext-0-2-288"/>
          <w:rFonts w:eastAsia="Times New Roman" w:cs="Arial"/>
          <w:szCs w:val="22"/>
        </w:rPr>
        <w:t>E241 - Gestion de déchets biomédicaux pour certains cas</w:t>
      </w:r>
    </w:p>
    <w:p w14:paraId="140CB65C" w14:textId="77777777" w:rsidR="00B6586A" w:rsidRPr="007614F7" w:rsidRDefault="005454F6" w:rsidP="00E241BC">
      <w:pPr>
        <w:pStyle w:val="Titre3"/>
        <w:divId w:val="564216841"/>
        <w:rPr>
          <w:rFonts w:eastAsia="Times New Roman"/>
          <w:szCs w:val="22"/>
        </w:rPr>
      </w:pPr>
      <w:r w:rsidRPr="007614F7">
        <w:rPr>
          <w:rStyle w:val="choicetext-0-2-288"/>
          <w:rFonts w:eastAsia="Times New Roman" w:cs="Arial"/>
          <w:szCs w:val="22"/>
        </w:rPr>
        <w:t>Stockage, utilisation et traitement de matières</w:t>
      </w:r>
    </w:p>
    <w:p w14:paraId="1E6DA6CC" w14:textId="63602F84" w:rsidR="009046FD" w:rsidRDefault="009046FD" w:rsidP="0016479D">
      <w:pPr>
        <w:pStyle w:val="Paragraphedeliste"/>
        <w:numPr>
          <w:ilvl w:val="0"/>
          <w:numId w:val="125"/>
        </w:numPr>
        <w:divId w:val="975721742"/>
        <w:rPr>
          <w:rStyle w:val="choicetext-0-2-288"/>
          <w:rFonts w:eastAsia="Times New Roman" w:cs="Arial"/>
          <w:szCs w:val="22"/>
        </w:rPr>
      </w:pPr>
      <w:r>
        <w:rPr>
          <w:rStyle w:val="choicetext-0-2-288"/>
          <w:rFonts w:eastAsia="Times New Roman" w:cs="Arial"/>
          <w:szCs w:val="22"/>
        </w:rPr>
        <w:t>E294</w:t>
      </w:r>
      <w:r w:rsidR="00DD55AF">
        <w:rPr>
          <w:rStyle w:val="choicetext-0-2-288"/>
          <w:rFonts w:eastAsia="Times New Roman" w:cs="Arial"/>
          <w:szCs w:val="22"/>
        </w:rPr>
        <w:t>.1 – Stockage de saumure en réservoir de surface dans un centre d’entreposage et de manutention de sels de voirie et d’abrasifs (CEMS)</w:t>
      </w:r>
    </w:p>
    <w:p w14:paraId="46BC9C19" w14:textId="5AC04D98" w:rsidR="00B6586A" w:rsidRPr="007614F7" w:rsidRDefault="005454F6" w:rsidP="0016479D">
      <w:pPr>
        <w:pStyle w:val="Paragraphedeliste"/>
        <w:numPr>
          <w:ilvl w:val="0"/>
          <w:numId w:val="125"/>
        </w:numPr>
        <w:divId w:val="975721742"/>
        <w:rPr>
          <w:rFonts w:eastAsia="Times New Roman" w:cs="Arial"/>
          <w:szCs w:val="22"/>
        </w:rPr>
      </w:pPr>
      <w:r w:rsidRPr="007614F7">
        <w:rPr>
          <w:rStyle w:val="choicetext-0-2-288"/>
          <w:rFonts w:eastAsia="Times New Roman" w:cs="Arial"/>
          <w:szCs w:val="22"/>
        </w:rPr>
        <w:t>E295 - Stockage de bois traité pour certains cas</w:t>
      </w:r>
    </w:p>
    <w:p w14:paraId="4CBD3928" w14:textId="77777777" w:rsidR="00B6586A" w:rsidRPr="007614F7" w:rsidRDefault="005454F6" w:rsidP="0016479D">
      <w:pPr>
        <w:pStyle w:val="Paragraphedeliste"/>
        <w:numPr>
          <w:ilvl w:val="0"/>
          <w:numId w:val="125"/>
        </w:numPr>
        <w:divId w:val="1718702356"/>
        <w:rPr>
          <w:rStyle w:val="choicetext-0-2-288"/>
          <w:rFonts w:eastAsia="Times New Roman" w:cs="Arial"/>
          <w:szCs w:val="22"/>
        </w:rPr>
      </w:pPr>
      <w:r w:rsidRPr="007614F7">
        <w:rPr>
          <w:rStyle w:val="choicetext-0-2-288"/>
          <w:rFonts w:eastAsia="Times New Roman" w:cs="Arial"/>
          <w:szCs w:val="22"/>
        </w:rPr>
        <w:t>E296 - Stockage de faible volume de bois traité</w:t>
      </w:r>
    </w:p>
    <w:p w14:paraId="529B5DBF" w14:textId="3445A298" w:rsidR="0067219D" w:rsidRPr="0067219D" w:rsidRDefault="0067219D" w:rsidP="0067219D">
      <w:pPr>
        <w:pStyle w:val="NormalWeb"/>
        <w:divId w:val="1076785397"/>
        <w:rPr>
          <w:rFonts w:eastAsia="Times New Roman"/>
        </w:rPr>
      </w:pPr>
      <w:bookmarkStart w:id="16" w:name="_Section_6.10_—_1"/>
      <w:bookmarkEnd w:id="16"/>
      <w:r w:rsidRPr="0067219D">
        <w:rPr>
          <w:rFonts w:eastAsia="Times New Roman"/>
        </w:rPr>
        <w:t>Important, lorsque le projet est assujetti à la procédure d’évaluation et d’examen des impacts sur l’environnement, certaines activités ne sont pas admissibles à une déclaration de conformité où une exemption sauf en cas de décision contraire. Consultez l’article 46 du REAFIE pour plus de détails.</w:t>
      </w:r>
    </w:p>
    <w:p w14:paraId="2D684E71" w14:textId="77777777" w:rsidR="0067219D" w:rsidRPr="0067219D" w:rsidRDefault="0067219D" w:rsidP="0067219D">
      <w:pPr>
        <w:pStyle w:val="NormalWeb"/>
        <w:divId w:val="1076785397"/>
        <w:rPr>
          <w:rFonts w:eastAsia="Times New Roman"/>
        </w:rPr>
      </w:pPr>
      <w:r w:rsidRPr="0067219D">
        <w:rPr>
          <w:rFonts w:eastAsia="Times New Roman"/>
        </w:rPr>
        <w:t xml:space="preserve">Exemples : </w:t>
      </w:r>
    </w:p>
    <w:p w14:paraId="159607AA" w14:textId="77A08C33" w:rsidR="0067219D" w:rsidRPr="0067219D" w:rsidRDefault="0067219D" w:rsidP="0067219D">
      <w:pPr>
        <w:pStyle w:val="NormalWeb"/>
        <w:numPr>
          <w:ilvl w:val="0"/>
          <w:numId w:val="204"/>
        </w:numPr>
        <w:divId w:val="1076785397"/>
        <w:rPr>
          <w:rFonts w:eastAsia="Times New Roman"/>
        </w:rPr>
      </w:pPr>
      <w:r w:rsidRPr="0067219D">
        <w:rPr>
          <w:rFonts w:eastAsia="Times New Roman"/>
        </w:rPr>
        <w:t xml:space="preserve">DC318 - Construction d'un chemin temporaire en milieux humides et hydriques; </w:t>
      </w:r>
    </w:p>
    <w:p w14:paraId="37B0CA98" w14:textId="68B56B56" w:rsidR="0067219D" w:rsidRPr="0067219D" w:rsidRDefault="0067219D" w:rsidP="0067219D">
      <w:pPr>
        <w:pStyle w:val="NormalWeb"/>
        <w:numPr>
          <w:ilvl w:val="0"/>
          <w:numId w:val="204"/>
        </w:numPr>
        <w:divId w:val="1076785397"/>
        <w:rPr>
          <w:rFonts w:eastAsia="Times New Roman"/>
        </w:rPr>
      </w:pPr>
      <w:r w:rsidRPr="0067219D">
        <w:rPr>
          <w:rFonts w:eastAsia="Times New Roman"/>
        </w:rPr>
        <w:t xml:space="preserve">DC333 - Construction d'un pont sans pile en littoral, d'un ponceau ou d'un banc d'appui temporaire en milieux hydriques réalisés par le ministre responsable de la </w:t>
      </w:r>
      <w:r w:rsidRPr="008B5549">
        <w:rPr>
          <w:rFonts w:eastAsia="Times New Roman"/>
          <w:i/>
          <w:iCs/>
        </w:rPr>
        <w:t>Loi sur la voirie</w:t>
      </w:r>
      <w:r w:rsidRPr="0067219D">
        <w:rPr>
          <w:rFonts w:eastAsia="Times New Roman"/>
        </w:rPr>
        <w:t xml:space="preserve">; </w:t>
      </w:r>
    </w:p>
    <w:p w14:paraId="1458E7C9" w14:textId="43C4A253" w:rsidR="0067219D" w:rsidRPr="0067219D" w:rsidRDefault="0067219D" w:rsidP="0067219D">
      <w:pPr>
        <w:pStyle w:val="NormalWeb"/>
        <w:numPr>
          <w:ilvl w:val="0"/>
          <w:numId w:val="204"/>
        </w:numPr>
        <w:divId w:val="1076785397"/>
        <w:rPr>
          <w:rFonts w:eastAsia="Times New Roman"/>
        </w:rPr>
      </w:pPr>
      <w:r w:rsidRPr="0067219D">
        <w:rPr>
          <w:rFonts w:eastAsia="Times New Roman"/>
        </w:rPr>
        <w:t xml:space="preserve">DC336-1 - Construction de seuils et de déflecteurs en milieux humides et hydriques; </w:t>
      </w:r>
    </w:p>
    <w:p w14:paraId="7821FC47" w14:textId="5FE5423D" w:rsidR="0067219D" w:rsidRDefault="0067219D" w:rsidP="0067219D">
      <w:pPr>
        <w:pStyle w:val="NormalWeb"/>
        <w:numPr>
          <w:ilvl w:val="0"/>
          <w:numId w:val="204"/>
        </w:numPr>
        <w:divId w:val="1076785397"/>
        <w:rPr>
          <w:rFonts w:eastAsia="Times New Roman"/>
        </w:rPr>
      </w:pPr>
      <w:r w:rsidRPr="0067219D">
        <w:rPr>
          <w:rFonts w:eastAsia="Times New Roman"/>
        </w:rPr>
        <w:t>DC336-2 - Construction d'ouvrages temporaires en milieux humides et hydriques nécessitant des remblais ou des déblais.</w:t>
      </w:r>
    </w:p>
    <w:p w14:paraId="1132AB60" w14:textId="5F3FA683" w:rsidR="007E4C53" w:rsidRDefault="0067219D" w:rsidP="0067219D">
      <w:pPr>
        <w:rPr>
          <w:rFonts w:eastAsia="Times New Roman"/>
        </w:rPr>
      </w:pPr>
      <w:r>
        <w:rPr>
          <w:rFonts w:eastAsia="Times New Roman"/>
        </w:rPr>
        <w:br w:type="page"/>
      </w:r>
    </w:p>
    <w:p w14:paraId="2C493498" w14:textId="436AC43B" w:rsidR="0068004C" w:rsidRPr="00417A23" w:rsidRDefault="0068004C" w:rsidP="0068004C">
      <w:pPr>
        <w:pStyle w:val="Titre1"/>
        <w:divId w:val="1076785397"/>
        <w:rPr>
          <w:rFonts w:eastAsia="Times New Roman" w:cs="Arial"/>
        </w:rPr>
      </w:pPr>
      <w:r w:rsidRPr="00417A23">
        <w:rPr>
          <w:rFonts w:eastAsia="Times New Roman" w:cs="Arial"/>
        </w:rPr>
        <w:lastRenderedPageBreak/>
        <w:t>Section 6.10 — Identification des activités visées par le 10</w:t>
      </w:r>
      <w:r w:rsidRPr="00417A23">
        <w:rPr>
          <w:rFonts w:eastAsia="Times New Roman" w:cs="Arial"/>
          <w:vertAlign w:val="superscript"/>
        </w:rPr>
        <w:t>e</w:t>
      </w:r>
      <w:r w:rsidRPr="00417A23">
        <w:rPr>
          <w:rFonts w:eastAsia="Times New Roman" w:cs="Arial"/>
        </w:rPr>
        <w:t xml:space="preserve"> paragraphe </w:t>
      </w:r>
      <w:r w:rsidR="006513DA">
        <w:rPr>
          <w:rFonts w:eastAsia="Times New Roman" w:cs="Arial"/>
        </w:rPr>
        <w:t>du premier alinéa</w:t>
      </w:r>
      <w:r w:rsidRPr="00417A23">
        <w:rPr>
          <w:rFonts w:eastAsia="Times New Roman" w:cs="Arial"/>
        </w:rPr>
        <w:t xml:space="preserve"> de l’article 22 de la LQE (art. 22 al. 1 (10) LQE)</w:t>
      </w:r>
      <w:r w:rsidRPr="00417A23">
        <w:rPr>
          <w:rFonts w:eastAsia="Times New Roman" w:cs="Arial"/>
        </w:rPr>
        <w:br/>
        <w:t xml:space="preserve">— </w:t>
      </w:r>
      <w:r w:rsidR="007733A9">
        <w:rPr>
          <w:rFonts w:eastAsia="Times New Roman" w:cs="Arial"/>
        </w:rPr>
        <w:t>Activités visées par une procédure d’évaluation et d’examen des impacts</w:t>
      </w:r>
    </w:p>
    <w:p w14:paraId="79EB6EEF" w14:textId="77777777" w:rsidR="0068004C" w:rsidRPr="00417A23" w:rsidRDefault="0068004C" w:rsidP="0068004C">
      <w:pPr>
        <w:pStyle w:val="Titre2"/>
        <w:divId w:val="1076785397"/>
      </w:pPr>
      <w:r w:rsidRPr="00417A23">
        <w:t>Activité pour laquelle une autorisation du gouvernement (décret) prévoit une condition, une restriction ou une interdiction</w:t>
      </w:r>
    </w:p>
    <w:p w14:paraId="580BC527" w14:textId="77777777" w:rsidR="0068004C" w:rsidRPr="007614F7" w:rsidRDefault="0068004C" w:rsidP="0068004C">
      <w:pPr>
        <w:divId w:val="1076785397"/>
        <w:rPr>
          <w:rFonts w:eastAsia="Times New Roman" w:cs="Arial"/>
          <w:szCs w:val="22"/>
        </w:rPr>
      </w:pPr>
      <w:r w:rsidRPr="007614F7">
        <w:rPr>
          <w:rFonts w:eastAsia="Times New Roman" w:cs="Arial"/>
          <w:szCs w:val="22"/>
        </w:rPr>
        <w:t>Cochez la case ci-dessous si cette activité est visée par la demande d’autorisation.</w:t>
      </w:r>
    </w:p>
    <w:p w14:paraId="0659E402" w14:textId="77777777" w:rsidR="00E241BC" w:rsidRPr="007614F7" w:rsidRDefault="00E241BC" w:rsidP="0068004C">
      <w:pPr>
        <w:divId w:val="1076785397"/>
        <w:rPr>
          <w:rFonts w:eastAsia="Times New Roman" w:cs="Arial"/>
          <w:szCs w:val="22"/>
        </w:rPr>
      </w:pPr>
    </w:p>
    <w:p w14:paraId="56974C99" w14:textId="14DD4B56" w:rsidR="0068004C" w:rsidRPr="006B716B" w:rsidRDefault="0068004C" w:rsidP="0016479D">
      <w:pPr>
        <w:pStyle w:val="Paragraphedeliste"/>
        <w:numPr>
          <w:ilvl w:val="0"/>
          <w:numId w:val="126"/>
        </w:numPr>
        <w:divId w:val="1076785397"/>
        <w:rPr>
          <w:rStyle w:val="choicetext-0-2-288"/>
          <w:rFonts w:eastAsia="Times New Roman" w:cs="Arial"/>
          <w:i/>
          <w:iCs/>
          <w:color w:val="C00000"/>
          <w:szCs w:val="22"/>
        </w:rPr>
      </w:pPr>
      <w:r w:rsidRPr="007614F7">
        <w:rPr>
          <w:rStyle w:val="choicetext-0-2-288"/>
          <w:rFonts w:eastAsia="Times New Roman" w:cs="Arial"/>
          <w:szCs w:val="22"/>
        </w:rPr>
        <w:t xml:space="preserve">AM45 - Activité assujettie dans une autorisation gouvernementale </w:t>
      </w:r>
    </w:p>
    <w:p w14:paraId="3375C175" w14:textId="77777777" w:rsidR="007E4C53" w:rsidRDefault="007E4C53" w:rsidP="008605BC">
      <w:pPr>
        <w:pStyle w:val="Titre1"/>
        <w:divId w:val="1076785397"/>
        <w:rPr>
          <w:rFonts w:eastAsia="Times New Roman" w:cs="Arial"/>
        </w:rPr>
      </w:pPr>
      <w:bookmarkStart w:id="17" w:name="_Section_6.11_—"/>
      <w:bookmarkEnd w:id="17"/>
    </w:p>
    <w:p w14:paraId="3936F556" w14:textId="1BB0927B" w:rsidR="00B6586A" w:rsidRPr="00417A23" w:rsidRDefault="005454F6" w:rsidP="008605BC">
      <w:pPr>
        <w:pStyle w:val="Titre1"/>
        <w:divId w:val="1076785397"/>
        <w:rPr>
          <w:rFonts w:eastAsia="Times New Roman" w:cs="Arial"/>
        </w:rPr>
      </w:pPr>
      <w:r w:rsidRPr="00417A23">
        <w:rPr>
          <w:rFonts w:eastAsia="Times New Roman" w:cs="Arial"/>
        </w:rPr>
        <w:t xml:space="preserve">Section 6.11 — Identification des activités visées par </w:t>
      </w:r>
      <w:r w:rsidR="006513DA">
        <w:rPr>
          <w:rFonts w:eastAsia="Times New Roman" w:cs="Arial"/>
        </w:rPr>
        <w:t>le deuxième alinéa</w:t>
      </w:r>
      <w:r w:rsidRPr="00417A23">
        <w:rPr>
          <w:rFonts w:eastAsia="Times New Roman" w:cs="Arial"/>
        </w:rPr>
        <w:t xml:space="preserve"> de</w:t>
      </w:r>
      <w:r w:rsidR="00E241BC">
        <w:rPr>
          <w:rFonts w:eastAsia="Times New Roman" w:cs="Arial"/>
        </w:rPr>
        <w:t xml:space="preserve"> </w:t>
      </w:r>
      <w:r w:rsidRPr="00417A23">
        <w:rPr>
          <w:rFonts w:eastAsia="Times New Roman" w:cs="Arial"/>
        </w:rPr>
        <w:t>l’article 22 de la LQE (art. 22 al. 2 LQE)</w:t>
      </w:r>
      <w:r w:rsidRPr="00417A23">
        <w:rPr>
          <w:rFonts w:eastAsia="Times New Roman" w:cs="Arial"/>
        </w:rPr>
        <w:br/>
        <w:t>— Autres activités susceptibles de modifier la qualité de l’environnement</w:t>
      </w:r>
    </w:p>
    <w:p w14:paraId="0C6EC461" w14:textId="77777777" w:rsidR="00B6586A" w:rsidRPr="007614F7" w:rsidRDefault="005454F6" w:rsidP="008605BC">
      <w:pPr>
        <w:pStyle w:val="NormalWeb"/>
        <w:divId w:val="1060053276"/>
        <w:rPr>
          <w:rFonts w:cs="Arial"/>
          <w:szCs w:val="22"/>
        </w:rPr>
      </w:pPr>
      <w:r w:rsidRPr="007614F7">
        <w:rPr>
          <w:rFonts w:cs="Arial"/>
          <w:szCs w:val="22"/>
        </w:rPr>
        <w:t>Le deuxième alinéa de l’article 22 de la LQE vise les activités susceptibles d’altérer la qualité de l’environnement, mais qui n’ont pas été nommées spécifiquement à l’un des 10 paragraphes du premier alinéa de l’article 22 de la LQE (incluant les activités nommées au REAFIE).</w:t>
      </w:r>
    </w:p>
    <w:p w14:paraId="10707271" w14:textId="77777777" w:rsidR="00B6586A" w:rsidRPr="007614F7" w:rsidRDefault="005454F6">
      <w:pPr>
        <w:pStyle w:val="NormalWeb"/>
        <w:divId w:val="1060053276"/>
        <w:rPr>
          <w:rFonts w:cs="Arial"/>
          <w:szCs w:val="22"/>
        </w:rPr>
      </w:pPr>
      <w:r w:rsidRPr="007614F7">
        <w:rPr>
          <w:rFonts w:cs="Arial"/>
          <w:szCs w:val="22"/>
        </w:rPr>
        <w:t xml:space="preserve">Tout projet qui comporte une activité non nommée au premier alinéa de l’article 22 est </w:t>
      </w:r>
      <w:r w:rsidRPr="000B6FE1">
        <w:rPr>
          <w:rFonts w:cs="Arial"/>
          <w:szCs w:val="22"/>
        </w:rPr>
        <w:t>soumise</w:t>
      </w:r>
      <w:r w:rsidRPr="007614F7">
        <w:rPr>
          <w:rFonts w:cs="Arial"/>
          <w:szCs w:val="22"/>
        </w:rPr>
        <w:t xml:space="preserve"> à une autorisation préalable du ministre lorsqu’elle est susceptible d’entrainer soit un rejet de contaminants dans l’environnement, soit une modification de la qualité de l’environnement. Il s’agit notamment des activités suivantes : </w:t>
      </w:r>
    </w:p>
    <w:p w14:paraId="44E30B2E" w14:textId="443FD260" w:rsidR="00B6586A" w:rsidRPr="00B86212" w:rsidRDefault="005454F6" w:rsidP="0016479D">
      <w:pPr>
        <w:numPr>
          <w:ilvl w:val="0"/>
          <w:numId w:val="25"/>
        </w:numPr>
        <w:spacing w:before="100" w:beforeAutospacing="1" w:after="100" w:afterAutospacing="1"/>
        <w:divId w:val="1060053276"/>
        <w:rPr>
          <w:rFonts w:eastAsia="Times New Roman" w:cs="Arial"/>
          <w:szCs w:val="22"/>
        </w:rPr>
      </w:pPr>
      <w:r w:rsidRPr="00B86212">
        <w:rPr>
          <w:rFonts w:eastAsia="Times New Roman" w:cs="Arial"/>
          <w:szCs w:val="22"/>
        </w:rPr>
        <w:t>la construction d’un établissement industriel;</w:t>
      </w:r>
    </w:p>
    <w:p w14:paraId="5530AB0B" w14:textId="762B9194" w:rsidR="00B6586A" w:rsidRPr="00B86212" w:rsidRDefault="005454F6" w:rsidP="0016479D">
      <w:pPr>
        <w:numPr>
          <w:ilvl w:val="0"/>
          <w:numId w:val="25"/>
        </w:numPr>
        <w:spacing w:before="100" w:beforeAutospacing="1" w:after="100" w:afterAutospacing="1"/>
        <w:divId w:val="1060053276"/>
        <w:rPr>
          <w:rFonts w:eastAsia="Times New Roman" w:cs="Arial"/>
          <w:szCs w:val="22"/>
        </w:rPr>
      </w:pPr>
      <w:r w:rsidRPr="00B86212">
        <w:rPr>
          <w:rFonts w:eastAsia="Times New Roman" w:cs="Arial"/>
          <w:szCs w:val="22"/>
        </w:rPr>
        <w:t>l’exploitation d’un établissement industriel autre que ceux visés au paragraphe 1° du premier alinéa;</w:t>
      </w:r>
    </w:p>
    <w:p w14:paraId="471E9BD6" w14:textId="28B4787E" w:rsidR="00B6586A" w:rsidRPr="00B86212" w:rsidRDefault="005454F6" w:rsidP="0016479D">
      <w:pPr>
        <w:numPr>
          <w:ilvl w:val="0"/>
          <w:numId w:val="25"/>
        </w:numPr>
        <w:spacing w:before="100" w:beforeAutospacing="1" w:after="100" w:afterAutospacing="1"/>
        <w:divId w:val="1060053276"/>
        <w:rPr>
          <w:rFonts w:eastAsia="Times New Roman" w:cs="Arial"/>
          <w:szCs w:val="22"/>
        </w:rPr>
      </w:pPr>
      <w:r w:rsidRPr="00B86212">
        <w:rPr>
          <w:rFonts w:eastAsia="Times New Roman" w:cs="Arial"/>
          <w:szCs w:val="22"/>
        </w:rPr>
        <w:t>l’utilisation d’un procédé industriel;</w:t>
      </w:r>
    </w:p>
    <w:p w14:paraId="7C4D4E95" w14:textId="07857386" w:rsidR="00B6586A" w:rsidRPr="00B86212" w:rsidRDefault="005454F6" w:rsidP="0016479D">
      <w:pPr>
        <w:numPr>
          <w:ilvl w:val="0"/>
          <w:numId w:val="25"/>
        </w:numPr>
        <w:spacing w:before="100" w:beforeAutospacing="1" w:after="100" w:afterAutospacing="1"/>
        <w:divId w:val="1060053276"/>
        <w:rPr>
          <w:rFonts w:eastAsia="Times New Roman" w:cs="Arial"/>
          <w:szCs w:val="22"/>
        </w:rPr>
      </w:pPr>
      <w:r w:rsidRPr="00B86212">
        <w:rPr>
          <w:rFonts w:eastAsia="Times New Roman" w:cs="Arial"/>
          <w:szCs w:val="22"/>
        </w:rPr>
        <w:t>l’augmentation de la production d’un bien ou d’un service.</w:t>
      </w:r>
    </w:p>
    <w:p w14:paraId="3CCCB545" w14:textId="77777777" w:rsidR="00B6586A" w:rsidRPr="007614F7" w:rsidRDefault="005454F6">
      <w:pPr>
        <w:pStyle w:val="NormalWeb"/>
        <w:divId w:val="1060053276"/>
        <w:rPr>
          <w:rFonts w:cs="Arial"/>
          <w:szCs w:val="22"/>
        </w:rPr>
      </w:pPr>
      <w:r w:rsidRPr="007614F7">
        <w:rPr>
          <w:rFonts w:cs="Arial"/>
          <w:szCs w:val="22"/>
        </w:rPr>
        <w:t xml:space="preserve">Plusieurs formulaires ont été élaborés afin de vous permettre de décrire une telle activité dans le cadre d’une demande d’autorisation ministérielle. Par conséquent, sélectionnez le formulaire qui correspond le mieux à l’activité qui est susceptible de modifier la qualité de l’environnement. Si toutefois vous ne trouvez aucun formulaire qui puisse convenir, remplissez le formulaire </w:t>
      </w:r>
      <w:r w:rsidRPr="007614F7">
        <w:rPr>
          <w:rStyle w:val="Accentuation"/>
          <w:rFonts w:cs="Arial"/>
          <w:b/>
          <w:bCs/>
          <w:szCs w:val="22"/>
        </w:rPr>
        <w:t xml:space="preserve">Activité susceptible d’entrainer un rejet de contaminants ou une modification de la qualité de l’environnement : autre. </w:t>
      </w:r>
    </w:p>
    <w:p w14:paraId="1452FDBF" w14:textId="2EC32760" w:rsidR="00B6586A" w:rsidRPr="007614F7" w:rsidRDefault="005454F6">
      <w:pPr>
        <w:pStyle w:val="NormalWeb"/>
        <w:divId w:val="1060053276"/>
        <w:rPr>
          <w:rFonts w:cs="Arial"/>
          <w:szCs w:val="22"/>
        </w:rPr>
      </w:pPr>
      <w:r w:rsidRPr="007614F7">
        <w:rPr>
          <w:rFonts w:cs="Arial"/>
          <w:szCs w:val="22"/>
        </w:rPr>
        <w:t>Le REAFIE ne comprend aucun article associé au deuxième alinéa de l’article 22 de la LQE</w:t>
      </w:r>
      <w:r w:rsidR="00745ED1">
        <w:rPr>
          <w:rFonts w:cs="Arial"/>
          <w:szCs w:val="22"/>
        </w:rPr>
        <w:t>.</w:t>
      </w:r>
    </w:p>
    <w:p w14:paraId="4EDD4E85" w14:textId="77777777" w:rsidR="00B6586A" w:rsidRPr="00417A23" w:rsidRDefault="005454F6" w:rsidP="00A4145F">
      <w:pPr>
        <w:pStyle w:val="Titre2"/>
        <w:divId w:val="588850131"/>
      </w:pPr>
      <w:r w:rsidRPr="00417A23">
        <w:t>Activités assujetties à une autorisation ministérielle</w:t>
      </w:r>
    </w:p>
    <w:p w14:paraId="1B1A1EC2" w14:textId="6AF21E1D" w:rsidR="00B6586A" w:rsidRPr="00AE5573" w:rsidRDefault="005454F6">
      <w:pPr>
        <w:pStyle w:val="NormalWeb"/>
        <w:divId w:val="430126778"/>
        <w:rPr>
          <w:rFonts w:cs="Arial"/>
          <w:szCs w:val="22"/>
        </w:rPr>
      </w:pPr>
      <w:r w:rsidRPr="00AE5573">
        <w:rPr>
          <w:rFonts w:cs="Arial"/>
          <w:szCs w:val="22"/>
        </w:rPr>
        <w:t xml:space="preserve">Parmi les activités ci-dessous, cochez celles </w:t>
      </w:r>
      <w:r w:rsidRPr="00445112">
        <w:rPr>
          <w:rFonts w:cs="Arial"/>
          <w:szCs w:val="22"/>
        </w:rPr>
        <w:t>visée</w:t>
      </w:r>
      <w:r w:rsidR="00445112" w:rsidRPr="00445112">
        <w:rPr>
          <w:rFonts w:cs="Arial"/>
          <w:szCs w:val="22"/>
        </w:rPr>
        <w:t>s</w:t>
      </w:r>
      <w:r w:rsidRPr="00AE5573">
        <w:rPr>
          <w:rFonts w:cs="Arial"/>
          <w:szCs w:val="22"/>
        </w:rPr>
        <w:t xml:space="preserve"> par la demande d’autorisation</w:t>
      </w:r>
      <w:r w:rsidR="00E94783">
        <w:rPr>
          <w:rFonts w:cs="Arial"/>
          <w:szCs w:val="22"/>
        </w:rPr>
        <w:t xml:space="preserve"> (art. 22 al. 2 LQE)</w:t>
      </w:r>
      <w:r w:rsidRPr="00AE5573">
        <w:rPr>
          <w:rFonts w:cs="Arial"/>
          <w:szCs w:val="22"/>
        </w:rPr>
        <w:t>.</w:t>
      </w:r>
    </w:p>
    <w:p w14:paraId="541AB52B" w14:textId="77777777" w:rsidR="00B6586A" w:rsidRPr="00AE5573" w:rsidRDefault="005454F6" w:rsidP="006B6FF6">
      <w:pPr>
        <w:pStyle w:val="Titre3"/>
        <w:divId w:val="84041092"/>
        <w:rPr>
          <w:rFonts w:eastAsia="Times New Roman"/>
          <w:szCs w:val="22"/>
        </w:rPr>
      </w:pPr>
      <w:r w:rsidRPr="00AE5573">
        <w:rPr>
          <w:rStyle w:val="choicetext-0-2-288"/>
          <w:rFonts w:eastAsia="Times New Roman" w:cs="Arial"/>
          <w:szCs w:val="22"/>
        </w:rPr>
        <w:lastRenderedPageBreak/>
        <w:t>Activités industrielles</w:t>
      </w:r>
    </w:p>
    <w:p w14:paraId="1FA51168" w14:textId="77777777" w:rsidR="00B6586A" w:rsidRPr="00AE5573" w:rsidRDefault="005454F6" w:rsidP="0016479D">
      <w:pPr>
        <w:pStyle w:val="NormalWeb"/>
        <w:numPr>
          <w:ilvl w:val="0"/>
          <w:numId w:val="128"/>
        </w:numPr>
        <w:spacing w:before="0" w:beforeAutospacing="0" w:after="0" w:afterAutospacing="0" w:line="240" w:lineRule="atLeast"/>
        <w:divId w:val="936064370"/>
        <w:rPr>
          <w:rFonts w:cs="Arial"/>
          <w:sz w:val="18"/>
          <w:szCs w:val="18"/>
        </w:rPr>
      </w:pPr>
      <w:r w:rsidRPr="00AE5573">
        <w:rPr>
          <w:rFonts w:cs="Arial"/>
          <w:szCs w:val="22"/>
        </w:rPr>
        <w:t xml:space="preserve">AM-LQE22-al-2a - Activité susceptible d’entrainer un rejet de contaminants ou une modification de la qualité de l’environnement : </w:t>
      </w:r>
      <w:r w:rsidRPr="00AE5573">
        <w:rPr>
          <w:rStyle w:val="lev"/>
          <w:rFonts w:cs="Arial"/>
          <w:szCs w:val="22"/>
        </w:rPr>
        <w:t>agroalimentaire</w:t>
      </w:r>
      <w:r w:rsidRPr="00AE5573">
        <w:rPr>
          <w:rFonts w:cs="Arial"/>
          <w:szCs w:val="22"/>
        </w:rPr>
        <w:br/>
      </w:r>
      <w:r w:rsidRPr="00AE5573">
        <w:rPr>
          <w:rStyle w:val="detail-checkbox"/>
          <w:rFonts w:cs="Arial"/>
          <w:sz w:val="18"/>
          <w:szCs w:val="18"/>
        </w:rPr>
        <w:t>Ce formulaire vise un établissement dont la finalité est la production ou la transformation de produits alimentaires pour les personnes ou les animaux.</w:t>
      </w:r>
    </w:p>
    <w:p w14:paraId="1A999402" w14:textId="77777777" w:rsidR="00B6586A" w:rsidRPr="00AE5573" w:rsidRDefault="005454F6" w:rsidP="0016479D">
      <w:pPr>
        <w:pStyle w:val="NormalWeb"/>
        <w:numPr>
          <w:ilvl w:val="0"/>
          <w:numId w:val="128"/>
        </w:numPr>
        <w:spacing w:before="0" w:beforeAutospacing="0" w:after="0" w:afterAutospacing="0" w:line="240" w:lineRule="atLeast"/>
        <w:divId w:val="53311901"/>
        <w:rPr>
          <w:rFonts w:cs="Arial"/>
          <w:sz w:val="18"/>
          <w:szCs w:val="18"/>
        </w:rPr>
      </w:pPr>
      <w:r w:rsidRPr="00AE5573">
        <w:rPr>
          <w:rFonts w:cs="Arial"/>
          <w:szCs w:val="22"/>
        </w:rPr>
        <w:t xml:space="preserve">AM-LQE22-2b - Activité susceptible d’entrainer un rejet de contaminants ou une modification de la qualité de l’environnement : </w:t>
      </w:r>
      <w:r w:rsidRPr="00AE5573">
        <w:rPr>
          <w:rStyle w:val="lev"/>
          <w:rFonts w:cs="Arial"/>
          <w:szCs w:val="22"/>
        </w:rPr>
        <w:t>bois</w:t>
      </w:r>
      <w:r w:rsidRPr="00AE5573">
        <w:rPr>
          <w:rFonts w:cs="Arial"/>
          <w:szCs w:val="22"/>
        </w:rPr>
        <w:br/>
      </w:r>
      <w:r w:rsidRPr="00AE5573">
        <w:rPr>
          <w:rStyle w:val="detail-checkbox"/>
          <w:rFonts w:cs="Arial"/>
          <w:sz w:val="18"/>
          <w:szCs w:val="18"/>
        </w:rPr>
        <w:t>Ce formulaire vise un établissement dont la finalité est la production de produits en bois, carton et papier, comme les imprimeries. Il ne concerne pas les scieries et les usines de bois déjà visées par un autre déclencheur (art. 22 al.1 (10) LQE).</w:t>
      </w:r>
    </w:p>
    <w:p w14:paraId="10CFC04F" w14:textId="77777777" w:rsidR="00B6586A" w:rsidRPr="00AE5573" w:rsidRDefault="005454F6" w:rsidP="0016479D">
      <w:pPr>
        <w:pStyle w:val="NormalWeb"/>
        <w:numPr>
          <w:ilvl w:val="0"/>
          <w:numId w:val="128"/>
        </w:numPr>
        <w:spacing w:before="0" w:beforeAutospacing="0" w:after="0" w:afterAutospacing="0" w:line="240" w:lineRule="atLeast"/>
        <w:divId w:val="176434022"/>
        <w:rPr>
          <w:rFonts w:cs="Arial"/>
          <w:sz w:val="18"/>
          <w:szCs w:val="18"/>
        </w:rPr>
      </w:pPr>
      <w:r w:rsidRPr="00AE5573">
        <w:rPr>
          <w:rFonts w:cs="Arial"/>
          <w:szCs w:val="22"/>
        </w:rPr>
        <w:t xml:space="preserve">AM-LQE22-2c - Activité susceptible d’entrainer un rejet de contaminants ou une modification de la qualité de l’environnement : </w:t>
      </w:r>
      <w:r w:rsidRPr="00AE5573">
        <w:rPr>
          <w:rStyle w:val="lev"/>
          <w:rFonts w:cs="Arial"/>
          <w:szCs w:val="22"/>
        </w:rPr>
        <w:t>métal</w:t>
      </w:r>
      <w:r w:rsidRPr="00AE5573">
        <w:rPr>
          <w:rFonts w:cs="Arial"/>
          <w:szCs w:val="22"/>
        </w:rPr>
        <w:br/>
      </w:r>
      <w:r w:rsidRPr="00AE5573">
        <w:rPr>
          <w:rStyle w:val="detail-checkbox"/>
          <w:rFonts w:cs="Arial"/>
          <w:sz w:val="18"/>
          <w:szCs w:val="18"/>
        </w:rPr>
        <w:t>Ce formulaire vise les établissements dont la finalité est la production de produits en métal comme les usines de placage au chrome, les ateliers d’usinage et les ateliers d’application de peinture sur des produits en métal.</w:t>
      </w:r>
    </w:p>
    <w:p w14:paraId="0D11574A" w14:textId="77777777" w:rsidR="00B6586A" w:rsidRPr="00AE5573" w:rsidRDefault="005454F6" w:rsidP="0016479D">
      <w:pPr>
        <w:pStyle w:val="NormalWeb"/>
        <w:numPr>
          <w:ilvl w:val="0"/>
          <w:numId w:val="128"/>
        </w:numPr>
        <w:spacing w:before="0" w:beforeAutospacing="0" w:after="0" w:afterAutospacing="0" w:line="240" w:lineRule="atLeast"/>
        <w:divId w:val="1044673862"/>
        <w:rPr>
          <w:rFonts w:cs="Arial"/>
          <w:sz w:val="18"/>
          <w:szCs w:val="18"/>
        </w:rPr>
      </w:pPr>
      <w:r w:rsidRPr="00AE5573">
        <w:rPr>
          <w:rFonts w:cs="Arial"/>
          <w:szCs w:val="22"/>
        </w:rPr>
        <w:t xml:space="preserve">AM-LQE22-2e - Activité susceptible d’entrainer un rejet de contaminants ou une modification de la qualité de l’environnement : </w:t>
      </w:r>
      <w:r w:rsidRPr="00AE5573">
        <w:rPr>
          <w:rStyle w:val="lev"/>
          <w:rFonts w:cs="Arial"/>
          <w:szCs w:val="22"/>
        </w:rPr>
        <w:t>peinture</w:t>
      </w:r>
      <w:r w:rsidRPr="00AE5573">
        <w:rPr>
          <w:rFonts w:cs="Arial"/>
          <w:szCs w:val="22"/>
        </w:rPr>
        <w:br/>
      </w:r>
      <w:r w:rsidRPr="00AE5573">
        <w:rPr>
          <w:rStyle w:val="detail-checkbox"/>
          <w:rFonts w:cs="Arial"/>
          <w:sz w:val="18"/>
          <w:szCs w:val="18"/>
        </w:rPr>
        <w:t>Ce formulaire vise les établissements où sont effectuées, à des fins industrielles ou commerciales, des activités d’application de peinture.</w:t>
      </w:r>
    </w:p>
    <w:p w14:paraId="6D4E7B63" w14:textId="77777777" w:rsidR="00B6586A" w:rsidRDefault="005454F6" w:rsidP="0016479D">
      <w:pPr>
        <w:pStyle w:val="NormalWeb"/>
        <w:numPr>
          <w:ilvl w:val="0"/>
          <w:numId w:val="128"/>
        </w:numPr>
        <w:spacing w:before="0" w:beforeAutospacing="0" w:after="0" w:afterAutospacing="0" w:line="240" w:lineRule="atLeast"/>
        <w:divId w:val="1092509882"/>
        <w:rPr>
          <w:rStyle w:val="detail-checkbox"/>
          <w:rFonts w:cs="Arial"/>
          <w:sz w:val="18"/>
          <w:szCs w:val="18"/>
        </w:rPr>
      </w:pPr>
      <w:r w:rsidRPr="00AE5573">
        <w:rPr>
          <w:rFonts w:cs="Arial"/>
          <w:szCs w:val="22"/>
        </w:rPr>
        <w:t xml:space="preserve">AM-LQE22-2f - Activité susceptible d’entrainer un rejet de contaminants ou une modification de la qualité de l’environnement : </w:t>
      </w:r>
      <w:r w:rsidRPr="00AE5573">
        <w:rPr>
          <w:rStyle w:val="lev"/>
          <w:rFonts w:cs="Arial"/>
          <w:szCs w:val="22"/>
        </w:rPr>
        <w:t>verre, plastique, mousse</w:t>
      </w:r>
      <w:r w:rsidRPr="00AE5573">
        <w:rPr>
          <w:rFonts w:cs="Arial"/>
          <w:szCs w:val="22"/>
        </w:rPr>
        <w:br/>
      </w:r>
      <w:r w:rsidRPr="00AE5573">
        <w:rPr>
          <w:rStyle w:val="detail-checkbox"/>
          <w:rFonts w:cs="Arial"/>
          <w:sz w:val="18"/>
          <w:szCs w:val="18"/>
        </w:rPr>
        <w:t>Ce formulaire vise les établissements du secteur du verre, du plastique et de la mousse, et les procédés comme la fabrication de coques ou de pièces de véhicules récréatifs, de pièces de camions, de bains, de douches, etc.</w:t>
      </w:r>
    </w:p>
    <w:p w14:paraId="78127A9B" w14:textId="77777777" w:rsidR="005841D3" w:rsidRPr="005841D3" w:rsidRDefault="00447B63" w:rsidP="00447B63">
      <w:pPr>
        <w:pStyle w:val="NormalWeb"/>
        <w:numPr>
          <w:ilvl w:val="0"/>
          <w:numId w:val="128"/>
        </w:numPr>
        <w:spacing w:before="0" w:beforeAutospacing="0" w:after="0" w:afterAutospacing="0" w:line="240" w:lineRule="atLeast"/>
        <w:divId w:val="1092509882"/>
        <w:rPr>
          <w:rFonts w:cs="Arial"/>
          <w:sz w:val="18"/>
          <w:szCs w:val="18"/>
        </w:rPr>
      </w:pPr>
      <w:r w:rsidRPr="00AE5573">
        <w:rPr>
          <w:rFonts w:cs="Arial"/>
          <w:szCs w:val="22"/>
        </w:rPr>
        <w:t>AM-LQE22-2</w:t>
      </w:r>
      <w:r w:rsidR="00351082">
        <w:rPr>
          <w:rFonts w:cs="Arial"/>
          <w:szCs w:val="22"/>
        </w:rPr>
        <w:t>h</w:t>
      </w:r>
      <w:r w:rsidRPr="00AE5573">
        <w:rPr>
          <w:rFonts w:cs="Arial"/>
          <w:szCs w:val="22"/>
        </w:rPr>
        <w:t xml:space="preserve"> - Activité susceptible d’entrainer un rejet de contaminants ou une modification de la qualité de l’environnement : </w:t>
      </w:r>
      <w:r w:rsidR="00351082">
        <w:rPr>
          <w:rStyle w:val="lev"/>
          <w:rFonts w:cs="Arial"/>
          <w:szCs w:val="22"/>
        </w:rPr>
        <w:t>construction d’un établissement industriel</w:t>
      </w:r>
      <w:r w:rsidRPr="00AE5573">
        <w:rPr>
          <w:rFonts w:cs="Arial"/>
          <w:szCs w:val="22"/>
        </w:rPr>
        <w:br/>
      </w:r>
      <w:r w:rsidR="00102270" w:rsidRPr="00102270">
        <w:rPr>
          <w:rStyle w:val="detail-checkbox"/>
          <w:rFonts w:cs="Arial"/>
          <w:sz w:val="18"/>
          <w:szCs w:val="18"/>
        </w:rPr>
        <w:t>Ce formulaire vise la construction d’un établissement industriel assujettie à une autorisation en vertu du premier paragraphe du deuxième alinéa de l’article 22 de la LQE</w:t>
      </w:r>
      <w:r w:rsidRPr="00AE5573">
        <w:rPr>
          <w:rStyle w:val="detail-checkbox"/>
          <w:rFonts w:cs="Arial"/>
          <w:sz w:val="18"/>
          <w:szCs w:val="18"/>
        </w:rPr>
        <w:t>.</w:t>
      </w:r>
      <w:r w:rsidR="00DB0E45" w:rsidRPr="00DB0E45">
        <w:t xml:space="preserve"> </w:t>
      </w:r>
    </w:p>
    <w:p w14:paraId="059C2320" w14:textId="1EF3550C" w:rsidR="00447B63" w:rsidRPr="00447B63" w:rsidRDefault="005841D3" w:rsidP="005841D3">
      <w:pPr>
        <w:pStyle w:val="NormalWeb"/>
        <w:spacing w:before="0" w:beforeAutospacing="0" w:after="0" w:afterAutospacing="0" w:line="240" w:lineRule="atLeast"/>
        <w:ind w:left="720"/>
        <w:divId w:val="1092509882"/>
        <w:rPr>
          <w:rFonts w:cs="Arial"/>
          <w:sz w:val="18"/>
          <w:szCs w:val="18"/>
        </w:rPr>
      </w:pPr>
      <w:r>
        <w:rPr>
          <w:rStyle w:val="detail-checkbox"/>
          <w:rFonts w:cs="Arial"/>
          <w:sz w:val="18"/>
          <w:szCs w:val="18"/>
        </w:rPr>
        <w:t>Ce formulaire</w:t>
      </w:r>
      <w:r w:rsidR="00DB0E45" w:rsidRPr="00DB0E45">
        <w:rPr>
          <w:rStyle w:val="detail-checkbox"/>
          <w:rFonts w:cs="Arial"/>
          <w:sz w:val="18"/>
          <w:szCs w:val="18"/>
        </w:rPr>
        <w:t xml:space="preserve"> concerne spécifiquement la phase de construction des établissements industriels dont l’exploitation est catégorisée à l’article 0.1 du </w:t>
      </w:r>
      <w:r w:rsidR="00DB0E45" w:rsidRPr="00DB0E45">
        <w:rPr>
          <w:rStyle w:val="detail-checkbox"/>
          <w:rFonts w:cs="Arial"/>
          <w:i/>
          <w:iCs/>
          <w:sz w:val="18"/>
          <w:szCs w:val="18"/>
        </w:rPr>
        <w:t>Règlement relatif à l’exploitation d’établissements industriels</w:t>
      </w:r>
      <w:r w:rsidR="00DB0E45" w:rsidRPr="00DB0E45">
        <w:rPr>
          <w:rStyle w:val="detail-checkbox"/>
          <w:rFonts w:cs="Arial"/>
          <w:sz w:val="18"/>
          <w:szCs w:val="18"/>
        </w:rPr>
        <w:t xml:space="preserve"> (chapitre Q-2, r. 26.1) soit ceux visés par le Programme de réduction des rejets industriels (PRRI).</w:t>
      </w:r>
    </w:p>
    <w:p w14:paraId="76E06612" w14:textId="77777777" w:rsidR="00B6586A" w:rsidRPr="00AE5573" w:rsidRDefault="005454F6" w:rsidP="006B6FF6">
      <w:pPr>
        <w:pStyle w:val="Titre3"/>
        <w:divId w:val="32583805"/>
        <w:rPr>
          <w:rFonts w:eastAsia="Times New Roman"/>
          <w:szCs w:val="22"/>
        </w:rPr>
      </w:pPr>
      <w:r w:rsidRPr="00AE5573">
        <w:rPr>
          <w:rStyle w:val="choicetext-0-2-288"/>
          <w:rFonts w:eastAsia="Times New Roman" w:cs="Arial"/>
          <w:szCs w:val="22"/>
        </w:rPr>
        <w:t>Activités en milieu naturel</w:t>
      </w:r>
    </w:p>
    <w:p w14:paraId="19B8A9F7" w14:textId="56757D27" w:rsidR="00B6586A" w:rsidRPr="00AE5573" w:rsidRDefault="005454F6" w:rsidP="0016479D">
      <w:pPr>
        <w:pStyle w:val="NormalWeb"/>
        <w:numPr>
          <w:ilvl w:val="0"/>
          <w:numId w:val="129"/>
        </w:numPr>
        <w:spacing w:before="0" w:beforeAutospacing="0" w:after="0" w:afterAutospacing="0" w:line="240" w:lineRule="atLeast"/>
        <w:divId w:val="1326473701"/>
        <w:rPr>
          <w:rFonts w:cs="Arial"/>
          <w:szCs w:val="22"/>
        </w:rPr>
      </w:pPr>
      <w:r w:rsidRPr="00AE5573">
        <w:rPr>
          <w:rFonts w:cs="Arial"/>
          <w:szCs w:val="22"/>
        </w:rPr>
        <w:t xml:space="preserve">AM-LQE22-2d - Activité susceptible d’entrainer un rejet de contaminants ou une modification de la qualité de l’environnement : </w:t>
      </w:r>
      <w:r w:rsidRPr="00AE5573">
        <w:rPr>
          <w:rStyle w:val="lev"/>
          <w:rFonts w:cs="Arial"/>
          <w:szCs w:val="22"/>
        </w:rPr>
        <w:t xml:space="preserve">milieu naturel </w:t>
      </w:r>
      <w:r w:rsidRPr="00AE5573">
        <w:rPr>
          <w:rFonts w:cs="Arial"/>
          <w:szCs w:val="22"/>
        </w:rPr>
        <w:br/>
      </w:r>
      <w:r w:rsidRPr="00AE5573">
        <w:rPr>
          <w:rStyle w:val="detail-checkbox"/>
          <w:rFonts w:cs="Arial"/>
          <w:sz w:val="18"/>
          <w:szCs w:val="18"/>
        </w:rPr>
        <w:t>Ce formulaire vise les activités réalisées en milieu naturel susceptible d’entra</w:t>
      </w:r>
      <w:r w:rsidR="00062667">
        <w:rPr>
          <w:rStyle w:val="detail-checkbox"/>
          <w:rFonts w:cs="Arial"/>
          <w:sz w:val="18"/>
          <w:szCs w:val="18"/>
        </w:rPr>
        <w:t>i</w:t>
      </w:r>
      <w:r w:rsidRPr="00AE5573">
        <w:rPr>
          <w:rStyle w:val="detail-checkbox"/>
          <w:rFonts w:cs="Arial"/>
          <w:sz w:val="18"/>
          <w:szCs w:val="18"/>
        </w:rPr>
        <w:t>ner une modification de la qualité de l’environnement. Ces activités ne sont toutefois pas listées au REAFIE. Il ne vise pas les travaux en milieux humides et hydriques qui sont visés par le 4e paragraphe</w:t>
      </w:r>
      <w:r w:rsidR="006973FF">
        <w:rPr>
          <w:rStyle w:val="detail-checkbox"/>
          <w:rFonts w:cs="Arial"/>
          <w:sz w:val="18"/>
          <w:szCs w:val="18"/>
        </w:rPr>
        <w:t xml:space="preserve"> du premier alinéa de l’</w:t>
      </w:r>
      <w:r w:rsidRPr="00AE5573">
        <w:rPr>
          <w:rStyle w:val="detail-checkbox"/>
          <w:rFonts w:cs="Arial"/>
          <w:sz w:val="18"/>
          <w:szCs w:val="18"/>
        </w:rPr>
        <w:t>article 22 de la LQE.</w:t>
      </w:r>
    </w:p>
    <w:p w14:paraId="5C5D3215" w14:textId="77777777" w:rsidR="00B6586A" w:rsidRPr="00AE5573" w:rsidRDefault="005454F6" w:rsidP="006B6FF6">
      <w:pPr>
        <w:pStyle w:val="Titre3"/>
        <w:divId w:val="1776245400"/>
        <w:rPr>
          <w:rFonts w:eastAsia="Times New Roman"/>
          <w:szCs w:val="22"/>
        </w:rPr>
      </w:pPr>
      <w:r w:rsidRPr="00AE5573">
        <w:rPr>
          <w:rStyle w:val="choicetext-0-2-288"/>
          <w:rFonts w:eastAsia="Times New Roman" w:cs="Arial"/>
          <w:szCs w:val="22"/>
        </w:rPr>
        <w:t>Autres activités</w:t>
      </w:r>
    </w:p>
    <w:p w14:paraId="7E574929" w14:textId="77777777" w:rsidR="00B6586A" w:rsidRPr="00AE5573" w:rsidRDefault="005454F6">
      <w:pPr>
        <w:divId w:val="756512782"/>
        <w:rPr>
          <w:rStyle w:val="choicetext-0-2-288"/>
          <w:rFonts w:eastAsia="Times New Roman" w:cs="Arial"/>
          <w:szCs w:val="22"/>
        </w:rPr>
      </w:pPr>
      <w:r w:rsidRPr="00AE5573">
        <w:rPr>
          <w:rStyle w:val="choicetext-0-2-288"/>
          <w:rFonts w:eastAsia="Times New Roman" w:cs="Arial"/>
          <w:szCs w:val="22"/>
        </w:rPr>
        <w:t>Si votre demande d’autorisation concerne une activité susceptible d’entrainer une modification de la qualité de l’environnement, mais ne figure pas dans les sections précédentes, vous devez remplir le formulaire générique ci-dessous.</w:t>
      </w:r>
    </w:p>
    <w:p w14:paraId="3F751258" w14:textId="77777777" w:rsidR="00E241BC" w:rsidRPr="00AE5573" w:rsidRDefault="00E241BC">
      <w:pPr>
        <w:divId w:val="756512782"/>
        <w:rPr>
          <w:rFonts w:eastAsia="Times New Roman" w:cs="Arial"/>
          <w:szCs w:val="22"/>
        </w:rPr>
      </w:pPr>
    </w:p>
    <w:p w14:paraId="759E9B8F" w14:textId="77777777" w:rsidR="00B6586A" w:rsidRPr="00AE5573" w:rsidRDefault="005454F6" w:rsidP="0016479D">
      <w:pPr>
        <w:pStyle w:val="NormalWeb"/>
        <w:numPr>
          <w:ilvl w:val="0"/>
          <w:numId w:val="130"/>
        </w:numPr>
        <w:spacing w:before="0" w:beforeAutospacing="0" w:after="0" w:afterAutospacing="0" w:line="240" w:lineRule="atLeast"/>
        <w:divId w:val="1820808344"/>
        <w:rPr>
          <w:rStyle w:val="lev"/>
          <w:rFonts w:cs="Arial"/>
          <w:b w:val="0"/>
          <w:bCs w:val="0"/>
          <w:szCs w:val="22"/>
        </w:rPr>
      </w:pPr>
      <w:r w:rsidRPr="00AE5573">
        <w:rPr>
          <w:rFonts w:cs="Arial"/>
          <w:szCs w:val="22"/>
        </w:rPr>
        <w:t xml:space="preserve">AM-LQE22-2g - Activité susceptible d’entrainer un rejet de contaminants ou une modification de la qualité de l’environnement : </w:t>
      </w:r>
      <w:r w:rsidRPr="00AE5573">
        <w:rPr>
          <w:rStyle w:val="lev"/>
          <w:rFonts w:cs="Arial"/>
          <w:szCs w:val="22"/>
        </w:rPr>
        <w:t>autres</w:t>
      </w:r>
    </w:p>
    <w:p w14:paraId="53ADFD1E" w14:textId="77777777" w:rsidR="007E4C53" w:rsidRDefault="007E4C53">
      <w:pPr>
        <w:pStyle w:val="Titre1"/>
        <w:divId w:val="814445878"/>
        <w:rPr>
          <w:rFonts w:eastAsia="Times New Roman" w:cs="Arial"/>
        </w:rPr>
      </w:pPr>
      <w:bookmarkStart w:id="18" w:name="_Section_6.12_—"/>
      <w:bookmarkEnd w:id="18"/>
    </w:p>
    <w:p w14:paraId="274A30A9" w14:textId="72CD93DA" w:rsidR="00B6586A" w:rsidRPr="00417A23" w:rsidRDefault="005454F6">
      <w:pPr>
        <w:pStyle w:val="Titre1"/>
        <w:divId w:val="814445878"/>
        <w:rPr>
          <w:rFonts w:eastAsia="Times New Roman" w:cs="Arial"/>
        </w:rPr>
      </w:pPr>
      <w:r w:rsidRPr="00417A23">
        <w:rPr>
          <w:rFonts w:eastAsia="Times New Roman" w:cs="Arial"/>
        </w:rPr>
        <w:t>Section 6.12 — Identification des activités visées par l’article 29 de la LQE (art. 29 LQE)</w:t>
      </w:r>
      <w:r w:rsidRPr="00417A23">
        <w:rPr>
          <w:rFonts w:eastAsia="Times New Roman" w:cs="Arial"/>
        </w:rPr>
        <w:br/>
        <w:t>— Recherche et expérimentation</w:t>
      </w:r>
    </w:p>
    <w:p w14:paraId="64399883" w14:textId="77777777" w:rsidR="00B6586A" w:rsidRPr="00417A23" w:rsidRDefault="005454F6" w:rsidP="00A4145F">
      <w:pPr>
        <w:pStyle w:val="Titre2"/>
        <w:divId w:val="685331249"/>
      </w:pPr>
      <w:r w:rsidRPr="00417A23">
        <w:t>Activité assujettie une autorisation ministérielle</w:t>
      </w:r>
    </w:p>
    <w:p w14:paraId="109CC09F" w14:textId="77777777" w:rsidR="00B6586A" w:rsidRPr="00AE5573" w:rsidRDefault="005454F6">
      <w:pPr>
        <w:pStyle w:val="NormalWeb"/>
        <w:divId w:val="1023282466"/>
        <w:rPr>
          <w:rFonts w:cs="Arial"/>
          <w:szCs w:val="22"/>
        </w:rPr>
      </w:pPr>
      <w:r w:rsidRPr="00AE5573">
        <w:rPr>
          <w:rFonts w:cs="Arial"/>
          <w:szCs w:val="22"/>
        </w:rPr>
        <w:lastRenderedPageBreak/>
        <w:t>Cochez la case ci-dessous si cette activité est visée par la demande d’autorisation.</w:t>
      </w:r>
    </w:p>
    <w:p w14:paraId="68963DDF" w14:textId="77777777" w:rsidR="00B6586A" w:rsidRPr="00AE5573" w:rsidRDefault="005454F6" w:rsidP="0016479D">
      <w:pPr>
        <w:pStyle w:val="Paragraphedeliste"/>
        <w:numPr>
          <w:ilvl w:val="0"/>
          <w:numId w:val="127"/>
        </w:numPr>
        <w:divId w:val="1819759299"/>
        <w:rPr>
          <w:rFonts w:eastAsia="Times New Roman" w:cs="Arial"/>
          <w:szCs w:val="22"/>
        </w:rPr>
      </w:pPr>
      <w:r w:rsidRPr="00AE5573">
        <w:rPr>
          <w:rStyle w:val="choicetext-0-2-288"/>
          <w:rFonts w:eastAsia="Times New Roman" w:cs="Arial"/>
          <w:szCs w:val="22"/>
        </w:rPr>
        <w:t>AM-LQE29 - Recherche et expérimentation</w:t>
      </w:r>
    </w:p>
    <w:p w14:paraId="66D070FF" w14:textId="77777777" w:rsidR="00B6586A" w:rsidRPr="00417A23" w:rsidRDefault="005454F6" w:rsidP="00A4145F">
      <w:pPr>
        <w:pStyle w:val="Titre2"/>
        <w:divId w:val="135807856"/>
      </w:pPr>
      <w:r w:rsidRPr="00417A23">
        <w:t>Activités admissibles à une déclaration de conformité ou exemptées d’une autorisation</w:t>
      </w:r>
    </w:p>
    <w:p w14:paraId="658BD06F" w14:textId="1E011598" w:rsidR="00B6586A" w:rsidRPr="00AE5573" w:rsidRDefault="005454F6">
      <w:pPr>
        <w:pStyle w:val="NormalWeb"/>
        <w:divId w:val="2088729095"/>
        <w:rPr>
          <w:rFonts w:cs="Arial"/>
          <w:szCs w:val="22"/>
        </w:rPr>
      </w:pPr>
      <w:r w:rsidRPr="00AE5573">
        <w:rPr>
          <w:rFonts w:cs="Arial"/>
          <w:szCs w:val="22"/>
        </w:rPr>
        <w:t xml:space="preserve">Parmi les activités ci-dessous, cochez celles faisant partie du projet visé par la demande d’autorisation (art. </w:t>
      </w:r>
      <w:r w:rsidR="00BD236F">
        <w:rPr>
          <w:rFonts w:cs="Arial"/>
          <w:szCs w:val="22"/>
        </w:rPr>
        <w:t>16</w:t>
      </w:r>
      <w:r w:rsidR="00780045">
        <w:rPr>
          <w:rFonts w:cs="Arial"/>
          <w:szCs w:val="22"/>
        </w:rPr>
        <w:t xml:space="preserve"> al. 1 (11)</w:t>
      </w:r>
      <w:r w:rsidRPr="00AE5573">
        <w:rPr>
          <w:rFonts w:cs="Arial"/>
          <w:szCs w:val="22"/>
        </w:rPr>
        <w:t xml:space="preserve"> REAFIE).</w:t>
      </w:r>
    </w:p>
    <w:p w14:paraId="3FC81E72" w14:textId="77777777" w:rsidR="00B6586A" w:rsidRPr="00AE5573" w:rsidRDefault="005454F6" w:rsidP="0016479D">
      <w:pPr>
        <w:pStyle w:val="Paragraphedeliste"/>
        <w:numPr>
          <w:ilvl w:val="0"/>
          <w:numId w:val="131"/>
        </w:numPr>
        <w:divId w:val="60835515"/>
        <w:rPr>
          <w:rFonts w:eastAsia="Times New Roman" w:cs="Arial"/>
          <w:szCs w:val="22"/>
        </w:rPr>
      </w:pPr>
      <w:r w:rsidRPr="00AE5573">
        <w:rPr>
          <w:rStyle w:val="choicetext-0-2-288"/>
          <w:rFonts w:eastAsia="Times New Roman" w:cs="Arial"/>
          <w:szCs w:val="22"/>
        </w:rPr>
        <w:t xml:space="preserve">DC55 - Travaux de recherche et d’expérimentation nécessaires à la validation d’un produit ou d’un procédé, avant sa commercialisation </w:t>
      </w:r>
    </w:p>
    <w:p w14:paraId="7B44D95F" w14:textId="77777777" w:rsidR="00B6586A" w:rsidRPr="00AE5573" w:rsidRDefault="005454F6" w:rsidP="0016479D">
      <w:pPr>
        <w:pStyle w:val="Paragraphedeliste"/>
        <w:numPr>
          <w:ilvl w:val="0"/>
          <w:numId w:val="131"/>
        </w:numPr>
        <w:divId w:val="2050762986"/>
        <w:rPr>
          <w:rFonts w:eastAsia="Times New Roman" w:cs="Arial"/>
          <w:szCs w:val="22"/>
        </w:rPr>
      </w:pPr>
      <w:r w:rsidRPr="00AE5573">
        <w:rPr>
          <w:rStyle w:val="choicetext-0-2-288"/>
          <w:rFonts w:eastAsia="Times New Roman" w:cs="Arial"/>
          <w:szCs w:val="22"/>
        </w:rPr>
        <w:t>E57 - Travaux de recherche et d’expérimentation</w:t>
      </w:r>
    </w:p>
    <w:p w14:paraId="1B54092D" w14:textId="77777777" w:rsidR="00B6586A" w:rsidRPr="00417A23" w:rsidRDefault="005454F6" w:rsidP="00487285">
      <w:pPr>
        <w:pStyle w:val="Titre2"/>
        <w:keepNext/>
        <w:divId w:val="1206602078"/>
      </w:pPr>
      <w:r w:rsidRPr="00417A23">
        <w:t>Identification des activités encadrées par un mécanisme particulier</w:t>
      </w:r>
    </w:p>
    <w:p w14:paraId="01F0B9F9" w14:textId="77777777" w:rsidR="00B6586A" w:rsidRPr="00AE5573" w:rsidRDefault="005454F6" w:rsidP="00487285">
      <w:pPr>
        <w:pStyle w:val="NormalWeb"/>
        <w:keepNext/>
        <w:divId w:val="1206602078"/>
        <w:rPr>
          <w:rFonts w:cs="Arial"/>
          <w:szCs w:val="22"/>
        </w:rPr>
      </w:pPr>
      <w:r w:rsidRPr="00AE5573">
        <w:rPr>
          <w:rFonts w:cs="Arial"/>
          <w:szCs w:val="22"/>
        </w:rPr>
        <w:t>*Notez que ces activités peuvent viser plus d’un secteur d’activité. Consultez le REAFIE pour plus d’informations.</w:t>
      </w:r>
    </w:p>
    <w:p w14:paraId="0B1B48E5" w14:textId="48DE101F" w:rsidR="00B6586A" w:rsidRDefault="005454F6" w:rsidP="00AE5573">
      <w:pPr>
        <w:pStyle w:val="Titre2"/>
        <w:keepNext/>
        <w:divId w:val="449472439"/>
      </w:pPr>
      <w:r w:rsidRPr="00417A23">
        <w:t>Activité</w:t>
      </w:r>
      <w:r w:rsidR="00B9560C">
        <w:t xml:space="preserve"> </w:t>
      </w:r>
      <w:r w:rsidRPr="00417A23">
        <w:t>admissible</w:t>
      </w:r>
      <w:r w:rsidR="00B9560C">
        <w:t xml:space="preserve"> </w:t>
      </w:r>
      <w:r w:rsidRPr="00417A23">
        <w:t>à une déclaration de conformité</w:t>
      </w:r>
    </w:p>
    <w:p w14:paraId="426E36EA" w14:textId="0E6BE4F2" w:rsidR="00437C40" w:rsidRPr="00AE5573" w:rsidRDefault="005D12D6" w:rsidP="00437C40">
      <w:pPr>
        <w:pStyle w:val="NormalWeb"/>
        <w:divId w:val="449472439"/>
        <w:rPr>
          <w:rFonts w:cs="Arial"/>
          <w:szCs w:val="22"/>
        </w:rPr>
      </w:pPr>
      <w:r w:rsidRPr="005D12D6">
        <w:rPr>
          <w:rFonts w:cs="Arial"/>
          <w:szCs w:val="22"/>
        </w:rPr>
        <w:t>Cochez la case ci-dessous si cette activité fait partie du projet visé par la demande d’autorisation (art. 16 al. 1 (11) REAFIE).</w:t>
      </w:r>
    </w:p>
    <w:p w14:paraId="0D23E53C" w14:textId="77777777" w:rsidR="00B6586A" w:rsidRPr="00AE5573" w:rsidRDefault="005454F6" w:rsidP="0016479D">
      <w:pPr>
        <w:pStyle w:val="Paragraphedeliste"/>
        <w:numPr>
          <w:ilvl w:val="0"/>
          <w:numId w:val="39"/>
        </w:numPr>
        <w:divId w:val="679741276"/>
        <w:rPr>
          <w:rFonts w:eastAsia="Times New Roman" w:cs="Arial"/>
          <w:szCs w:val="22"/>
        </w:rPr>
      </w:pPr>
      <w:r w:rsidRPr="00AE5573">
        <w:rPr>
          <w:rStyle w:val="choicetext-0-2-288"/>
          <w:rFonts w:eastAsia="Times New Roman" w:cs="Arial"/>
          <w:szCs w:val="22"/>
        </w:rPr>
        <w:t>DC - RPRT2.4 - Mesures de réhabilitation de terrains contaminés effectuées uniquement par excavation</w:t>
      </w:r>
    </w:p>
    <w:p w14:paraId="5751AF98" w14:textId="77777777" w:rsidR="00B6586A" w:rsidRDefault="005454F6" w:rsidP="00A4145F">
      <w:pPr>
        <w:pStyle w:val="Titre2"/>
        <w:divId w:val="1400521330"/>
      </w:pPr>
      <w:r w:rsidRPr="00417A23">
        <w:t>Activités exemptées d’une autorisation</w:t>
      </w:r>
    </w:p>
    <w:p w14:paraId="3FAF5CF0" w14:textId="48BF7201" w:rsidR="00A66680" w:rsidRPr="00417A23" w:rsidRDefault="00A66680" w:rsidP="00A66680">
      <w:pPr>
        <w:pStyle w:val="NormalWeb"/>
        <w:divId w:val="1400521330"/>
      </w:pPr>
      <w:r w:rsidRPr="00A66680">
        <w:t>Parmi les activités exemptées ci-dessous, cochez, le cas échéant, celles faisant partie du projet visé par la demande d’autorisation (art. 16 al. 1 (11) REAFIE).</w:t>
      </w:r>
    </w:p>
    <w:p w14:paraId="73CA4ACC" w14:textId="77777777" w:rsidR="00B6586A" w:rsidRPr="00AE5573" w:rsidRDefault="005454F6" w:rsidP="0016479D">
      <w:pPr>
        <w:pStyle w:val="Paragraphedeliste"/>
        <w:numPr>
          <w:ilvl w:val="0"/>
          <w:numId w:val="40"/>
        </w:numPr>
        <w:divId w:val="369765161"/>
        <w:rPr>
          <w:rFonts w:eastAsia="Times New Roman" w:cs="Arial"/>
          <w:szCs w:val="22"/>
        </w:rPr>
      </w:pPr>
      <w:r w:rsidRPr="00AE5573">
        <w:rPr>
          <w:rStyle w:val="choicetext-0-2-288"/>
          <w:rFonts w:eastAsia="Times New Roman" w:cs="Arial"/>
          <w:szCs w:val="22"/>
        </w:rPr>
        <w:t>E50 - Activités encadrées par d’autres lois ou règlements</w:t>
      </w:r>
    </w:p>
    <w:p w14:paraId="32A45DE9" w14:textId="77777777" w:rsidR="00B6586A" w:rsidRPr="00AE5573" w:rsidRDefault="005454F6" w:rsidP="0016479D">
      <w:pPr>
        <w:pStyle w:val="Paragraphedeliste"/>
        <w:numPr>
          <w:ilvl w:val="0"/>
          <w:numId w:val="40"/>
        </w:numPr>
        <w:divId w:val="795148895"/>
        <w:rPr>
          <w:rFonts w:eastAsia="Times New Roman" w:cs="Arial"/>
          <w:szCs w:val="22"/>
        </w:rPr>
      </w:pPr>
      <w:r w:rsidRPr="00AE5573">
        <w:rPr>
          <w:rStyle w:val="choicetext-0-2-288"/>
          <w:rFonts w:eastAsia="Times New Roman" w:cs="Arial"/>
          <w:szCs w:val="22"/>
        </w:rPr>
        <w:t>E51 - Activités exemptées de manière générale</w:t>
      </w:r>
    </w:p>
    <w:p w14:paraId="66B37967" w14:textId="77777777" w:rsidR="00B6586A" w:rsidRPr="00AE5573" w:rsidRDefault="005454F6" w:rsidP="0016479D">
      <w:pPr>
        <w:pStyle w:val="Paragraphedeliste"/>
        <w:numPr>
          <w:ilvl w:val="0"/>
          <w:numId w:val="40"/>
        </w:numPr>
        <w:divId w:val="2112042426"/>
        <w:rPr>
          <w:rFonts w:eastAsia="Times New Roman" w:cs="Arial"/>
          <w:szCs w:val="22"/>
        </w:rPr>
      </w:pPr>
      <w:r w:rsidRPr="00AE5573">
        <w:rPr>
          <w:rStyle w:val="choicetext-0-2-288"/>
          <w:rFonts w:eastAsia="Times New Roman" w:cs="Arial"/>
          <w:szCs w:val="22"/>
        </w:rPr>
        <w:t>E52 - Activités exemptées, sauf dans des milieux humides et hydriques</w:t>
      </w:r>
    </w:p>
    <w:p w14:paraId="0E454262" w14:textId="77777777" w:rsidR="00B6586A" w:rsidRPr="00AE5573" w:rsidRDefault="005454F6" w:rsidP="0016479D">
      <w:pPr>
        <w:pStyle w:val="Paragraphedeliste"/>
        <w:numPr>
          <w:ilvl w:val="0"/>
          <w:numId w:val="40"/>
        </w:numPr>
        <w:divId w:val="769668692"/>
        <w:rPr>
          <w:rFonts w:eastAsia="Times New Roman" w:cs="Arial"/>
          <w:szCs w:val="22"/>
        </w:rPr>
      </w:pPr>
      <w:r w:rsidRPr="00AE5573">
        <w:rPr>
          <w:rStyle w:val="choicetext-0-2-288"/>
          <w:rFonts w:eastAsia="Times New Roman" w:cs="Arial"/>
          <w:szCs w:val="22"/>
        </w:rPr>
        <w:t>E53 - Activités exemptées, sauf dans des milieux humides, lacs et cours d’eau</w:t>
      </w:r>
    </w:p>
    <w:p w14:paraId="1210548A" w14:textId="77777777" w:rsidR="00B6586A" w:rsidRDefault="005454F6" w:rsidP="0016479D">
      <w:pPr>
        <w:pStyle w:val="Paragraphedeliste"/>
        <w:numPr>
          <w:ilvl w:val="0"/>
          <w:numId w:val="40"/>
        </w:numPr>
        <w:divId w:val="227300862"/>
        <w:rPr>
          <w:rStyle w:val="choicetext-0-2-288"/>
          <w:rFonts w:eastAsia="Times New Roman" w:cs="Arial"/>
          <w:szCs w:val="22"/>
        </w:rPr>
      </w:pPr>
      <w:r w:rsidRPr="00AE5573">
        <w:rPr>
          <w:rStyle w:val="choicetext-0-2-288"/>
          <w:rFonts w:eastAsia="Times New Roman" w:cs="Arial"/>
          <w:szCs w:val="22"/>
        </w:rPr>
        <w:t>E54 - Activités exemptées - cas particuliers</w:t>
      </w:r>
    </w:p>
    <w:p w14:paraId="39E3E969" w14:textId="77777777" w:rsidR="00BC6B9C" w:rsidRPr="00AE5573" w:rsidRDefault="00BC6B9C" w:rsidP="00BC6B9C">
      <w:pPr>
        <w:pStyle w:val="Paragraphedeliste"/>
        <w:divId w:val="227300862"/>
        <w:rPr>
          <w:rStyle w:val="choicetext-0-2-288"/>
          <w:rFonts w:eastAsia="Times New Roman" w:cs="Arial"/>
          <w:szCs w:val="22"/>
        </w:rPr>
      </w:pPr>
    </w:p>
    <w:p w14:paraId="1787E8AF" w14:textId="4180FD07" w:rsidR="00B6586A" w:rsidRPr="00417A23" w:rsidRDefault="005454F6" w:rsidP="009E0907">
      <w:pPr>
        <w:pStyle w:val="Titre1"/>
        <w:divId w:val="1102996017"/>
        <w:rPr>
          <w:rFonts w:eastAsia="Times New Roman" w:cs="Arial"/>
        </w:rPr>
      </w:pPr>
      <w:bookmarkStart w:id="19" w:name="_Section_7_—"/>
      <w:bookmarkEnd w:id="19"/>
      <w:r w:rsidRPr="00417A23">
        <w:rPr>
          <w:rFonts w:eastAsia="Times New Roman" w:cs="Arial"/>
        </w:rPr>
        <w:t>Section 7 — Identification des formulaires de description complémentaire </w:t>
      </w:r>
    </w:p>
    <w:p w14:paraId="53F63E0A" w14:textId="1369B3D5" w:rsidR="00B6586A" w:rsidRPr="00AE5573" w:rsidRDefault="005454F6" w:rsidP="009E0907">
      <w:pPr>
        <w:pStyle w:val="NormalWeb"/>
        <w:divId w:val="1102996017"/>
        <w:rPr>
          <w:rFonts w:cs="Arial"/>
          <w:szCs w:val="22"/>
        </w:rPr>
      </w:pPr>
      <w:r w:rsidRPr="00AE5573">
        <w:rPr>
          <w:rFonts w:cs="Arial"/>
          <w:szCs w:val="22"/>
        </w:rPr>
        <w:t xml:space="preserve">Conformément aux articles 16 et 17 du REAFIE, vous devez décrire votre projet et ses activités. Le REAFIE prévoit des informations complémentaires à fournir selon certaines particularités du projet. À cette fin, vous devez remplir les formulaires appropriés présentés dans cette section afin de décrire les particularités du projet. Le cas échéant, joignez ces formulaires à la présente demande. </w:t>
      </w:r>
    </w:p>
    <w:p w14:paraId="28B6F5E1" w14:textId="09240A04" w:rsidR="00B6586A" w:rsidRPr="00417A23" w:rsidRDefault="005454F6" w:rsidP="009E0907">
      <w:pPr>
        <w:pStyle w:val="Titre2"/>
        <w:keepNext/>
        <w:divId w:val="614867814"/>
      </w:pPr>
      <w:r w:rsidRPr="00417A23">
        <w:lastRenderedPageBreak/>
        <w:t>Historique</w:t>
      </w:r>
      <w:r w:rsidR="00DB5D38">
        <w:t xml:space="preserve"> du terrain</w:t>
      </w:r>
      <w:r w:rsidRPr="00417A23">
        <w:t xml:space="preserve"> </w:t>
      </w:r>
      <w:r w:rsidR="00DB5D38">
        <w:t>(</w:t>
      </w:r>
      <w:r w:rsidRPr="00417A23">
        <w:t>sols</w:t>
      </w:r>
      <w:r w:rsidR="00DB5D38">
        <w:t>)</w:t>
      </w:r>
      <w:r w:rsidR="006E7B0B">
        <w:t xml:space="preserve"> </w:t>
      </w:r>
      <w:r w:rsidR="006E7B0B" w:rsidRPr="006E7B0B">
        <w:rPr>
          <w:color w:val="C00000"/>
        </w:rPr>
        <w:t>–</w:t>
      </w:r>
      <w:r w:rsidR="006E7B0B">
        <w:t xml:space="preserve"> </w:t>
      </w:r>
      <w:r w:rsidR="006E7B0B" w:rsidRPr="006E7B0B">
        <w:rPr>
          <w:i/>
          <w:iCs/>
          <w:color w:val="C00000"/>
        </w:rPr>
        <w:t>Nouvelle autorisation</w:t>
      </w:r>
    </w:p>
    <w:p w14:paraId="0E036FF7" w14:textId="2156EA1F" w:rsidR="00B6586A" w:rsidRPr="00AE5573" w:rsidRDefault="005454F6" w:rsidP="009E0907">
      <w:pPr>
        <w:keepNext/>
        <w:divId w:val="2077432484"/>
        <w:rPr>
          <w:rFonts w:eastAsia="Times New Roman" w:cs="Arial"/>
          <w:szCs w:val="22"/>
        </w:rPr>
      </w:pPr>
      <w:r w:rsidRPr="00AE5573">
        <w:rPr>
          <w:rFonts w:eastAsia="Times New Roman" w:cs="Arial"/>
          <w:szCs w:val="22"/>
        </w:rPr>
        <w:t>Le terrain sur lequel sont réalisé</w:t>
      </w:r>
      <w:r w:rsidR="006F106A">
        <w:rPr>
          <w:rFonts w:eastAsia="Times New Roman" w:cs="Arial"/>
          <w:szCs w:val="22"/>
        </w:rPr>
        <w:t>e</w:t>
      </w:r>
      <w:r w:rsidRPr="00AE5573">
        <w:rPr>
          <w:rFonts w:eastAsia="Times New Roman" w:cs="Arial"/>
          <w:szCs w:val="22"/>
        </w:rPr>
        <w:t xml:space="preserve">s les activités du projet </w:t>
      </w:r>
      <w:r w:rsidR="00653681">
        <w:rPr>
          <w:rFonts w:eastAsia="Times New Roman" w:cs="Arial"/>
          <w:szCs w:val="22"/>
        </w:rPr>
        <w:t>a-t-il fait</w:t>
      </w:r>
      <w:r w:rsidRPr="00AE5573">
        <w:rPr>
          <w:rFonts w:eastAsia="Times New Roman" w:cs="Arial"/>
          <w:szCs w:val="22"/>
        </w:rPr>
        <w:t xml:space="preserve"> l’objet d’une </w:t>
      </w:r>
      <w:r w:rsidR="00283C1B">
        <w:rPr>
          <w:rFonts w:eastAsia="Times New Roman" w:cs="Arial"/>
          <w:szCs w:val="22"/>
        </w:rPr>
        <w:t xml:space="preserve">réhabilitation ou d’une </w:t>
      </w:r>
      <w:r w:rsidRPr="00AE5573">
        <w:rPr>
          <w:rFonts w:eastAsia="Times New Roman" w:cs="Arial"/>
          <w:szCs w:val="22"/>
        </w:rPr>
        <w:t xml:space="preserve">caractérisation, </w:t>
      </w:r>
      <w:r w:rsidR="00653681">
        <w:rPr>
          <w:rFonts w:eastAsia="Times New Roman" w:cs="Arial"/>
          <w:szCs w:val="22"/>
        </w:rPr>
        <w:t xml:space="preserve">a-t-il déjà </w:t>
      </w:r>
      <w:r w:rsidR="00F541E6">
        <w:rPr>
          <w:rFonts w:eastAsia="Times New Roman" w:cs="Arial"/>
          <w:szCs w:val="22"/>
        </w:rPr>
        <w:t>supporté</w:t>
      </w:r>
      <w:r w:rsidRPr="00AE5573">
        <w:rPr>
          <w:rFonts w:eastAsia="Times New Roman" w:cs="Arial"/>
          <w:szCs w:val="22"/>
        </w:rPr>
        <w:t xml:space="preserve"> certaines activités industrielles ou commerciales</w:t>
      </w:r>
      <w:r w:rsidR="004448B7">
        <w:rPr>
          <w:rFonts w:eastAsia="Times New Roman" w:cs="Arial"/>
          <w:szCs w:val="22"/>
        </w:rPr>
        <w:t xml:space="preserve"> visées</w:t>
      </w:r>
      <w:r w:rsidRPr="00AE5573">
        <w:rPr>
          <w:rFonts w:eastAsia="Times New Roman" w:cs="Arial"/>
          <w:szCs w:val="22"/>
        </w:rPr>
        <w:t xml:space="preserve"> </w:t>
      </w:r>
      <w:r w:rsidR="004448B7">
        <w:rPr>
          <w:rFonts w:eastAsia="Times New Roman" w:cs="Arial"/>
          <w:szCs w:val="22"/>
        </w:rPr>
        <w:t xml:space="preserve">par l’annexe III du </w:t>
      </w:r>
      <w:r w:rsidR="004448B7" w:rsidRPr="004448B7">
        <w:rPr>
          <w:rFonts w:eastAsia="Times New Roman" w:cs="Arial"/>
          <w:i/>
          <w:iCs/>
          <w:szCs w:val="22"/>
        </w:rPr>
        <w:t>Règlement sur la protection et la réhabilitation des terrains</w:t>
      </w:r>
      <w:r w:rsidR="004448B7">
        <w:rPr>
          <w:rFonts w:eastAsia="Times New Roman" w:cs="Arial"/>
          <w:szCs w:val="22"/>
        </w:rPr>
        <w:t xml:space="preserve"> (RPRT) </w:t>
      </w:r>
      <w:r w:rsidRPr="00AE5573">
        <w:rPr>
          <w:rFonts w:eastAsia="Times New Roman" w:cs="Arial"/>
          <w:szCs w:val="22"/>
        </w:rPr>
        <w:t>ou est</w:t>
      </w:r>
      <w:r w:rsidR="004448B7">
        <w:rPr>
          <w:rFonts w:eastAsia="Times New Roman" w:cs="Arial"/>
          <w:szCs w:val="22"/>
        </w:rPr>
        <w:t xml:space="preserve">-il </w:t>
      </w:r>
      <w:r w:rsidRPr="00AE5573">
        <w:rPr>
          <w:rFonts w:eastAsia="Times New Roman" w:cs="Arial"/>
          <w:szCs w:val="22"/>
        </w:rPr>
        <w:t xml:space="preserve">susceptible d’être contaminé (art. 17 al. </w:t>
      </w:r>
      <w:r w:rsidR="00196024">
        <w:rPr>
          <w:rFonts w:eastAsia="Times New Roman" w:cs="Arial"/>
          <w:szCs w:val="22"/>
        </w:rPr>
        <w:t xml:space="preserve">1 </w:t>
      </w:r>
      <w:r w:rsidRPr="00AE5573">
        <w:rPr>
          <w:rFonts w:eastAsia="Times New Roman" w:cs="Arial"/>
          <w:szCs w:val="22"/>
        </w:rPr>
        <w:t>REAFIE)?</w:t>
      </w:r>
    </w:p>
    <w:p w14:paraId="59AB2FC7" w14:textId="77777777" w:rsidR="0093396B" w:rsidRPr="00AE5573" w:rsidRDefault="0093396B">
      <w:pPr>
        <w:divId w:val="2077432484"/>
        <w:rPr>
          <w:rFonts w:eastAsia="Times New Roman" w:cs="Arial"/>
          <w:szCs w:val="22"/>
        </w:rPr>
      </w:pPr>
    </w:p>
    <w:p w14:paraId="34EB0530" w14:textId="77777777" w:rsidR="00B6586A" w:rsidRPr="00AE5573" w:rsidRDefault="005454F6" w:rsidP="0016479D">
      <w:pPr>
        <w:pStyle w:val="Paragraphedeliste"/>
        <w:numPr>
          <w:ilvl w:val="0"/>
          <w:numId w:val="132"/>
        </w:numPr>
        <w:divId w:val="426776553"/>
        <w:rPr>
          <w:rFonts w:eastAsia="Times New Roman" w:cs="Arial"/>
          <w:szCs w:val="22"/>
        </w:rPr>
      </w:pPr>
      <w:r w:rsidRPr="00AE5573">
        <w:rPr>
          <w:rStyle w:val="choicetext-0-2-288"/>
          <w:rFonts w:eastAsia="Times New Roman" w:cs="Arial"/>
          <w:szCs w:val="22"/>
        </w:rPr>
        <w:t>Oui</w:t>
      </w:r>
    </w:p>
    <w:p w14:paraId="2C294B03" w14:textId="050F50FB" w:rsidR="0093396B" w:rsidRPr="004772ED" w:rsidRDefault="005454F6" w:rsidP="0016479D">
      <w:pPr>
        <w:pStyle w:val="Paragraphedeliste"/>
        <w:numPr>
          <w:ilvl w:val="0"/>
          <w:numId w:val="132"/>
        </w:numPr>
        <w:divId w:val="1232279494"/>
        <w:rPr>
          <w:rFonts w:eastAsia="Times New Roman" w:cs="Arial"/>
          <w:i/>
          <w:iCs/>
          <w:color w:val="C00000"/>
          <w:szCs w:val="22"/>
        </w:rPr>
      </w:pPr>
      <w:r w:rsidRPr="00AE5573">
        <w:rPr>
          <w:rStyle w:val="choicetext-0-2-288"/>
          <w:rFonts w:eastAsia="Times New Roman" w:cs="Arial"/>
          <w:szCs w:val="22"/>
        </w:rPr>
        <w:t>Non</w:t>
      </w:r>
      <w:r w:rsidR="0093396B" w:rsidRPr="00AE5573">
        <w:rPr>
          <w:rStyle w:val="choicetext-0-2-288"/>
          <w:rFonts w:eastAsia="Times New Roman" w:cs="Arial"/>
          <w:szCs w:val="22"/>
        </w:rPr>
        <w:t xml:space="preserve">, </w:t>
      </w:r>
      <w:r w:rsidR="0093396B" w:rsidRPr="004772ED">
        <w:rPr>
          <w:rStyle w:val="choicetext-0-2-288"/>
          <w:rFonts w:eastAsia="Times New Roman" w:cs="Arial"/>
          <w:i/>
          <w:iCs/>
          <w:color w:val="C00000"/>
          <w:szCs w:val="22"/>
        </w:rPr>
        <w:t>passez à la section « </w:t>
      </w:r>
      <w:hyperlink w:anchor="_Gestion_et_entreposage" w:history="1">
        <w:r w:rsidR="0093396B" w:rsidRPr="004772ED">
          <w:rPr>
            <w:rStyle w:val="Lienhypertexte"/>
            <w:rFonts w:eastAsia="Times New Roman" w:cs="Arial"/>
            <w:i/>
            <w:iCs/>
            <w:color w:val="C00000"/>
            <w:sz w:val="22"/>
            <w:szCs w:val="22"/>
          </w:rPr>
          <w:t>Gestion et entreposage de matières dangereuses résiduelles </w:t>
        </w:r>
      </w:hyperlink>
      <w:r w:rsidR="0093396B" w:rsidRPr="004772ED">
        <w:rPr>
          <w:rStyle w:val="choicetext-0-2-288"/>
          <w:rFonts w:eastAsia="Times New Roman" w:cs="Arial"/>
          <w:i/>
          <w:iCs/>
          <w:color w:val="C00000"/>
          <w:szCs w:val="22"/>
        </w:rPr>
        <w:t>»</w:t>
      </w:r>
    </w:p>
    <w:p w14:paraId="5D4CCDED" w14:textId="0CB1D0E6" w:rsidR="0093396B" w:rsidRPr="004772ED" w:rsidRDefault="0093396B" w:rsidP="0093396B">
      <w:pPr>
        <w:pStyle w:val="Condition"/>
        <w:divId w:val="1747266145"/>
        <w:rPr>
          <w:rFonts w:eastAsia="Times New Roman"/>
        </w:rPr>
      </w:pPr>
      <w:r w:rsidRPr="004772ED">
        <w:rPr>
          <w:rFonts w:eastAsia="Times New Roman"/>
        </w:rPr>
        <w:t xml:space="preserve">Si </w:t>
      </w:r>
      <w:r w:rsidR="00475505">
        <w:rPr>
          <w:rFonts w:eastAsia="Times New Roman"/>
        </w:rPr>
        <w:t>le demandeur a coché</w:t>
      </w:r>
      <w:r w:rsidRPr="004772ED">
        <w:rPr>
          <w:rFonts w:eastAsia="Times New Roman"/>
        </w:rPr>
        <w:t xml:space="preserve"> </w:t>
      </w:r>
      <w:r w:rsidR="008C2126" w:rsidRPr="004772ED">
        <w:rPr>
          <w:rFonts w:eastAsia="Times New Roman"/>
        </w:rPr>
        <w:t>« </w:t>
      </w:r>
      <w:r w:rsidRPr="004772ED">
        <w:rPr>
          <w:rFonts w:eastAsia="Times New Roman"/>
        </w:rPr>
        <w:t>Oui</w:t>
      </w:r>
      <w:r w:rsidR="008C2126" w:rsidRPr="004772ED">
        <w:rPr>
          <w:rFonts w:eastAsia="Times New Roman"/>
        </w:rPr>
        <w:t> »</w:t>
      </w:r>
      <w:r w:rsidRPr="004772ED">
        <w:rPr>
          <w:rFonts w:eastAsia="Times New Roman"/>
        </w:rPr>
        <w:t>, la condition suivante s’affiche.</w:t>
      </w:r>
    </w:p>
    <w:p w14:paraId="3305FAD0" w14:textId="70DA5AC0" w:rsidR="00B6586A" w:rsidRPr="00AE5573" w:rsidRDefault="00B14E63" w:rsidP="0093396B">
      <w:pPr>
        <w:ind w:left="993"/>
        <w:divId w:val="1747266145"/>
        <w:rPr>
          <w:rFonts w:eastAsia="Times New Roman" w:cs="Arial"/>
          <w:szCs w:val="22"/>
        </w:rPr>
      </w:pPr>
      <w:r>
        <w:rPr>
          <w:rFonts w:eastAsia="Times New Roman" w:cs="Arial"/>
          <w:szCs w:val="22"/>
        </w:rPr>
        <w:t xml:space="preserve">Vous devez cocher et remplir le formulaire ci-dessous et le joindre à la demande (art. </w:t>
      </w:r>
      <w:r w:rsidR="00F96459">
        <w:rPr>
          <w:rFonts w:eastAsia="Times New Roman" w:cs="Arial"/>
          <w:szCs w:val="22"/>
        </w:rPr>
        <w:t>17 al. 1 REAFIE)</w:t>
      </w:r>
      <w:r w:rsidR="005454F6" w:rsidRPr="00AE5573">
        <w:rPr>
          <w:rFonts w:eastAsia="Times New Roman" w:cs="Arial"/>
          <w:szCs w:val="22"/>
        </w:rPr>
        <w:t>.</w:t>
      </w:r>
    </w:p>
    <w:p w14:paraId="0493EC99" w14:textId="77777777" w:rsidR="0093396B" w:rsidRPr="00AE5573" w:rsidRDefault="0093396B" w:rsidP="0093396B">
      <w:pPr>
        <w:ind w:left="851"/>
        <w:divId w:val="1747266145"/>
        <w:rPr>
          <w:rFonts w:eastAsia="Times New Roman" w:cs="Arial"/>
          <w:szCs w:val="22"/>
        </w:rPr>
      </w:pPr>
    </w:p>
    <w:p w14:paraId="0773D90E" w14:textId="77777777" w:rsidR="00B6586A" w:rsidRDefault="005454F6" w:rsidP="0016479D">
      <w:pPr>
        <w:pStyle w:val="Paragraphedeliste"/>
        <w:numPr>
          <w:ilvl w:val="0"/>
          <w:numId w:val="133"/>
        </w:numPr>
        <w:divId w:val="1831673905"/>
        <w:rPr>
          <w:rStyle w:val="choicetext-0-2-288"/>
          <w:rFonts w:eastAsia="Times New Roman" w:cs="Arial"/>
          <w:szCs w:val="22"/>
        </w:rPr>
      </w:pPr>
      <w:r w:rsidRPr="00AE5573">
        <w:rPr>
          <w:rStyle w:val="choicetext-0-2-288"/>
          <w:rFonts w:eastAsia="Times New Roman" w:cs="Arial"/>
          <w:szCs w:val="22"/>
        </w:rPr>
        <w:t>AM17a - Historique du terrain (sols)</w:t>
      </w:r>
    </w:p>
    <w:p w14:paraId="715500B5" w14:textId="5AC9D742" w:rsidR="006E7B0B" w:rsidRDefault="006E7B0B" w:rsidP="00E0497A">
      <w:pPr>
        <w:pStyle w:val="Titre2"/>
        <w:keepNext/>
        <w:divId w:val="1831673905"/>
        <w:rPr>
          <w:i/>
          <w:iCs/>
          <w:color w:val="C00000"/>
        </w:rPr>
      </w:pPr>
      <w:r w:rsidRPr="00417A23">
        <w:t>Historique</w:t>
      </w:r>
      <w:r>
        <w:t xml:space="preserve"> du terrain</w:t>
      </w:r>
      <w:r w:rsidRPr="00417A23">
        <w:t xml:space="preserve"> </w:t>
      </w:r>
      <w:r>
        <w:t>(</w:t>
      </w:r>
      <w:r w:rsidRPr="00417A23">
        <w:t>sols</w:t>
      </w:r>
      <w:r>
        <w:t xml:space="preserve">) </w:t>
      </w:r>
      <w:r w:rsidRPr="006E7B0B">
        <w:rPr>
          <w:color w:val="C00000"/>
        </w:rPr>
        <w:t>–</w:t>
      </w:r>
      <w:r>
        <w:t xml:space="preserve"> </w:t>
      </w:r>
      <w:r>
        <w:rPr>
          <w:i/>
          <w:iCs/>
          <w:color w:val="C00000"/>
        </w:rPr>
        <w:t>Modification d’une autorisation</w:t>
      </w:r>
    </w:p>
    <w:p w14:paraId="07B064D6" w14:textId="4F9B2FA4" w:rsidR="00021F0A" w:rsidRPr="00417A23" w:rsidRDefault="00435A56" w:rsidP="00E0497A">
      <w:pPr>
        <w:keepNext/>
        <w:divId w:val="1831673905"/>
      </w:pPr>
      <w:r>
        <w:rPr>
          <w:shd w:val="clear" w:color="auto" w:fill="FFFFFF"/>
        </w:rPr>
        <w:t>La demande de modification implique-t-elle un changement ou un ajout nécessitant une mise à jour de l’information transmise au ministère sur l’historique du terrain (ex.</w:t>
      </w:r>
      <w:r>
        <w:rPr>
          <w:rFonts w:cs="Arial"/>
          <w:shd w:val="clear" w:color="auto" w:fill="FFFFFF"/>
        </w:rPr>
        <w:t> </w:t>
      </w:r>
      <w:r>
        <w:rPr>
          <w:shd w:val="clear" w:color="auto" w:fill="FFFFFF"/>
        </w:rPr>
        <w:t xml:space="preserve">: l’agrandissement sur un terrain susceptible d’être contaminé, une réhabilitation du terrain, une caractérisation, etc.) (art. </w:t>
      </w:r>
      <w:r w:rsidR="00B94991">
        <w:rPr>
          <w:shd w:val="clear" w:color="auto" w:fill="FFFFFF"/>
        </w:rPr>
        <w:t>29</w:t>
      </w:r>
      <w:r w:rsidR="008A3EF4">
        <w:rPr>
          <w:shd w:val="clear" w:color="auto" w:fill="FFFFFF"/>
        </w:rPr>
        <w:t>(3)b)</w:t>
      </w:r>
      <w:r w:rsidR="00196024">
        <w:rPr>
          <w:shd w:val="clear" w:color="auto" w:fill="FFFFFF"/>
        </w:rPr>
        <w:t xml:space="preserve"> </w:t>
      </w:r>
      <w:r>
        <w:rPr>
          <w:shd w:val="clear" w:color="auto" w:fill="FFFFFF"/>
        </w:rPr>
        <w:t>REAFIE)?</w:t>
      </w:r>
    </w:p>
    <w:p w14:paraId="1BB7F407" w14:textId="77777777" w:rsidR="006E7B0B" w:rsidRDefault="006E7B0B" w:rsidP="006E7B0B">
      <w:pPr>
        <w:divId w:val="1831673905"/>
        <w:rPr>
          <w:rFonts w:eastAsia="Times New Roman" w:cs="Arial"/>
          <w:szCs w:val="22"/>
        </w:rPr>
      </w:pPr>
    </w:p>
    <w:p w14:paraId="231F2DA7" w14:textId="77777777" w:rsidR="006B7558" w:rsidRPr="00AE5573" w:rsidRDefault="006B7558" w:rsidP="0016479D">
      <w:pPr>
        <w:pStyle w:val="Paragraphedeliste"/>
        <w:numPr>
          <w:ilvl w:val="0"/>
          <w:numId w:val="132"/>
        </w:numPr>
        <w:divId w:val="1831673905"/>
        <w:rPr>
          <w:rFonts w:eastAsia="Times New Roman" w:cs="Arial"/>
          <w:szCs w:val="22"/>
        </w:rPr>
      </w:pPr>
      <w:r w:rsidRPr="00AE5573">
        <w:rPr>
          <w:rStyle w:val="choicetext-0-2-288"/>
          <w:rFonts w:eastAsia="Times New Roman" w:cs="Arial"/>
          <w:szCs w:val="22"/>
        </w:rPr>
        <w:t>Oui</w:t>
      </w:r>
    </w:p>
    <w:p w14:paraId="7E272F03" w14:textId="77777777" w:rsidR="006B7558" w:rsidRPr="004772ED" w:rsidRDefault="006B7558" w:rsidP="0016479D">
      <w:pPr>
        <w:pStyle w:val="Paragraphedeliste"/>
        <w:numPr>
          <w:ilvl w:val="0"/>
          <w:numId w:val="132"/>
        </w:numPr>
        <w:divId w:val="1831673905"/>
        <w:rPr>
          <w:rFonts w:eastAsia="Times New Roman" w:cs="Arial"/>
          <w:i/>
          <w:iCs/>
          <w:color w:val="C00000"/>
          <w:szCs w:val="22"/>
        </w:rPr>
      </w:pPr>
      <w:r w:rsidRPr="00AE5573">
        <w:rPr>
          <w:rStyle w:val="choicetext-0-2-288"/>
          <w:rFonts w:eastAsia="Times New Roman" w:cs="Arial"/>
          <w:szCs w:val="22"/>
        </w:rPr>
        <w:t xml:space="preserve">Non, </w:t>
      </w:r>
      <w:r w:rsidRPr="004772ED">
        <w:rPr>
          <w:rStyle w:val="choicetext-0-2-288"/>
          <w:rFonts w:eastAsia="Times New Roman" w:cs="Arial"/>
          <w:i/>
          <w:iCs/>
          <w:color w:val="C00000"/>
          <w:szCs w:val="22"/>
        </w:rPr>
        <w:t>passez à la section « </w:t>
      </w:r>
      <w:hyperlink w:anchor="_Gestion_et_entreposage" w:history="1">
        <w:r w:rsidRPr="004772ED">
          <w:rPr>
            <w:rStyle w:val="Lienhypertexte"/>
            <w:rFonts w:eastAsia="Times New Roman" w:cs="Arial"/>
            <w:i/>
            <w:iCs/>
            <w:color w:val="C00000"/>
            <w:sz w:val="22"/>
            <w:szCs w:val="22"/>
          </w:rPr>
          <w:t>Gestion et entreposage de matières dangereuses résiduelles </w:t>
        </w:r>
      </w:hyperlink>
      <w:r w:rsidRPr="004772ED">
        <w:rPr>
          <w:rStyle w:val="choicetext-0-2-288"/>
          <w:rFonts w:eastAsia="Times New Roman" w:cs="Arial"/>
          <w:i/>
          <w:iCs/>
          <w:color w:val="C00000"/>
          <w:szCs w:val="22"/>
        </w:rPr>
        <w:t>»</w:t>
      </w:r>
    </w:p>
    <w:p w14:paraId="40439401" w14:textId="77777777" w:rsidR="006B7558" w:rsidRPr="004772ED" w:rsidRDefault="006B7558" w:rsidP="006B7558">
      <w:pPr>
        <w:pStyle w:val="Condition"/>
        <w:divId w:val="1831673905"/>
        <w:rPr>
          <w:rFonts w:eastAsia="Times New Roman"/>
        </w:rPr>
      </w:pPr>
      <w:r w:rsidRPr="004772ED">
        <w:rPr>
          <w:rFonts w:eastAsia="Times New Roman"/>
        </w:rPr>
        <w:t xml:space="preserve">Si </w:t>
      </w:r>
      <w:r>
        <w:rPr>
          <w:rFonts w:eastAsia="Times New Roman"/>
        </w:rPr>
        <w:t>le demandeur a coché</w:t>
      </w:r>
      <w:r w:rsidRPr="004772ED">
        <w:rPr>
          <w:rFonts w:eastAsia="Times New Roman"/>
        </w:rPr>
        <w:t xml:space="preserve"> « Oui », la condition suivante s’affiche.</w:t>
      </w:r>
    </w:p>
    <w:p w14:paraId="7B91C566" w14:textId="5CC71089" w:rsidR="006B7558" w:rsidRPr="00AE5573" w:rsidRDefault="006B7558" w:rsidP="006B7558">
      <w:pPr>
        <w:ind w:left="993"/>
        <w:divId w:val="1831673905"/>
        <w:rPr>
          <w:rFonts w:eastAsia="Times New Roman" w:cs="Arial"/>
          <w:szCs w:val="22"/>
        </w:rPr>
      </w:pPr>
      <w:r>
        <w:rPr>
          <w:rFonts w:eastAsia="Times New Roman" w:cs="Arial"/>
          <w:szCs w:val="22"/>
        </w:rPr>
        <w:t xml:space="preserve">Vous devez cocher et remplir le formulaire ci-dessous et le joindre à la demande (art. </w:t>
      </w:r>
      <w:r w:rsidR="006F5EE8">
        <w:rPr>
          <w:rFonts w:eastAsia="Times New Roman" w:cs="Arial"/>
          <w:szCs w:val="22"/>
        </w:rPr>
        <w:t>29</w:t>
      </w:r>
      <w:r w:rsidR="00EF4416">
        <w:rPr>
          <w:rFonts w:eastAsia="Times New Roman" w:cs="Arial"/>
          <w:szCs w:val="22"/>
        </w:rPr>
        <w:t>(3)b)</w:t>
      </w:r>
      <w:r>
        <w:rPr>
          <w:rFonts w:eastAsia="Times New Roman" w:cs="Arial"/>
          <w:szCs w:val="22"/>
        </w:rPr>
        <w:t xml:space="preserve"> REAFIE)</w:t>
      </w:r>
      <w:r w:rsidRPr="00AE5573">
        <w:rPr>
          <w:rFonts w:eastAsia="Times New Roman" w:cs="Arial"/>
          <w:szCs w:val="22"/>
        </w:rPr>
        <w:t>.</w:t>
      </w:r>
    </w:p>
    <w:p w14:paraId="224ECE7F" w14:textId="77777777" w:rsidR="006B7558" w:rsidRPr="00AE5573" w:rsidRDefault="006B7558" w:rsidP="006B7558">
      <w:pPr>
        <w:ind w:left="851"/>
        <w:divId w:val="1831673905"/>
        <w:rPr>
          <w:rFonts w:eastAsia="Times New Roman" w:cs="Arial"/>
          <w:szCs w:val="22"/>
        </w:rPr>
      </w:pPr>
    </w:p>
    <w:p w14:paraId="44549C1A" w14:textId="77777777" w:rsidR="006B7558" w:rsidRDefault="006B7558" w:rsidP="0016479D">
      <w:pPr>
        <w:pStyle w:val="Paragraphedeliste"/>
        <w:numPr>
          <w:ilvl w:val="0"/>
          <w:numId w:val="133"/>
        </w:numPr>
        <w:divId w:val="1831673905"/>
        <w:rPr>
          <w:rStyle w:val="choicetext-0-2-288"/>
          <w:rFonts w:eastAsia="Times New Roman" w:cs="Arial"/>
          <w:szCs w:val="22"/>
        </w:rPr>
      </w:pPr>
      <w:r w:rsidRPr="00AE5573">
        <w:rPr>
          <w:rStyle w:val="choicetext-0-2-288"/>
          <w:rFonts w:eastAsia="Times New Roman" w:cs="Arial"/>
          <w:szCs w:val="22"/>
        </w:rPr>
        <w:t>AM17a - Historique du terrain (sols)</w:t>
      </w:r>
    </w:p>
    <w:p w14:paraId="14D88343" w14:textId="7C140532" w:rsidR="006B7558" w:rsidRPr="006E7B0B" w:rsidRDefault="006B7558" w:rsidP="006E7B0B">
      <w:pPr>
        <w:divId w:val="1831673905"/>
        <w:rPr>
          <w:rFonts w:eastAsia="Times New Roman" w:cs="Arial"/>
          <w:szCs w:val="22"/>
        </w:rPr>
      </w:pPr>
    </w:p>
    <w:p w14:paraId="025A9940" w14:textId="4894D116" w:rsidR="00B6586A" w:rsidRPr="00417A23" w:rsidRDefault="005454F6" w:rsidP="00942CAE">
      <w:pPr>
        <w:pStyle w:val="Titre2"/>
        <w:keepNext/>
        <w:divId w:val="611396243"/>
      </w:pPr>
      <w:bookmarkStart w:id="20" w:name="_Gestion_et_entreposage"/>
      <w:bookmarkEnd w:id="20"/>
      <w:r w:rsidRPr="00417A23">
        <w:t>Gestion et entreposage de matières dangereuses résiduelles</w:t>
      </w:r>
      <w:r w:rsidR="005E77D4">
        <w:t xml:space="preserve"> </w:t>
      </w:r>
      <w:r w:rsidR="005E77D4" w:rsidRPr="006E7B0B">
        <w:rPr>
          <w:color w:val="C00000"/>
        </w:rPr>
        <w:t>–</w:t>
      </w:r>
      <w:r w:rsidR="005E77D4">
        <w:t xml:space="preserve"> </w:t>
      </w:r>
      <w:r w:rsidR="005E77D4" w:rsidRPr="006E7B0B">
        <w:rPr>
          <w:i/>
          <w:iCs/>
          <w:color w:val="C00000"/>
        </w:rPr>
        <w:t>Nouvelle autorisation</w:t>
      </w:r>
    </w:p>
    <w:p w14:paraId="68B5D156" w14:textId="5DB08054" w:rsidR="00B6586A" w:rsidRPr="00AE5573" w:rsidRDefault="005454F6" w:rsidP="00942CAE">
      <w:pPr>
        <w:pStyle w:val="NormalWeb"/>
        <w:keepNext/>
        <w:divId w:val="1749770418"/>
        <w:rPr>
          <w:rFonts w:cs="Arial"/>
          <w:szCs w:val="22"/>
        </w:rPr>
      </w:pPr>
      <w:r w:rsidRPr="00AE5573">
        <w:rPr>
          <w:rFonts w:cs="Arial"/>
          <w:szCs w:val="22"/>
        </w:rPr>
        <w:t xml:space="preserve">Dans le cadre de votre projet, des </w:t>
      </w:r>
      <w:hyperlink w:anchor="_Lexique_–_Section_2" w:history="1">
        <w:r w:rsidRPr="00A60C41">
          <w:rPr>
            <w:rStyle w:val="Lienhypertexte"/>
            <w:rFonts w:cs="Arial"/>
            <w:sz w:val="22"/>
            <w:szCs w:val="22"/>
          </w:rPr>
          <w:t>matières dangereuses résiduelles</w:t>
        </w:r>
      </w:hyperlink>
      <w:r w:rsidR="00A60C41">
        <w:rPr>
          <w:rFonts w:cs="Arial"/>
          <w:b/>
          <w:szCs w:val="22"/>
          <w:vertAlign w:val="superscript"/>
        </w:rPr>
        <w:t>1</w:t>
      </w:r>
      <w:r w:rsidRPr="00AE5573">
        <w:rPr>
          <w:rFonts w:cs="Arial"/>
          <w:szCs w:val="22"/>
        </w:rPr>
        <w:t xml:space="preserve"> </w:t>
      </w:r>
      <w:r w:rsidR="00A54D75">
        <w:rPr>
          <w:rFonts w:cs="Arial"/>
          <w:szCs w:val="22"/>
        </w:rPr>
        <w:t xml:space="preserve">(MDR) </w:t>
      </w:r>
      <w:r w:rsidRPr="00AE5573">
        <w:rPr>
          <w:rFonts w:cs="Arial"/>
          <w:szCs w:val="22"/>
        </w:rPr>
        <w:t>sont-elles générées et/ou entreposées sur le site de production (art. 17 al. 1 (1) et (4) REAFIE)?</w:t>
      </w:r>
    </w:p>
    <w:p w14:paraId="12B8F5A6" w14:textId="15DC586B" w:rsidR="00E93D6E" w:rsidRDefault="00E93D6E">
      <w:pPr>
        <w:pStyle w:val="NormalWeb"/>
        <w:divId w:val="1749770418"/>
        <w:rPr>
          <w:rFonts w:cs="Arial"/>
          <w:szCs w:val="22"/>
        </w:rPr>
      </w:pPr>
      <w:r w:rsidRPr="00E93D6E">
        <w:rPr>
          <w:rFonts w:cs="Arial"/>
          <w:szCs w:val="22"/>
        </w:rPr>
        <w:t xml:space="preserve">Si l’activité est assujettie à une autorisation en vertu du paragraphe 5 du premier alinéa de l’article 22 de la LQE, pour la gestion de matières dangereuses, vous n’avez pas à remplir ce formulaire de description complémentaire. </w:t>
      </w:r>
    </w:p>
    <w:p w14:paraId="67BC6A84" w14:textId="7C449FB1" w:rsidR="00ED20EC" w:rsidRDefault="00ED20EC" w:rsidP="00ED20EC">
      <w:pPr>
        <w:spacing w:after="240"/>
        <w:divId w:val="1140654252"/>
        <w:rPr>
          <w:rFonts w:cs="Arial"/>
          <w:szCs w:val="22"/>
        </w:rPr>
      </w:pPr>
      <w:r w:rsidRPr="00ED20EC">
        <w:rPr>
          <w:rFonts w:cs="Arial"/>
          <w:szCs w:val="22"/>
        </w:rPr>
        <w:t xml:space="preserve">Le formulaire </w:t>
      </w:r>
      <w:r w:rsidRPr="00ED20EC">
        <w:rPr>
          <w:rFonts w:cs="Arial"/>
          <w:b/>
          <w:bCs/>
          <w:i/>
          <w:iCs/>
          <w:szCs w:val="22"/>
        </w:rPr>
        <w:t>AM17b – Matières dangereuses résiduelles</w:t>
      </w:r>
      <w:r w:rsidRPr="00ED20EC">
        <w:rPr>
          <w:rFonts w:cs="Arial"/>
          <w:szCs w:val="22"/>
        </w:rPr>
        <w:t xml:space="preserve"> n’a pas à être rempli si l’une des situations citées à l’article 31 du </w:t>
      </w:r>
      <w:hyperlink r:id="rId17" w:history="1">
        <w:r w:rsidRPr="00D77C40">
          <w:rPr>
            <w:rStyle w:val="Lienhypertexte"/>
            <w:rFonts w:cs="Arial"/>
            <w:b w:val="0"/>
            <w:bCs/>
            <w:i/>
            <w:iCs/>
            <w:sz w:val="22"/>
            <w:szCs w:val="22"/>
          </w:rPr>
          <w:t>Règlement sur les matières dangereuses</w:t>
        </w:r>
      </w:hyperlink>
      <w:r w:rsidRPr="00D77C40">
        <w:rPr>
          <w:rFonts w:cs="Arial"/>
          <w:b/>
          <w:bCs/>
          <w:i/>
          <w:iCs/>
          <w:szCs w:val="22"/>
        </w:rPr>
        <w:t xml:space="preserve"> </w:t>
      </w:r>
      <w:r w:rsidRPr="00ED20EC">
        <w:rPr>
          <w:rFonts w:cs="Arial"/>
          <w:szCs w:val="22"/>
        </w:rPr>
        <w:t xml:space="preserve">(RMD) se présente, par exemple, lorsque la quantité de MDR générée est inférieure à 100 kg à l’exception des liquides, solides ou substances contenant des biphényles polychlorés (BPC) lorsque la quantité de ces derniers contenus dans l’ensemble de ces matières est supérieure à 1 kg. </w:t>
      </w:r>
    </w:p>
    <w:p w14:paraId="21083B9A" w14:textId="196235F3" w:rsidR="00B6586A" w:rsidRPr="00ED20EC" w:rsidRDefault="005454F6" w:rsidP="0016479D">
      <w:pPr>
        <w:pStyle w:val="Paragraphedeliste"/>
        <w:numPr>
          <w:ilvl w:val="0"/>
          <w:numId w:val="133"/>
        </w:numPr>
        <w:ind w:left="709"/>
        <w:divId w:val="1140654252"/>
        <w:rPr>
          <w:rStyle w:val="choicetext-0-2-288"/>
        </w:rPr>
      </w:pPr>
      <w:r w:rsidRPr="00ED20EC">
        <w:rPr>
          <w:rStyle w:val="choicetext-0-2-288"/>
        </w:rPr>
        <w:lastRenderedPageBreak/>
        <w:t>Oui</w:t>
      </w:r>
    </w:p>
    <w:p w14:paraId="53E34123" w14:textId="7D757A98" w:rsidR="00B6586A" w:rsidRPr="004772ED" w:rsidRDefault="005454F6" w:rsidP="0016479D">
      <w:pPr>
        <w:pStyle w:val="Paragraphedeliste"/>
        <w:numPr>
          <w:ilvl w:val="0"/>
          <w:numId w:val="134"/>
        </w:numPr>
        <w:ind w:left="709"/>
        <w:divId w:val="1407263765"/>
        <w:rPr>
          <w:rFonts w:eastAsia="Times New Roman" w:cs="Arial"/>
          <w:i/>
          <w:iCs/>
          <w:color w:val="C00000"/>
          <w:szCs w:val="22"/>
        </w:rPr>
      </w:pPr>
      <w:r w:rsidRPr="00AE5573">
        <w:rPr>
          <w:rStyle w:val="choicetext-0-2-288"/>
          <w:rFonts w:eastAsia="Times New Roman" w:cs="Arial"/>
          <w:szCs w:val="22"/>
        </w:rPr>
        <w:t>Non</w:t>
      </w:r>
      <w:r w:rsidR="0093396B" w:rsidRPr="00AE5573">
        <w:rPr>
          <w:rStyle w:val="choicetext-0-2-288"/>
          <w:rFonts w:eastAsia="Times New Roman" w:cs="Arial"/>
          <w:szCs w:val="22"/>
        </w:rPr>
        <w:t xml:space="preserve">, </w:t>
      </w:r>
      <w:r w:rsidR="0093396B" w:rsidRPr="004772ED">
        <w:rPr>
          <w:rStyle w:val="choicetext-0-2-288"/>
          <w:rFonts w:eastAsia="Times New Roman" w:cs="Arial"/>
          <w:i/>
          <w:iCs/>
          <w:color w:val="C00000"/>
          <w:szCs w:val="22"/>
        </w:rPr>
        <w:t>passez à la section « </w:t>
      </w:r>
      <w:hyperlink w:anchor="_Émissions_de_gaz" w:history="1">
        <w:r w:rsidR="0093396B" w:rsidRPr="004772ED">
          <w:rPr>
            <w:rStyle w:val="Lienhypertexte"/>
            <w:rFonts w:eastAsia="Times New Roman" w:cs="Arial"/>
            <w:i/>
            <w:iCs/>
            <w:color w:val="C00000"/>
            <w:sz w:val="22"/>
            <w:szCs w:val="22"/>
          </w:rPr>
          <w:t>Émission de gaz à effet de serre </w:t>
        </w:r>
      </w:hyperlink>
      <w:r w:rsidR="0093396B" w:rsidRPr="004772ED">
        <w:rPr>
          <w:rStyle w:val="choicetext-0-2-288"/>
          <w:rFonts w:eastAsia="Times New Roman" w:cs="Arial"/>
          <w:i/>
          <w:iCs/>
          <w:color w:val="C00000"/>
          <w:szCs w:val="22"/>
        </w:rPr>
        <w:t>».</w:t>
      </w:r>
    </w:p>
    <w:p w14:paraId="160BA7F3" w14:textId="46698248" w:rsidR="0093396B" w:rsidRPr="004772ED" w:rsidRDefault="0093396B" w:rsidP="0093396B">
      <w:pPr>
        <w:pStyle w:val="Condition"/>
        <w:divId w:val="1142966212"/>
      </w:pPr>
      <w:r w:rsidRPr="004772ED">
        <w:t xml:space="preserve">Si </w:t>
      </w:r>
      <w:r w:rsidR="00475505">
        <w:t>le demandeur a coché</w:t>
      </w:r>
      <w:r w:rsidRPr="004772ED">
        <w:t xml:space="preserve"> </w:t>
      </w:r>
      <w:r w:rsidR="008C2126" w:rsidRPr="004772ED">
        <w:t>« </w:t>
      </w:r>
      <w:r w:rsidRPr="004772ED">
        <w:t>Oui</w:t>
      </w:r>
      <w:r w:rsidR="008C2126" w:rsidRPr="004772ED">
        <w:t> »</w:t>
      </w:r>
      <w:r w:rsidRPr="004772ED">
        <w:t>, la condition suivante s’affiche.</w:t>
      </w:r>
    </w:p>
    <w:p w14:paraId="5046AC69" w14:textId="0BB9D3EE" w:rsidR="00B6586A" w:rsidRPr="00AE5573" w:rsidRDefault="00415B65" w:rsidP="0093396B">
      <w:pPr>
        <w:ind w:left="993"/>
        <w:divId w:val="1142966212"/>
        <w:rPr>
          <w:rFonts w:eastAsia="Times New Roman" w:cs="Arial"/>
          <w:szCs w:val="22"/>
        </w:rPr>
      </w:pPr>
      <w:r w:rsidRPr="00415B65">
        <w:rPr>
          <w:rFonts w:eastAsia="Times New Roman" w:cs="Arial"/>
          <w:szCs w:val="22"/>
        </w:rPr>
        <w:t xml:space="preserve">Vous devez cocher et remplir le formulaire ci-dessous et le joindre à la demande (art. 17 al. 1 </w:t>
      </w:r>
      <w:r>
        <w:rPr>
          <w:rFonts w:eastAsia="Times New Roman" w:cs="Arial"/>
          <w:szCs w:val="22"/>
        </w:rPr>
        <w:t xml:space="preserve">(4) </w:t>
      </w:r>
      <w:r w:rsidRPr="00415B65">
        <w:rPr>
          <w:rFonts w:eastAsia="Times New Roman" w:cs="Arial"/>
          <w:szCs w:val="22"/>
        </w:rPr>
        <w:t>REAFIE).</w:t>
      </w:r>
    </w:p>
    <w:p w14:paraId="3227AB26" w14:textId="77777777" w:rsidR="0093396B" w:rsidRPr="00AE5573" w:rsidRDefault="0093396B" w:rsidP="0093396B">
      <w:pPr>
        <w:ind w:left="993"/>
        <w:divId w:val="1142966212"/>
        <w:rPr>
          <w:rFonts w:eastAsia="Times New Roman" w:cs="Arial"/>
          <w:szCs w:val="22"/>
        </w:rPr>
      </w:pPr>
    </w:p>
    <w:p w14:paraId="42512A09" w14:textId="77777777" w:rsidR="00B6586A" w:rsidRDefault="005454F6" w:rsidP="0016479D">
      <w:pPr>
        <w:pStyle w:val="Paragraphedeliste"/>
        <w:numPr>
          <w:ilvl w:val="0"/>
          <w:numId w:val="135"/>
        </w:numPr>
        <w:divId w:val="1209872758"/>
        <w:rPr>
          <w:rStyle w:val="choicetext-0-2-288"/>
          <w:rFonts w:eastAsia="Times New Roman" w:cs="Arial"/>
          <w:szCs w:val="22"/>
        </w:rPr>
      </w:pPr>
      <w:r w:rsidRPr="00AE5573">
        <w:rPr>
          <w:rStyle w:val="choicetext-0-2-288"/>
          <w:rFonts w:eastAsia="Times New Roman" w:cs="Arial"/>
          <w:szCs w:val="22"/>
        </w:rPr>
        <w:t>AM17b - Matières dangereuses résiduelles</w:t>
      </w:r>
    </w:p>
    <w:p w14:paraId="32F75AF8" w14:textId="336D2BEE" w:rsidR="005E77D4" w:rsidRPr="00417A23" w:rsidRDefault="005E77D4" w:rsidP="005E77D4">
      <w:pPr>
        <w:pStyle w:val="Titre2"/>
        <w:keepNext/>
        <w:divId w:val="1209872758"/>
      </w:pPr>
      <w:r w:rsidRPr="00417A23">
        <w:t>Gestion et entreposage de matières dangereuses résiduelles</w:t>
      </w:r>
      <w:r>
        <w:t xml:space="preserve"> </w:t>
      </w:r>
      <w:r w:rsidRPr="006E7B0B">
        <w:rPr>
          <w:color w:val="C00000"/>
        </w:rPr>
        <w:t>–</w:t>
      </w:r>
      <w:r>
        <w:t xml:space="preserve"> </w:t>
      </w:r>
      <w:r>
        <w:rPr>
          <w:i/>
          <w:iCs/>
          <w:color w:val="C00000"/>
        </w:rPr>
        <w:t>Modification d’une</w:t>
      </w:r>
      <w:r w:rsidRPr="006E7B0B">
        <w:rPr>
          <w:i/>
          <w:iCs/>
          <w:color w:val="C00000"/>
        </w:rPr>
        <w:t xml:space="preserve"> autorisation</w:t>
      </w:r>
    </w:p>
    <w:p w14:paraId="6447D65B" w14:textId="5CC88E89" w:rsidR="005E77D4" w:rsidRDefault="002F2902" w:rsidP="005E77D4">
      <w:pPr>
        <w:divId w:val="1209872758"/>
        <w:rPr>
          <w:rFonts w:eastAsia="Times New Roman" w:cs="Arial"/>
          <w:szCs w:val="22"/>
        </w:rPr>
      </w:pPr>
      <w:r w:rsidRPr="002F2902">
        <w:rPr>
          <w:rFonts w:eastAsia="Times New Roman" w:cs="Arial"/>
          <w:szCs w:val="22"/>
        </w:rPr>
        <w:t xml:space="preserve">La demande de modification implique-t-elle un changement, un ajout ou une mise à jour de l’entreposage ou du mode de gestion des </w:t>
      </w:r>
      <w:r w:rsidRPr="00DE2650">
        <w:rPr>
          <w:rFonts w:eastAsia="Times New Roman" w:cs="Arial"/>
          <w:szCs w:val="22"/>
        </w:rPr>
        <w:t>matières dangereuses résiduelles</w:t>
      </w:r>
      <w:r w:rsidRPr="002F2902">
        <w:rPr>
          <w:rFonts w:eastAsia="Times New Roman" w:cs="Arial"/>
          <w:szCs w:val="22"/>
        </w:rPr>
        <w:t xml:space="preserve"> (MDR) (art. </w:t>
      </w:r>
      <w:r w:rsidR="00FC119D">
        <w:rPr>
          <w:rFonts w:eastAsia="Times New Roman" w:cs="Arial"/>
          <w:szCs w:val="22"/>
        </w:rPr>
        <w:t xml:space="preserve">29(3)b) </w:t>
      </w:r>
      <w:r w:rsidRPr="002F2902">
        <w:rPr>
          <w:rFonts w:eastAsia="Times New Roman" w:cs="Arial"/>
          <w:szCs w:val="22"/>
        </w:rPr>
        <w:t>REAFIE)?</w:t>
      </w:r>
    </w:p>
    <w:p w14:paraId="558AE459" w14:textId="72FC3711" w:rsidR="00D1148B" w:rsidRPr="005E77D4" w:rsidRDefault="00D1148B" w:rsidP="00733556">
      <w:pPr>
        <w:spacing w:before="120"/>
        <w:divId w:val="1209872758"/>
        <w:rPr>
          <w:rFonts w:eastAsia="Times New Roman" w:cs="Arial"/>
          <w:szCs w:val="22"/>
        </w:rPr>
      </w:pPr>
      <w:r w:rsidRPr="00D1148B">
        <w:rPr>
          <w:rFonts w:eastAsia="Times New Roman" w:cs="Arial"/>
          <w:szCs w:val="22"/>
        </w:rPr>
        <w:t>Si l’activité est assujettie à une autorisation en vertu du paragraphe 5 du premier alinéa de l’article 22 de la LQE, pour la gestion de matières dangereuses, vous n’avez pas à remplir ce formulaire de description complémentaire.</w:t>
      </w:r>
    </w:p>
    <w:p w14:paraId="3A704767" w14:textId="76646FA8" w:rsidR="005E77D4" w:rsidRDefault="00F76544" w:rsidP="008D0721">
      <w:pPr>
        <w:spacing w:before="240" w:after="240"/>
        <w:divId w:val="179054250"/>
      </w:pPr>
      <w:bookmarkStart w:id="21" w:name="_Émissions_de_gaz"/>
      <w:bookmarkEnd w:id="21"/>
      <w:r w:rsidRPr="00F76544">
        <w:t xml:space="preserve">Le formulaire </w:t>
      </w:r>
      <w:r w:rsidRPr="00F76544">
        <w:rPr>
          <w:b/>
          <w:bCs/>
          <w:i/>
          <w:iCs/>
        </w:rPr>
        <w:t>AM17b – Matières dangereuses résiduelles</w:t>
      </w:r>
      <w:r w:rsidRPr="00F76544">
        <w:t xml:space="preserve"> n’a pas à être rempli si l’une des situations citées à l’article 31 du </w:t>
      </w:r>
      <w:hyperlink r:id="rId18" w:history="1">
        <w:r w:rsidRPr="005640CD">
          <w:rPr>
            <w:rStyle w:val="Lienhypertexte"/>
            <w:b w:val="0"/>
            <w:bCs/>
            <w:i/>
            <w:iCs/>
            <w:sz w:val="22"/>
          </w:rPr>
          <w:t>Règlement sur les matières dangereuses</w:t>
        </w:r>
      </w:hyperlink>
      <w:r w:rsidRPr="005640CD">
        <w:rPr>
          <w:b/>
          <w:bCs/>
          <w:i/>
          <w:iCs/>
        </w:rPr>
        <w:t xml:space="preserve"> </w:t>
      </w:r>
      <w:r w:rsidRPr="00F76544">
        <w:t>(RMD) se présente, par exemple, lorsque la quantité de MDR générée est inférieure à 100 kg à l’exception des liquides, solides ou substances contenant des biphényles polychlorés (BPC) lorsque la quantité de ces derniers contenus dans l’ensemble de ces matières est supérieure à 1 kg.</w:t>
      </w:r>
    </w:p>
    <w:p w14:paraId="60D27F2B" w14:textId="77777777" w:rsidR="008D0721" w:rsidRPr="00ED20EC" w:rsidRDefault="008D0721" w:rsidP="0016479D">
      <w:pPr>
        <w:pStyle w:val="Paragraphedeliste"/>
        <w:numPr>
          <w:ilvl w:val="0"/>
          <w:numId w:val="133"/>
        </w:numPr>
        <w:ind w:left="709"/>
        <w:divId w:val="179054250"/>
        <w:rPr>
          <w:rStyle w:val="choicetext-0-2-288"/>
        </w:rPr>
      </w:pPr>
      <w:r w:rsidRPr="00ED20EC">
        <w:rPr>
          <w:rStyle w:val="choicetext-0-2-288"/>
        </w:rPr>
        <w:t>Oui</w:t>
      </w:r>
    </w:p>
    <w:p w14:paraId="06658C6F" w14:textId="77777777" w:rsidR="008D0721" w:rsidRPr="004772ED" w:rsidRDefault="008D0721" w:rsidP="0016479D">
      <w:pPr>
        <w:pStyle w:val="Paragraphedeliste"/>
        <w:numPr>
          <w:ilvl w:val="0"/>
          <w:numId w:val="134"/>
        </w:numPr>
        <w:ind w:left="709"/>
        <w:divId w:val="179054250"/>
        <w:rPr>
          <w:rFonts w:eastAsia="Times New Roman" w:cs="Arial"/>
          <w:i/>
          <w:iCs/>
          <w:color w:val="C00000"/>
          <w:szCs w:val="22"/>
        </w:rPr>
      </w:pPr>
      <w:r w:rsidRPr="00AE5573">
        <w:rPr>
          <w:rStyle w:val="choicetext-0-2-288"/>
          <w:rFonts w:eastAsia="Times New Roman" w:cs="Arial"/>
          <w:szCs w:val="22"/>
        </w:rPr>
        <w:t xml:space="preserve">Non, </w:t>
      </w:r>
      <w:r w:rsidRPr="004772ED">
        <w:rPr>
          <w:rStyle w:val="choicetext-0-2-288"/>
          <w:rFonts w:eastAsia="Times New Roman" w:cs="Arial"/>
          <w:i/>
          <w:iCs/>
          <w:color w:val="C00000"/>
          <w:szCs w:val="22"/>
        </w:rPr>
        <w:t>passez à la section « </w:t>
      </w:r>
      <w:hyperlink w:anchor="_Émissions_de_gaz" w:history="1">
        <w:r w:rsidRPr="004772ED">
          <w:rPr>
            <w:rStyle w:val="Lienhypertexte"/>
            <w:rFonts w:eastAsia="Times New Roman" w:cs="Arial"/>
            <w:i/>
            <w:iCs/>
            <w:color w:val="C00000"/>
            <w:sz w:val="22"/>
            <w:szCs w:val="22"/>
          </w:rPr>
          <w:t>Émission de gaz à effet de serre </w:t>
        </w:r>
      </w:hyperlink>
      <w:r w:rsidRPr="004772ED">
        <w:rPr>
          <w:rStyle w:val="choicetext-0-2-288"/>
          <w:rFonts w:eastAsia="Times New Roman" w:cs="Arial"/>
          <w:i/>
          <w:iCs/>
          <w:color w:val="C00000"/>
          <w:szCs w:val="22"/>
        </w:rPr>
        <w:t>».</w:t>
      </w:r>
    </w:p>
    <w:p w14:paraId="00C942D0" w14:textId="77777777" w:rsidR="008D0721" w:rsidRPr="004772ED" w:rsidRDefault="008D0721" w:rsidP="008D0721">
      <w:pPr>
        <w:pStyle w:val="Condition"/>
        <w:divId w:val="179054250"/>
      </w:pPr>
      <w:r w:rsidRPr="004772ED">
        <w:t xml:space="preserve">Si </w:t>
      </w:r>
      <w:r>
        <w:t>le demandeur a coché</w:t>
      </w:r>
      <w:r w:rsidRPr="004772ED">
        <w:t xml:space="preserve"> « Oui », la condition suivante s’affiche.</w:t>
      </w:r>
    </w:p>
    <w:p w14:paraId="4414D9CA" w14:textId="1D2B702E" w:rsidR="008D0721" w:rsidRPr="00AE5573" w:rsidRDefault="008D0721" w:rsidP="008D0721">
      <w:pPr>
        <w:ind w:left="993"/>
        <w:divId w:val="179054250"/>
        <w:rPr>
          <w:rFonts w:eastAsia="Times New Roman" w:cs="Arial"/>
          <w:szCs w:val="22"/>
        </w:rPr>
      </w:pPr>
      <w:r w:rsidRPr="00415B65">
        <w:rPr>
          <w:rFonts w:eastAsia="Times New Roman" w:cs="Arial"/>
          <w:szCs w:val="22"/>
        </w:rPr>
        <w:t xml:space="preserve">Vous devez cocher et remplir le formulaire ci-dessous et le joindre à la demande (art. </w:t>
      </w:r>
      <w:r w:rsidR="00EA26FE">
        <w:rPr>
          <w:rFonts w:eastAsia="Times New Roman" w:cs="Arial"/>
          <w:szCs w:val="22"/>
        </w:rPr>
        <w:t>29(3)b</w:t>
      </w:r>
      <w:r>
        <w:rPr>
          <w:rFonts w:eastAsia="Times New Roman" w:cs="Arial"/>
          <w:szCs w:val="22"/>
        </w:rPr>
        <w:t xml:space="preserve">) </w:t>
      </w:r>
      <w:r w:rsidRPr="00415B65">
        <w:rPr>
          <w:rFonts w:eastAsia="Times New Roman" w:cs="Arial"/>
          <w:szCs w:val="22"/>
        </w:rPr>
        <w:t>REAFIE).</w:t>
      </w:r>
    </w:p>
    <w:p w14:paraId="6EF3E503" w14:textId="77777777" w:rsidR="008D0721" w:rsidRPr="00AE5573" w:rsidRDefault="008D0721" w:rsidP="008D0721">
      <w:pPr>
        <w:ind w:left="993"/>
        <w:divId w:val="179054250"/>
        <w:rPr>
          <w:rFonts w:eastAsia="Times New Roman" w:cs="Arial"/>
          <w:szCs w:val="22"/>
        </w:rPr>
      </w:pPr>
    </w:p>
    <w:p w14:paraId="1DA58619" w14:textId="77777777" w:rsidR="008D0721" w:rsidRDefault="008D0721" w:rsidP="0016479D">
      <w:pPr>
        <w:pStyle w:val="Paragraphedeliste"/>
        <w:numPr>
          <w:ilvl w:val="0"/>
          <w:numId w:val="135"/>
        </w:numPr>
        <w:divId w:val="179054250"/>
        <w:rPr>
          <w:rStyle w:val="choicetext-0-2-288"/>
          <w:rFonts w:eastAsia="Times New Roman" w:cs="Arial"/>
          <w:szCs w:val="22"/>
        </w:rPr>
      </w:pPr>
      <w:r w:rsidRPr="00AE5573">
        <w:rPr>
          <w:rStyle w:val="choicetext-0-2-288"/>
          <w:rFonts w:eastAsia="Times New Roman" w:cs="Arial"/>
          <w:szCs w:val="22"/>
        </w:rPr>
        <w:t>AM17b - Matières dangereuses résiduelles</w:t>
      </w:r>
    </w:p>
    <w:p w14:paraId="5B18C88C" w14:textId="77777777" w:rsidR="008D0721" w:rsidRDefault="008D0721" w:rsidP="005640CD">
      <w:pPr>
        <w:spacing w:before="240"/>
        <w:divId w:val="179054250"/>
      </w:pPr>
    </w:p>
    <w:p w14:paraId="3EC678B5" w14:textId="5FAFE378" w:rsidR="00B6586A" w:rsidRPr="00FC52A6" w:rsidRDefault="005454F6" w:rsidP="00663FDA">
      <w:pPr>
        <w:pStyle w:val="Titre2"/>
        <w:keepNext/>
        <w:divId w:val="179054250"/>
        <w:rPr>
          <w:i/>
          <w:iCs/>
          <w:color w:val="C00000"/>
        </w:rPr>
      </w:pPr>
      <w:r w:rsidRPr="00417A23">
        <w:t>Émissions de gaz à effet de serre</w:t>
      </w:r>
      <w:r w:rsidR="00FC52A6">
        <w:t xml:space="preserve"> </w:t>
      </w:r>
      <w:r w:rsidR="00FC52A6" w:rsidRPr="00FC52A6">
        <w:rPr>
          <w:i/>
          <w:iCs/>
          <w:color w:val="C00000"/>
        </w:rPr>
        <w:t>– Nouvelle autorisation</w:t>
      </w:r>
    </w:p>
    <w:p w14:paraId="5F117EA2" w14:textId="7E3266FE" w:rsidR="00B6586A" w:rsidRPr="00AE5573" w:rsidRDefault="005454F6" w:rsidP="00663FDA">
      <w:pPr>
        <w:pStyle w:val="NormalWeb"/>
        <w:keepNext/>
        <w:divId w:val="219363450"/>
        <w:rPr>
          <w:rFonts w:cs="Arial"/>
          <w:szCs w:val="22"/>
        </w:rPr>
      </w:pPr>
      <w:r w:rsidRPr="00AE5573">
        <w:rPr>
          <w:rFonts w:cs="Arial"/>
          <w:szCs w:val="22"/>
        </w:rPr>
        <w:t xml:space="preserve">Votre projet correspond-il à une ou l’autre des situations </w:t>
      </w:r>
      <w:r w:rsidR="0072569E">
        <w:rPr>
          <w:rFonts w:cs="Arial"/>
          <w:szCs w:val="22"/>
        </w:rPr>
        <w:t>ci-dessous</w:t>
      </w:r>
      <w:r w:rsidRPr="00AE5573">
        <w:rPr>
          <w:rFonts w:cs="Arial"/>
          <w:szCs w:val="22"/>
        </w:rPr>
        <w:t xml:space="preserve">? </w:t>
      </w:r>
    </w:p>
    <w:p w14:paraId="3D34069C" w14:textId="4F18B83B" w:rsidR="00B6586A" w:rsidRPr="00AE5573" w:rsidRDefault="00BE1E24" w:rsidP="0016479D">
      <w:pPr>
        <w:numPr>
          <w:ilvl w:val="0"/>
          <w:numId w:val="26"/>
        </w:numPr>
        <w:spacing w:before="100" w:beforeAutospacing="1" w:after="100" w:afterAutospacing="1"/>
        <w:divId w:val="219363450"/>
        <w:rPr>
          <w:rFonts w:eastAsia="Times New Roman" w:cs="Arial"/>
          <w:szCs w:val="22"/>
        </w:rPr>
      </w:pPr>
      <w:r>
        <w:rPr>
          <w:rFonts w:eastAsia="Times New Roman" w:cs="Arial"/>
          <w:szCs w:val="22"/>
        </w:rPr>
        <w:t>V</w:t>
      </w:r>
      <w:r w:rsidR="005454F6" w:rsidRPr="00AE5573">
        <w:rPr>
          <w:rFonts w:eastAsia="Times New Roman" w:cs="Arial"/>
          <w:szCs w:val="22"/>
        </w:rPr>
        <w:t>otre projet inclut des activités, des équipements et/ou des procédés</w:t>
      </w:r>
      <w:r w:rsidR="00927DB2">
        <w:rPr>
          <w:rFonts w:eastAsia="Times New Roman" w:cs="Arial"/>
          <w:szCs w:val="22"/>
        </w:rPr>
        <w:t xml:space="preserve"> parmi les suivants</w:t>
      </w:r>
      <w:r w:rsidR="009C1342">
        <w:rPr>
          <w:rFonts w:eastAsia="Times New Roman" w:cs="Arial"/>
          <w:szCs w:val="22"/>
        </w:rPr>
        <w:t xml:space="preserve">, </w:t>
      </w:r>
      <w:r w:rsidR="005454F6" w:rsidRPr="00AE5573">
        <w:rPr>
          <w:rFonts w:eastAsia="Times New Roman" w:cs="Arial"/>
          <w:szCs w:val="22"/>
        </w:rPr>
        <w:t>qui émettent des gaz à effet de serre (GES) identifiés à l’</w:t>
      </w:r>
      <w:r w:rsidR="005454F6" w:rsidRPr="005563FF">
        <w:rPr>
          <w:rFonts w:eastAsia="Times New Roman" w:cs="Arial"/>
          <w:bCs/>
          <w:szCs w:val="22"/>
        </w:rPr>
        <w:t>annexe I du REAFIE (art. 20 REAFIE)</w:t>
      </w:r>
      <w:r w:rsidRPr="004116C3">
        <w:rPr>
          <w:rStyle w:val="Lienhypertexte"/>
          <w:rFonts w:eastAsia="Times New Roman" w:cs="Arial"/>
          <w:b w:val="0"/>
          <w:bCs/>
          <w:sz w:val="22"/>
          <w:szCs w:val="22"/>
        </w:rPr>
        <w:t> </w:t>
      </w:r>
      <w:r w:rsidRPr="004116C3">
        <w:rPr>
          <w:rFonts w:eastAsia="Times New Roman" w:cs="Arial"/>
          <w:b/>
          <w:bCs/>
          <w:szCs w:val="22"/>
        </w:rPr>
        <w:t>:</w:t>
      </w:r>
      <w:r w:rsidR="005454F6" w:rsidRPr="00AE5573">
        <w:rPr>
          <w:rFonts w:eastAsia="Times New Roman" w:cs="Arial"/>
          <w:szCs w:val="22"/>
        </w:rPr>
        <w:t xml:space="preserve"> </w:t>
      </w:r>
    </w:p>
    <w:p w14:paraId="0FEE6EE2" w14:textId="77777777"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1° L’un des équipements suivants, d’une puissance nominale </w:t>
      </w:r>
      <w:r w:rsidRPr="00AE5573">
        <w:rPr>
          <w:rFonts w:eastAsia="Times New Roman" w:cs="Arial"/>
          <w:szCs w:val="22"/>
          <w:u w:val="single"/>
        </w:rPr>
        <w:t>égale ou supérieure à 5 MW</w:t>
      </w:r>
      <w:r w:rsidRPr="00AE5573">
        <w:rPr>
          <w:rFonts w:eastAsia="Times New Roman" w:cs="Arial"/>
          <w:szCs w:val="22"/>
        </w:rPr>
        <w:t xml:space="preserve"> : </w:t>
      </w:r>
    </w:p>
    <w:p w14:paraId="49209045" w14:textId="77777777" w:rsidR="00B6586A" w:rsidRPr="00AE5573" w:rsidRDefault="005454F6" w:rsidP="0016479D">
      <w:pPr>
        <w:numPr>
          <w:ilvl w:val="2"/>
          <w:numId w:val="26"/>
        </w:numPr>
        <w:spacing w:before="100" w:beforeAutospacing="1" w:after="100" w:afterAutospacing="1"/>
        <w:divId w:val="219363450"/>
        <w:rPr>
          <w:rFonts w:eastAsia="Times New Roman" w:cs="Arial"/>
          <w:szCs w:val="22"/>
        </w:rPr>
      </w:pPr>
      <w:r w:rsidRPr="00AE5573">
        <w:rPr>
          <w:rFonts w:eastAsia="Times New Roman" w:cs="Arial"/>
          <w:szCs w:val="22"/>
        </w:rPr>
        <w:t xml:space="preserve">un </w:t>
      </w:r>
      <w:r w:rsidRPr="00AE5573">
        <w:rPr>
          <w:rStyle w:val="lev"/>
          <w:rFonts w:eastAsia="Times New Roman" w:cs="Arial"/>
          <w:szCs w:val="22"/>
        </w:rPr>
        <w:t>appareil de combustion</w:t>
      </w:r>
      <w:r w:rsidRPr="00AE5573">
        <w:rPr>
          <w:rFonts w:eastAsia="Times New Roman" w:cs="Arial"/>
          <w:szCs w:val="22"/>
        </w:rPr>
        <w:t>;</w:t>
      </w:r>
    </w:p>
    <w:p w14:paraId="014B7B71" w14:textId="77777777" w:rsidR="00B6586A" w:rsidRPr="00AE5573" w:rsidRDefault="005454F6" w:rsidP="0016479D">
      <w:pPr>
        <w:numPr>
          <w:ilvl w:val="2"/>
          <w:numId w:val="26"/>
        </w:numPr>
        <w:spacing w:before="100" w:beforeAutospacing="1" w:after="100" w:afterAutospacing="1"/>
        <w:divId w:val="219363450"/>
        <w:rPr>
          <w:rFonts w:eastAsia="Times New Roman" w:cs="Arial"/>
          <w:szCs w:val="22"/>
        </w:rPr>
      </w:pPr>
      <w:r w:rsidRPr="00AE5573">
        <w:rPr>
          <w:rFonts w:eastAsia="Times New Roman" w:cs="Arial"/>
          <w:szCs w:val="22"/>
        </w:rPr>
        <w:t xml:space="preserve">un </w:t>
      </w:r>
      <w:r w:rsidRPr="00AE5573">
        <w:rPr>
          <w:rStyle w:val="lev"/>
          <w:rFonts w:eastAsia="Times New Roman" w:cs="Arial"/>
          <w:szCs w:val="22"/>
        </w:rPr>
        <w:t>four industriel</w:t>
      </w:r>
      <w:r w:rsidRPr="00AE5573">
        <w:rPr>
          <w:rFonts w:eastAsia="Times New Roman" w:cs="Arial"/>
          <w:szCs w:val="22"/>
        </w:rPr>
        <w:t xml:space="preserve"> au sens de l’article 55 du </w:t>
      </w:r>
      <w:r w:rsidRPr="00AE5573">
        <w:rPr>
          <w:rStyle w:val="Accentuation"/>
          <w:rFonts w:eastAsia="Times New Roman" w:cs="Arial"/>
          <w:szCs w:val="22"/>
        </w:rPr>
        <w:t>Règlement sur l’assainissement de l’atmosphère</w:t>
      </w:r>
      <w:r w:rsidRPr="00AE5573">
        <w:rPr>
          <w:rFonts w:eastAsia="Times New Roman" w:cs="Arial"/>
          <w:szCs w:val="22"/>
        </w:rPr>
        <w:t xml:space="preserve"> (RAA);</w:t>
      </w:r>
    </w:p>
    <w:p w14:paraId="47CB3F65" w14:textId="77777777" w:rsidR="00B6586A" w:rsidRPr="00AE5573" w:rsidRDefault="005454F6" w:rsidP="0016479D">
      <w:pPr>
        <w:numPr>
          <w:ilvl w:val="2"/>
          <w:numId w:val="26"/>
        </w:numPr>
        <w:spacing w:before="100" w:beforeAutospacing="1" w:after="100" w:afterAutospacing="1"/>
        <w:divId w:val="219363450"/>
        <w:rPr>
          <w:rFonts w:eastAsia="Times New Roman" w:cs="Arial"/>
          <w:szCs w:val="22"/>
        </w:rPr>
      </w:pPr>
      <w:r w:rsidRPr="00AE5573">
        <w:rPr>
          <w:rFonts w:eastAsia="Times New Roman" w:cs="Arial"/>
          <w:szCs w:val="22"/>
        </w:rPr>
        <w:t xml:space="preserve">un </w:t>
      </w:r>
      <w:r w:rsidRPr="00AE5573">
        <w:rPr>
          <w:rStyle w:val="lev"/>
          <w:rFonts w:eastAsia="Times New Roman" w:cs="Arial"/>
          <w:szCs w:val="22"/>
        </w:rPr>
        <w:t>incinérateur</w:t>
      </w:r>
      <w:r w:rsidRPr="00AE5573">
        <w:rPr>
          <w:rFonts w:eastAsia="Times New Roman" w:cs="Arial"/>
          <w:szCs w:val="22"/>
        </w:rPr>
        <w:t xml:space="preserve"> au sens de l’article 101 du RAA;</w:t>
      </w:r>
    </w:p>
    <w:p w14:paraId="5B4BD903" w14:textId="77777777" w:rsidR="00B6586A" w:rsidRPr="00AE5573" w:rsidRDefault="005454F6" w:rsidP="0016479D">
      <w:pPr>
        <w:numPr>
          <w:ilvl w:val="2"/>
          <w:numId w:val="26"/>
        </w:numPr>
        <w:spacing w:before="100" w:beforeAutospacing="1" w:after="100" w:afterAutospacing="1"/>
        <w:divId w:val="219363450"/>
        <w:rPr>
          <w:rFonts w:eastAsia="Times New Roman" w:cs="Arial"/>
          <w:szCs w:val="22"/>
        </w:rPr>
      </w:pPr>
      <w:r w:rsidRPr="00AE5573">
        <w:rPr>
          <w:rFonts w:eastAsia="Times New Roman" w:cs="Arial"/>
          <w:szCs w:val="22"/>
        </w:rPr>
        <w:lastRenderedPageBreak/>
        <w:t xml:space="preserve">toute autre unité de </w:t>
      </w:r>
      <w:r w:rsidRPr="00AE5573">
        <w:rPr>
          <w:rStyle w:val="lev"/>
          <w:rFonts w:eastAsia="Times New Roman" w:cs="Arial"/>
          <w:szCs w:val="22"/>
        </w:rPr>
        <w:t>traitement thermique</w:t>
      </w:r>
      <w:r w:rsidRPr="00AE5573">
        <w:rPr>
          <w:rFonts w:eastAsia="Times New Roman" w:cs="Arial"/>
          <w:szCs w:val="22"/>
        </w:rPr>
        <w:t xml:space="preserve"> dédiée à un procédé industriel;</w:t>
      </w:r>
    </w:p>
    <w:p w14:paraId="07D12CCC" w14:textId="77777777" w:rsidR="00B6586A" w:rsidRPr="00AE5573" w:rsidRDefault="005454F6" w:rsidP="0016479D">
      <w:pPr>
        <w:numPr>
          <w:ilvl w:val="2"/>
          <w:numId w:val="26"/>
        </w:numPr>
        <w:spacing w:before="100" w:beforeAutospacing="1" w:after="100" w:afterAutospacing="1"/>
        <w:divId w:val="219363450"/>
        <w:rPr>
          <w:rFonts w:eastAsia="Times New Roman" w:cs="Arial"/>
          <w:szCs w:val="22"/>
        </w:rPr>
      </w:pPr>
      <w:r w:rsidRPr="00AE5573">
        <w:rPr>
          <w:rFonts w:eastAsia="Times New Roman" w:cs="Arial"/>
          <w:szCs w:val="22"/>
        </w:rPr>
        <w:t xml:space="preserve">un </w:t>
      </w:r>
      <w:r w:rsidRPr="00AE5573">
        <w:rPr>
          <w:rStyle w:val="lev"/>
          <w:rFonts w:eastAsia="Times New Roman" w:cs="Arial"/>
          <w:szCs w:val="22"/>
        </w:rPr>
        <w:t>moteur fixe à combustion interne</w:t>
      </w:r>
      <w:r w:rsidRPr="00AE5573">
        <w:rPr>
          <w:rFonts w:eastAsia="Times New Roman" w:cs="Arial"/>
          <w:szCs w:val="22"/>
        </w:rPr>
        <w:t>.</w:t>
      </w:r>
    </w:p>
    <w:p w14:paraId="7EB04661" w14:textId="67C68234"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2° L’utilisation d’au moins </w:t>
      </w:r>
      <w:r w:rsidRPr="00AE5573">
        <w:rPr>
          <w:rFonts w:eastAsia="Times New Roman" w:cs="Arial"/>
          <w:szCs w:val="22"/>
          <w:u w:val="single"/>
        </w:rPr>
        <w:t>deux équipements</w:t>
      </w:r>
      <w:r w:rsidRPr="00AE5573">
        <w:rPr>
          <w:rFonts w:eastAsia="Times New Roman" w:cs="Arial"/>
          <w:szCs w:val="22"/>
        </w:rPr>
        <w:t xml:space="preserve"> visés au paragraphe </w:t>
      </w:r>
      <w:r w:rsidR="00A05898">
        <w:rPr>
          <w:rFonts w:eastAsia="Times New Roman" w:cs="Arial"/>
          <w:szCs w:val="22"/>
        </w:rPr>
        <w:t>précédent</w:t>
      </w:r>
      <w:r w:rsidRPr="00AE5573">
        <w:rPr>
          <w:rFonts w:eastAsia="Times New Roman" w:cs="Arial"/>
          <w:szCs w:val="22"/>
        </w:rPr>
        <w:t xml:space="preserve"> </w:t>
      </w:r>
      <w:r w:rsidRPr="00AE5573">
        <w:rPr>
          <w:rFonts w:eastAsia="Times New Roman" w:cs="Arial"/>
          <w:szCs w:val="22"/>
          <w:u w:val="single"/>
        </w:rPr>
        <w:t>de plus de 3 MW chacun</w:t>
      </w:r>
      <w:r w:rsidRPr="00AE5573">
        <w:rPr>
          <w:rFonts w:eastAsia="Times New Roman" w:cs="Arial"/>
          <w:szCs w:val="22"/>
        </w:rPr>
        <w:t>;</w:t>
      </w:r>
    </w:p>
    <w:p w14:paraId="4B88E0E3" w14:textId="77777777"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3° à 21° Différents </w:t>
      </w:r>
      <w:r w:rsidRPr="00AE5573">
        <w:rPr>
          <w:rStyle w:val="lev"/>
          <w:rFonts w:eastAsia="Times New Roman" w:cs="Arial"/>
          <w:szCs w:val="22"/>
        </w:rPr>
        <w:t>équipements ou procédés</w:t>
      </w:r>
      <w:r w:rsidRPr="00AE5573">
        <w:rPr>
          <w:rFonts w:eastAsia="Times New Roman" w:cs="Arial"/>
          <w:szCs w:val="22"/>
        </w:rPr>
        <w:t xml:space="preserve"> visés par le </w:t>
      </w:r>
      <w:r w:rsidRPr="00AE5573">
        <w:rPr>
          <w:rStyle w:val="Accentuation"/>
          <w:rFonts w:eastAsia="Times New Roman" w:cs="Arial"/>
          <w:szCs w:val="22"/>
        </w:rPr>
        <w:t xml:space="preserve">Règlement sur la déclaration obligatoire de certaines émissions de contaminants dans l’atmosphère </w:t>
      </w:r>
      <w:r w:rsidRPr="00AE5573">
        <w:rPr>
          <w:rFonts w:eastAsia="Times New Roman" w:cs="Arial"/>
          <w:szCs w:val="22"/>
        </w:rPr>
        <w:t>(RDOCECA);</w:t>
      </w:r>
    </w:p>
    <w:p w14:paraId="5D2842CC" w14:textId="77777777"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23° la </w:t>
      </w:r>
      <w:r w:rsidRPr="00AE5573">
        <w:rPr>
          <w:rStyle w:val="lev"/>
          <w:rFonts w:eastAsia="Times New Roman" w:cs="Arial"/>
          <w:szCs w:val="22"/>
        </w:rPr>
        <w:t>séquestration géologique</w:t>
      </w:r>
      <w:r w:rsidRPr="00AE5573">
        <w:rPr>
          <w:rFonts w:eastAsia="Times New Roman" w:cs="Arial"/>
          <w:szCs w:val="22"/>
        </w:rPr>
        <w:t xml:space="preserve"> du CO</w:t>
      </w:r>
      <w:r w:rsidRPr="00AE5573">
        <w:rPr>
          <w:rFonts w:eastAsia="Times New Roman" w:cs="Arial"/>
          <w:szCs w:val="22"/>
          <w:vertAlign w:val="subscript"/>
        </w:rPr>
        <w:t>2</w:t>
      </w:r>
      <w:r w:rsidRPr="00AE5573">
        <w:rPr>
          <w:rFonts w:eastAsia="Times New Roman" w:cs="Arial"/>
          <w:szCs w:val="22"/>
        </w:rPr>
        <w:t>;</w:t>
      </w:r>
    </w:p>
    <w:p w14:paraId="6C97803F" w14:textId="77777777"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24° l’établissement ou l’agrandissement d’un </w:t>
      </w:r>
      <w:r w:rsidRPr="00AE5573">
        <w:rPr>
          <w:rStyle w:val="lev"/>
          <w:rFonts w:eastAsia="Times New Roman" w:cs="Arial"/>
          <w:szCs w:val="22"/>
        </w:rPr>
        <w:t>lieu visant l’enfouissement</w:t>
      </w:r>
      <w:r w:rsidRPr="00AE5573">
        <w:rPr>
          <w:rFonts w:eastAsia="Times New Roman" w:cs="Arial"/>
          <w:szCs w:val="22"/>
        </w:rPr>
        <w:t xml:space="preserve"> de 4 000 tonnes métriques ou plus par année de matières résiduelles issues d’un procédé industriel; </w:t>
      </w:r>
    </w:p>
    <w:p w14:paraId="0B1FDF8F" w14:textId="77777777"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25° </w:t>
      </w:r>
      <w:r w:rsidRPr="000C1CC3">
        <w:rPr>
          <w:rFonts w:eastAsia="Times New Roman" w:cs="Arial"/>
          <w:szCs w:val="22"/>
        </w:rPr>
        <w:t xml:space="preserve">une </w:t>
      </w:r>
      <w:r w:rsidRPr="000C1CC3">
        <w:rPr>
          <w:rStyle w:val="lev"/>
          <w:rFonts w:eastAsia="Times New Roman" w:cs="Arial"/>
          <w:b w:val="0"/>
          <w:bCs w:val="0"/>
          <w:szCs w:val="22"/>
        </w:rPr>
        <w:t>activité de</w:t>
      </w:r>
      <w:r w:rsidRPr="00AE5573">
        <w:rPr>
          <w:rStyle w:val="lev"/>
          <w:rFonts w:eastAsia="Times New Roman" w:cs="Arial"/>
          <w:szCs w:val="22"/>
        </w:rPr>
        <w:t xml:space="preserve"> compostage</w:t>
      </w:r>
      <w:r w:rsidRPr="00AE5573">
        <w:rPr>
          <w:rFonts w:eastAsia="Times New Roman" w:cs="Arial"/>
          <w:szCs w:val="22"/>
        </w:rPr>
        <w:t xml:space="preserve">, lorsque l’installation a une capacité annuelle de traitement égale ou supérieure à 60 000 tonnes métriques de matières organiques résiduelles sur une base humide; </w:t>
      </w:r>
    </w:p>
    <w:p w14:paraId="60D02F5D" w14:textId="77777777" w:rsidR="00B6586A" w:rsidRPr="00AE5573" w:rsidRDefault="005454F6" w:rsidP="00521336">
      <w:pPr>
        <w:spacing w:before="100" w:beforeAutospacing="1" w:after="100" w:afterAutospacing="1"/>
        <w:ind w:left="1440"/>
        <w:divId w:val="219363450"/>
        <w:rPr>
          <w:rFonts w:eastAsia="Times New Roman" w:cs="Arial"/>
          <w:szCs w:val="22"/>
        </w:rPr>
      </w:pPr>
      <w:r w:rsidRPr="00AE5573">
        <w:rPr>
          <w:rFonts w:eastAsia="Times New Roman" w:cs="Arial"/>
          <w:szCs w:val="22"/>
        </w:rPr>
        <w:t xml:space="preserve">26° une </w:t>
      </w:r>
      <w:r w:rsidRPr="00AE5573">
        <w:rPr>
          <w:rStyle w:val="lev"/>
          <w:rFonts w:eastAsia="Times New Roman" w:cs="Arial"/>
          <w:szCs w:val="22"/>
        </w:rPr>
        <w:t>activité de production et de traitement du biogaz</w:t>
      </w:r>
      <w:r w:rsidRPr="00AE5573">
        <w:rPr>
          <w:rFonts w:eastAsia="Times New Roman" w:cs="Arial"/>
          <w:szCs w:val="22"/>
        </w:rPr>
        <w:t>, lorsque la capacité maximale journalière totale des équipements est égale ou supérieure à 40 000 m</w:t>
      </w:r>
      <w:r w:rsidRPr="00AE5573">
        <w:rPr>
          <w:rFonts w:eastAsia="Times New Roman" w:cs="Arial"/>
          <w:szCs w:val="22"/>
          <w:vertAlign w:val="superscript"/>
        </w:rPr>
        <w:t>3</w:t>
      </w:r>
      <w:r w:rsidRPr="00AE5573">
        <w:rPr>
          <w:rFonts w:eastAsia="Times New Roman" w:cs="Arial"/>
          <w:szCs w:val="22"/>
        </w:rPr>
        <w:t xml:space="preserve"> de CH</w:t>
      </w:r>
      <w:r w:rsidRPr="00AE5573">
        <w:rPr>
          <w:rFonts w:eastAsia="Times New Roman" w:cs="Arial"/>
          <w:szCs w:val="22"/>
          <w:vertAlign w:val="subscript"/>
        </w:rPr>
        <w:t>4</w:t>
      </w:r>
      <w:r w:rsidRPr="00AE5573">
        <w:rPr>
          <w:rFonts w:eastAsia="Times New Roman" w:cs="Arial"/>
          <w:szCs w:val="22"/>
        </w:rPr>
        <w:t xml:space="preserve">, se rapportant à une température de 25 °C et à une pression de 101,3 kPa. </w:t>
      </w:r>
    </w:p>
    <w:p w14:paraId="2DB5E864" w14:textId="78EC45F1" w:rsidR="00B6586A" w:rsidRPr="00AE5573" w:rsidRDefault="00521336" w:rsidP="0016479D">
      <w:pPr>
        <w:numPr>
          <w:ilvl w:val="0"/>
          <w:numId w:val="26"/>
        </w:numPr>
        <w:spacing w:before="240" w:after="100" w:afterAutospacing="1"/>
        <w:divId w:val="219363450"/>
        <w:rPr>
          <w:rFonts w:eastAsia="Times New Roman" w:cs="Arial"/>
          <w:szCs w:val="22"/>
        </w:rPr>
      </w:pPr>
      <w:r>
        <w:rPr>
          <w:rFonts w:eastAsia="Times New Roman" w:cs="Arial"/>
          <w:szCs w:val="22"/>
        </w:rPr>
        <w:t>V</w:t>
      </w:r>
      <w:r w:rsidR="005454F6" w:rsidRPr="00AE5573">
        <w:rPr>
          <w:rFonts w:eastAsia="Times New Roman" w:cs="Arial"/>
          <w:szCs w:val="22"/>
        </w:rPr>
        <w:t>otre projet concerne l’exercice d’une activité ou l’utilisation d’un équipement ou d’un procédé dont la technologie est inédite au Québec ou dont la technologie n’est pas normalement utilisée aux fins proposées par le demandeur, lorsque cet exercice ou cette utilisation est susceptible d’émettre annuellement 10 000 tonnes métriques ou plus de GES en équivalent CO</w:t>
      </w:r>
      <w:r w:rsidR="005454F6" w:rsidRPr="00AE5573">
        <w:rPr>
          <w:rFonts w:eastAsia="Times New Roman" w:cs="Arial"/>
          <w:szCs w:val="22"/>
          <w:vertAlign w:val="subscript"/>
        </w:rPr>
        <w:t>2</w:t>
      </w:r>
      <w:r w:rsidR="005454F6" w:rsidRPr="00AE5573">
        <w:rPr>
          <w:rFonts w:eastAsia="Times New Roman" w:cs="Arial"/>
          <w:szCs w:val="22"/>
        </w:rPr>
        <w:t xml:space="preserve"> (art. 21(2) REAFIE). </w:t>
      </w:r>
    </w:p>
    <w:p w14:paraId="36A1037E" w14:textId="77777777" w:rsidR="00B6586A" w:rsidRPr="00AE5573" w:rsidRDefault="005454F6">
      <w:pPr>
        <w:pStyle w:val="NormalWeb"/>
        <w:divId w:val="219363450"/>
        <w:rPr>
          <w:rFonts w:cs="Arial"/>
          <w:szCs w:val="22"/>
        </w:rPr>
      </w:pPr>
      <w:r w:rsidRPr="00AE5573">
        <w:rPr>
          <w:rStyle w:val="Accentuation"/>
          <w:rFonts w:cs="Arial"/>
          <w:szCs w:val="22"/>
        </w:rPr>
        <w:t xml:space="preserve">Si vous répondez Non, vous n’avez pas à remplir le formulaire </w:t>
      </w:r>
      <w:r w:rsidRPr="00AE5573">
        <w:rPr>
          <w:rStyle w:val="lev"/>
          <w:rFonts w:cs="Arial"/>
          <w:i/>
          <w:iCs/>
          <w:szCs w:val="22"/>
        </w:rPr>
        <w:t>AM20 – Émission de gaz à effet de serre</w:t>
      </w:r>
      <w:r w:rsidRPr="00AE5573">
        <w:rPr>
          <w:rStyle w:val="Accentuation"/>
          <w:rFonts w:cs="Arial"/>
          <w:szCs w:val="22"/>
        </w:rPr>
        <w:t>.</w:t>
      </w:r>
    </w:p>
    <w:p w14:paraId="5A0FD755" w14:textId="77777777" w:rsidR="00B6586A" w:rsidRPr="00AE5573" w:rsidRDefault="005454F6" w:rsidP="0016479D">
      <w:pPr>
        <w:pStyle w:val="Paragraphedeliste"/>
        <w:numPr>
          <w:ilvl w:val="0"/>
          <w:numId w:val="136"/>
        </w:numPr>
        <w:ind w:left="1418"/>
        <w:divId w:val="856578523"/>
        <w:rPr>
          <w:rFonts w:eastAsia="Times New Roman" w:cs="Arial"/>
          <w:szCs w:val="22"/>
        </w:rPr>
      </w:pPr>
      <w:r w:rsidRPr="00AE5573">
        <w:rPr>
          <w:rStyle w:val="choicetext-0-2-288"/>
          <w:rFonts w:eastAsia="Times New Roman" w:cs="Arial"/>
          <w:szCs w:val="22"/>
        </w:rPr>
        <w:t>Oui</w:t>
      </w:r>
    </w:p>
    <w:p w14:paraId="2CC4BA90" w14:textId="68C9FC84" w:rsidR="00B6586A" w:rsidRPr="004772ED" w:rsidRDefault="005454F6" w:rsidP="0016479D">
      <w:pPr>
        <w:pStyle w:val="Paragraphedeliste"/>
        <w:numPr>
          <w:ilvl w:val="0"/>
          <w:numId w:val="136"/>
        </w:numPr>
        <w:ind w:left="1418"/>
        <w:divId w:val="196085301"/>
        <w:rPr>
          <w:rFonts w:eastAsia="Times New Roman" w:cs="Arial"/>
          <w:i/>
          <w:iCs/>
          <w:color w:val="C00000"/>
          <w:szCs w:val="22"/>
        </w:rPr>
      </w:pPr>
      <w:r w:rsidRPr="00AE5573">
        <w:rPr>
          <w:rStyle w:val="choicetext-0-2-288"/>
          <w:rFonts w:eastAsia="Times New Roman" w:cs="Arial"/>
          <w:szCs w:val="22"/>
        </w:rPr>
        <w:t>Non</w:t>
      </w:r>
      <w:r w:rsidR="008C2126" w:rsidRPr="00AE5573">
        <w:rPr>
          <w:rStyle w:val="choicetext-0-2-288"/>
          <w:rFonts w:eastAsia="Times New Roman" w:cs="Arial"/>
          <w:szCs w:val="22"/>
        </w:rPr>
        <w:t xml:space="preserve">, </w:t>
      </w:r>
      <w:r w:rsidR="008C2126" w:rsidRPr="004772ED">
        <w:rPr>
          <w:rStyle w:val="choicetext-0-2-288"/>
          <w:rFonts w:eastAsia="Times New Roman" w:cs="Arial"/>
          <w:i/>
          <w:iCs/>
          <w:color w:val="C00000"/>
          <w:szCs w:val="22"/>
        </w:rPr>
        <w:t>passez à la section « </w:t>
      </w:r>
      <w:hyperlink w:anchor="_Programme_de_contrôle" w:history="1">
        <w:r w:rsidR="008C2126" w:rsidRPr="004772ED">
          <w:rPr>
            <w:rStyle w:val="Lienhypertexte"/>
            <w:rFonts w:eastAsia="Times New Roman" w:cs="Arial"/>
            <w:i/>
            <w:iCs/>
            <w:color w:val="C00000"/>
            <w:sz w:val="22"/>
            <w:szCs w:val="22"/>
          </w:rPr>
          <w:t>Programme de contrôle des eaux souterraines </w:t>
        </w:r>
      </w:hyperlink>
      <w:r w:rsidR="008C2126" w:rsidRPr="004772ED">
        <w:rPr>
          <w:rStyle w:val="choicetext-0-2-288"/>
          <w:rFonts w:eastAsia="Times New Roman" w:cs="Arial"/>
          <w:i/>
          <w:iCs/>
          <w:color w:val="C00000"/>
          <w:szCs w:val="22"/>
        </w:rPr>
        <w:t>»</w:t>
      </w:r>
      <w:r w:rsidR="00E27637" w:rsidRPr="004772ED">
        <w:rPr>
          <w:rStyle w:val="choicetext-0-2-288"/>
          <w:rFonts w:eastAsia="Times New Roman" w:cs="Arial"/>
          <w:i/>
          <w:iCs/>
          <w:color w:val="C00000"/>
          <w:szCs w:val="22"/>
        </w:rPr>
        <w:t>.</w:t>
      </w:r>
    </w:p>
    <w:p w14:paraId="29B0218D" w14:textId="41B0B94C" w:rsidR="008C2126" w:rsidRDefault="008C2126" w:rsidP="008C2126">
      <w:pPr>
        <w:pStyle w:val="Condition"/>
        <w:divId w:val="8144419"/>
      </w:pPr>
      <w:r w:rsidRPr="004772ED">
        <w:t xml:space="preserve">La </w:t>
      </w:r>
      <w:r w:rsidR="00585A06" w:rsidRPr="004772ED">
        <w:t>section</w:t>
      </w:r>
      <w:r w:rsidRPr="004772ED">
        <w:t xml:space="preserve"> suivante s'applique si le demandeur a répondu « Oui » à la question précédente</w:t>
      </w:r>
      <w:r w:rsidR="00EA7E16">
        <w:t xml:space="preserve"> et si la demande </w:t>
      </w:r>
      <w:r w:rsidR="00EA7E16" w:rsidRPr="007857A9">
        <w:rPr>
          <w:u w:val="single"/>
        </w:rPr>
        <w:t>ne fait pas l’objet d’une modification</w:t>
      </w:r>
      <w:r w:rsidRPr="004772ED">
        <w:t>.</w:t>
      </w:r>
    </w:p>
    <w:p w14:paraId="1235E242" w14:textId="65122859" w:rsidR="00B6586A" w:rsidRPr="007A34D1" w:rsidRDefault="005454F6" w:rsidP="009743E4">
      <w:pPr>
        <w:pStyle w:val="Titre2"/>
        <w:keepNext/>
        <w:ind w:left="992"/>
        <w:divId w:val="8144419"/>
        <w:rPr>
          <w:color w:val="C00000"/>
          <w:sz w:val="24"/>
          <w:szCs w:val="32"/>
        </w:rPr>
      </w:pPr>
      <w:r w:rsidRPr="00AE5573">
        <w:rPr>
          <w:sz w:val="24"/>
          <w:szCs w:val="32"/>
        </w:rPr>
        <w:t>Exemption aux exigences de GES</w:t>
      </w:r>
      <w:r w:rsidR="007A34D1">
        <w:rPr>
          <w:sz w:val="24"/>
          <w:szCs w:val="32"/>
        </w:rPr>
        <w:t xml:space="preserve"> </w:t>
      </w:r>
      <w:r w:rsidR="007A34D1" w:rsidRPr="007A34D1">
        <w:rPr>
          <w:color w:val="C00000"/>
          <w:sz w:val="24"/>
          <w:szCs w:val="32"/>
        </w:rPr>
        <w:t>(nouvelle demande)</w:t>
      </w:r>
    </w:p>
    <w:p w14:paraId="242A7350" w14:textId="6A9CC74F" w:rsidR="00B6586A" w:rsidRPr="00AE5573" w:rsidRDefault="005454F6" w:rsidP="00FB7D29">
      <w:pPr>
        <w:pStyle w:val="NormalWeb"/>
        <w:ind w:left="993"/>
        <w:divId w:val="305202925"/>
        <w:rPr>
          <w:rFonts w:cs="Arial"/>
          <w:szCs w:val="22"/>
        </w:rPr>
      </w:pPr>
      <w:r w:rsidRPr="00AE5573">
        <w:rPr>
          <w:rFonts w:cs="Arial"/>
          <w:szCs w:val="22"/>
        </w:rPr>
        <w:t xml:space="preserve">Avez-vous déjà fourni un document présentant l’estimation des émissions de GES attribuables au projet ainsi que la démarche effectuée afin d’atténuer ces émissions </w:t>
      </w:r>
      <w:r w:rsidR="00FB7D29">
        <w:rPr>
          <w:rFonts w:cs="Arial"/>
          <w:szCs w:val="22"/>
        </w:rPr>
        <w:t>dans le cadre d’une procédure d’écaluation et d’examen des impacts sur l’environnement (PEEIE) en vertu de l’article 31.5 de la LQE après le 23 mars 2018</w:t>
      </w:r>
      <w:r w:rsidR="00B75479">
        <w:rPr>
          <w:rFonts w:cs="Arial"/>
          <w:szCs w:val="22"/>
        </w:rPr>
        <w:t xml:space="preserve"> </w:t>
      </w:r>
      <w:r w:rsidRPr="000A2D13">
        <w:rPr>
          <w:rFonts w:cs="Arial"/>
          <w:szCs w:val="22"/>
        </w:rPr>
        <w:t>(art. 20 al. 2 (1) REAFIE)?</w:t>
      </w:r>
      <w:r w:rsidRPr="00AE5573">
        <w:rPr>
          <w:rFonts w:cs="Arial"/>
          <w:szCs w:val="22"/>
        </w:rPr>
        <w:t xml:space="preserve"> </w:t>
      </w:r>
    </w:p>
    <w:p w14:paraId="27DD7A93" w14:textId="77777777" w:rsidR="00B6586A" w:rsidRPr="00AE5573" w:rsidRDefault="005454F6" w:rsidP="00FB7D29">
      <w:pPr>
        <w:pStyle w:val="Paragraphedeliste"/>
        <w:numPr>
          <w:ilvl w:val="0"/>
          <w:numId w:val="138"/>
        </w:numPr>
        <w:ind w:left="1560"/>
        <w:divId w:val="968631155"/>
        <w:rPr>
          <w:rFonts w:eastAsia="Times New Roman" w:cs="Arial"/>
          <w:szCs w:val="22"/>
        </w:rPr>
      </w:pPr>
      <w:r w:rsidRPr="00AE5573">
        <w:rPr>
          <w:rStyle w:val="choicetext-0-2-288"/>
          <w:rFonts w:eastAsia="Times New Roman" w:cs="Arial"/>
          <w:szCs w:val="22"/>
        </w:rPr>
        <w:t>Oui</w:t>
      </w:r>
    </w:p>
    <w:p w14:paraId="76B43380" w14:textId="5CA2B36B" w:rsidR="00B6586A" w:rsidRPr="004772ED" w:rsidRDefault="005454F6" w:rsidP="00FB7D29">
      <w:pPr>
        <w:pStyle w:val="Paragraphedeliste"/>
        <w:numPr>
          <w:ilvl w:val="0"/>
          <w:numId w:val="138"/>
        </w:numPr>
        <w:ind w:left="1560"/>
        <w:divId w:val="668555775"/>
        <w:rPr>
          <w:rFonts w:eastAsia="Times New Roman" w:cs="Arial"/>
          <w:color w:val="C00000"/>
          <w:szCs w:val="22"/>
        </w:rPr>
      </w:pPr>
      <w:r w:rsidRPr="00AE5573">
        <w:rPr>
          <w:rStyle w:val="choicetext-0-2-288"/>
          <w:rFonts w:eastAsia="Times New Roman" w:cs="Arial"/>
          <w:szCs w:val="22"/>
        </w:rPr>
        <w:t>Non</w:t>
      </w:r>
      <w:r w:rsidR="00585A06" w:rsidRPr="00AE5573">
        <w:rPr>
          <w:rStyle w:val="choicetext-0-2-288"/>
          <w:rFonts w:eastAsia="Times New Roman" w:cs="Arial"/>
          <w:szCs w:val="22"/>
        </w:rPr>
        <w:t xml:space="preserve">, </w:t>
      </w:r>
      <w:r w:rsidR="00585A06" w:rsidRPr="004772ED">
        <w:rPr>
          <w:rStyle w:val="choicetext-0-2-288"/>
          <w:rFonts w:eastAsia="Times New Roman" w:cs="Arial"/>
          <w:i/>
          <w:iCs/>
          <w:color w:val="C00000"/>
          <w:szCs w:val="22"/>
        </w:rPr>
        <w:t>passez à la question sur les établissement</w:t>
      </w:r>
      <w:r w:rsidR="002860CB" w:rsidRPr="004772ED">
        <w:rPr>
          <w:rStyle w:val="choicetext-0-2-288"/>
          <w:rFonts w:eastAsia="Times New Roman" w:cs="Arial"/>
          <w:i/>
          <w:iCs/>
          <w:color w:val="C00000"/>
          <w:szCs w:val="22"/>
        </w:rPr>
        <w:t>s</w:t>
      </w:r>
      <w:r w:rsidR="00585A06" w:rsidRPr="004772ED">
        <w:rPr>
          <w:rStyle w:val="choicetext-0-2-288"/>
          <w:rFonts w:eastAsia="Times New Roman" w:cs="Arial"/>
          <w:i/>
          <w:iCs/>
          <w:color w:val="C00000"/>
          <w:szCs w:val="22"/>
        </w:rPr>
        <w:t xml:space="preserve"> industriel</w:t>
      </w:r>
      <w:r w:rsidR="002860CB" w:rsidRPr="004772ED">
        <w:rPr>
          <w:rStyle w:val="choicetext-0-2-288"/>
          <w:rFonts w:eastAsia="Times New Roman" w:cs="Arial"/>
          <w:i/>
          <w:iCs/>
          <w:color w:val="C00000"/>
          <w:szCs w:val="22"/>
        </w:rPr>
        <w:t>s</w:t>
      </w:r>
      <w:r w:rsidR="00585A06" w:rsidRPr="004772ED">
        <w:rPr>
          <w:rStyle w:val="choicetext-0-2-288"/>
          <w:rFonts w:eastAsia="Times New Roman" w:cs="Arial"/>
          <w:i/>
          <w:iCs/>
          <w:color w:val="C00000"/>
          <w:szCs w:val="22"/>
        </w:rPr>
        <w:t xml:space="preserve"> PRRI ci-bas</w:t>
      </w:r>
      <w:r w:rsidR="00E27637" w:rsidRPr="004772ED">
        <w:rPr>
          <w:rStyle w:val="choicetext-0-2-288"/>
          <w:rFonts w:eastAsia="Times New Roman" w:cs="Arial"/>
          <w:i/>
          <w:iCs/>
          <w:color w:val="C00000"/>
          <w:szCs w:val="22"/>
        </w:rPr>
        <w:t>.</w:t>
      </w:r>
    </w:p>
    <w:p w14:paraId="06E6D818" w14:textId="11B9C2FE" w:rsidR="008C2126" w:rsidRPr="004772ED" w:rsidRDefault="008C2126" w:rsidP="00FB7D29">
      <w:pPr>
        <w:pStyle w:val="Condition"/>
        <w:ind w:left="1843"/>
        <w:divId w:val="1572886137"/>
      </w:pPr>
      <w:r w:rsidRPr="004772ED">
        <w:t xml:space="preserve">Si </w:t>
      </w:r>
      <w:r w:rsidR="00475505">
        <w:t>le demandeur a</w:t>
      </w:r>
      <w:r w:rsidR="002860CB" w:rsidRPr="004772ED">
        <w:t xml:space="preserve"> </w:t>
      </w:r>
      <w:r w:rsidR="00F46A6C" w:rsidRPr="004772ED">
        <w:t>coché</w:t>
      </w:r>
      <w:r w:rsidR="002860CB" w:rsidRPr="004772ED">
        <w:t xml:space="preserve"> « O</w:t>
      </w:r>
      <w:r w:rsidRPr="004772ED">
        <w:t>ui</w:t>
      </w:r>
      <w:r w:rsidR="002860CB" w:rsidRPr="004772ED">
        <w:t> », la condition suivante s’affiche.</w:t>
      </w:r>
    </w:p>
    <w:p w14:paraId="7A28B2BD" w14:textId="74CBEF2F" w:rsidR="00B6586A" w:rsidRDefault="005454F6" w:rsidP="00FB7D29">
      <w:pPr>
        <w:pStyle w:val="NormalWeb"/>
        <w:ind w:left="1843"/>
        <w:divId w:val="1572886137"/>
        <w:rPr>
          <w:rFonts w:cs="Arial"/>
          <w:szCs w:val="22"/>
        </w:rPr>
      </w:pPr>
      <w:r w:rsidRPr="00AE5573">
        <w:rPr>
          <w:rFonts w:cs="Arial"/>
          <w:szCs w:val="22"/>
        </w:rPr>
        <w:t>Indiquez la référence aux documents finaux déposés dans le cadre de la P</w:t>
      </w:r>
      <w:r w:rsidR="001E6080">
        <w:rPr>
          <w:rFonts w:cs="Arial"/>
          <w:szCs w:val="22"/>
        </w:rPr>
        <w:t>E</w:t>
      </w:r>
      <w:r w:rsidRPr="00AE5573">
        <w:rPr>
          <w:rFonts w:cs="Arial"/>
          <w:szCs w:val="22"/>
        </w:rPr>
        <w:t xml:space="preserve">EIE qui présentent l’estimation des émissions de GES, ainsi que le numéro de l’autorisation délivrée (art. 20 al. 2 (1) REAFIE). </w:t>
      </w:r>
    </w:p>
    <w:p w14:paraId="49C6F2F9" w14:textId="31FC2FFB" w:rsidR="008C2126" w:rsidRPr="005B6415" w:rsidRDefault="005B6415" w:rsidP="005B6415">
      <w:pPr>
        <w:pStyle w:val="NormalWeb"/>
        <w:ind w:left="1843"/>
        <w:divId w:val="1572886137"/>
        <w:rPr>
          <w:rFonts w:cs="Arial"/>
          <w:b/>
          <w:bCs/>
          <w:i/>
          <w:iCs/>
          <w:szCs w:val="22"/>
        </w:rPr>
      </w:pPr>
      <w:r w:rsidRPr="00AE5573">
        <w:rPr>
          <w:rFonts w:cs="Arial"/>
          <w:noProof/>
          <w:szCs w:val="22"/>
        </w:rPr>
        <w:lastRenderedPageBreak/>
        <mc:AlternateContent>
          <mc:Choice Requires="wps">
            <w:drawing>
              <wp:anchor distT="0" distB="0" distL="114300" distR="114300" simplePos="0" relativeHeight="251658242" behindDoc="0" locked="0" layoutInCell="1" allowOverlap="1" wp14:anchorId="706420CE" wp14:editId="457D48BF">
                <wp:simplePos x="0" y="0"/>
                <wp:positionH relativeFrom="column">
                  <wp:posOffset>1190193</wp:posOffset>
                </wp:positionH>
                <wp:positionV relativeFrom="paragraph">
                  <wp:posOffset>408508</wp:posOffset>
                </wp:positionV>
                <wp:extent cx="1908313" cy="222636"/>
                <wp:effectExtent l="0" t="0" r="15875" b="25400"/>
                <wp:wrapNone/>
                <wp:docPr id="9" name="Rectangle 9"/>
                <wp:cNvGraphicFramePr/>
                <a:graphic xmlns:a="http://schemas.openxmlformats.org/drawingml/2006/main">
                  <a:graphicData uri="http://schemas.microsoft.com/office/word/2010/wordprocessingShape">
                    <wps:wsp>
                      <wps:cNvSpPr/>
                      <wps:spPr>
                        <a:xfrm>
                          <a:off x="0" y="0"/>
                          <a:ext cx="1908313" cy="222636"/>
                        </a:xfrm>
                        <a:prstGeom prst="rect">
                          <a:avLst/>
                        </a:prstGeom>
                        <a:solidFill>
                          <a:schemeClr val="bg1">
                            <a:lumMod val="95000"/>
                          </a:schemeClr>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FF54" id="Rectangle 9" o:spid="_x0000_s1026" style="position:absolute;margin-left:93.7pt;margin-top:32.15pt;width:150.25pt;height:17.5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" fillcolor="#f2f2f2 [3052]" strokecolor="#747070 [1614]" strokeweight=".25pt"/>
            </w:pict>
          </mc:Fallback>
        </mc:AlternateContent>
      </w:r>
      <w:r w:rsidRPr="005B6415">
        <w:rPr>
          <w:rFonts w:cs="Arial"/>
          <w:szCs w:val="22"/>
        </w:rPr>
        <w:t xml:space="preserve">En indiquant la référence demandée, vous n’avez pas à remplir le formulaire </w:t>
      </w:r>
      <w:r w:rsidRPr="005B6415">
        <w:rPr>
          <w:rFonts w:cs="Arial"/>
          <w:b/>
          <w:bCs/>
          <w:i/>
          <w:iCs/>
          <w:szCs w:val="22"/>
        </w:rPr>
        <w:t xml:space="preserve">AM20 – Émission de gaz à effet de serre. </w:t>
      </w:r>
    </w:p>
    <w:p w14:paraId="6BBBAF18" w14:textId="77777777" w:rsidR="005B6415" w:rsidRPr="00AE5573" w:rsidRDefault="005B6415" w:rsidP="005B6415">
      <w:pPr>
        <w:pStyle w:val="NormalWeb"/>
        <w:ind w:left="1843"/>
        <w:divId w:val="1572886137"/>
        <w:rPr>
          <w:rFonts w:cs="Arial"/>
          <w:szCs w:val="22"/>
        </w:rPr>
      </w:pPr>
    </w:p>
    <w:p w14:paraId="7B81E4BD" w14:textId="4A934988" w:rsidR="00D06806" w:rsidRPr="004772ED" w:rsidRDefault="00145015" w:rsidP="00D06806">
      <w:pPr>
        <w:pStyle w:val="NormalWeb"/>
        <w:spacing w:before="240" w:beforeAutospacing="0"/>
        <w:ind w:left="992"/>
        <w:divId w:val="132255159"/>
        <w:rPr>
          <w:rFonts w:cs="Arial"/>
          <w:color w:val="C00000"/>
          <w:szCs w:val="22"/>
        </w:rPr>
      </w:pPr>
      <w:r w:rsidRPr="007703A1">
        <w:rPr>
          <w:rFonts w:cs="Arial"/>
          <w:b/>
          <w:bCs/>
          <w:szCs w:val="22"/>
        </w:rPr>
        <w:t>Exemption aux</w:t>
      </w:r>
      <w:r w:rsidR="007703A1" w:rsidRPr="007703A1">
        <w:rPr>
          <w:rFonts w:cs="Arial"/>
          <w:b/>
          <w:bCs/>
          <w:szCs w:val="22"/>
        </w:rPr>
        <w:t xml:space="preserve"> exigences de GES</w:t>
      </w:r>
      <w:r w:rsidR="007703A1" w:rsidRPr="007703A1">
        <w:rPr>
          <w:rFonts w:cs="Arial"/>
          <w:szCs w:val="22"/>
        </w:rPr>
        <w:t xml:space="preserve"> </w:t>
      </w:r>
      <w:r w:rsidR="00D06806" w:rsidRPr="004772ED">
        <w:rPr>
          <w:rFonts w:cs="Arial"/>
          <w:color w:val="C00000"/>
          <w:szCs w:val="22"/>
        </w:rPr>
        <w:t>(Établissement industriel PRRI)</w:t>
      </w:r>
    </w:p>
    <w:p w14:paraId="41312E81" w14:textId="0EE27DE0" w:rsidR="00D06806" w:rsidRPr="00AE5573" w:rsidRDefault="00D06806" w:rsidP="00D06806">
      <w:pPr>
        <w:pStyle w:val="NormalWeb"/>
        <w:ind w:left="993"/>
        <w:divId w:val="132255159"/>
        <w:rPr>
          <w:rFonts w:cs="Arial"/>
          <w:szCs w:val="22"/>
        </w:rPr>
      </w:pPr>
      <w:r w:rsidRPr="00AE5573">
        <w:rPr>
          <w:rFonts w:cs="Arial"/>
          <w:szCs w:val="22"/>
        </w:rPr>
        <w:t>La demande concerne-t-elle un établissement industriel existant au sens du deuxième alinéa de l’article 31.25 de la LQE</w:t>
      </w:r>
      <w:r w:rsidR="000D7299">
        <w:rPr>
          <w:rFonts w:cs="Arial"/>
          <w:szCs w:val="22"/>
        </w:rPr>
        <w:t xml:space="preserve">, </w:t>
      </w:r>
      <w:r w:rsidRPr="00AE5573">
        <w:rPr>
          <w:rFonts w:cs="Arial"/>
          <w:szCs w:val="22"/>
        </w:rPr>
        <w:t xml:space="preserve">c’est-à-dire, un établissement industriel existant qui </w:t>
      </w:r>
      <w:r w:rsidRPr="002725B8">
        <w:rPr>
          <w:rFonts w:cs="Arial"/>
          <w:b/>
          <w:bCs/>
          <w:szCs w:val="22"/>
        </w:rPr>
        <w:t>serait nouvellement assujetti</w:t>
      </w:r>
      <w:r w:rsidRPr="00AE5573">
        <w:rPr>
          <w:rFonts w:cs="Arial"/>
          <w:szCs w:val="22"/>
        </w:rPr>
        <w:t xml:space="preserve"> au Programme de réduction des rejets industriels (PRRI) (art. 20 al. 2(2) REAFIE)?</w:t>
      </w:r>
    </w:p>
    <w:p w14:paraId="16D1F0D8" w14:textId="3652B054" w:rsidR="00D06806" w:rsidRPr="00AE5573" w:rsidRDefault="00D06806" w:rsidP="00D06806">
      <w:pPr>
        <w:pStyle w:val="NormalWeb"/>
        <w:ind w:left="993"/>
        <w:divId w:val="132255159"/>
        <w:rPr>
          <w:rFonts w:cs="Arial"/>
          <w:szCs w:val="22"/>
        </w:rPr>
      </w:pPr>
      <w:r w:rsidRPr="00AE5573">
        <w:rPr>
          <w:rStyle w:val="Accentuation"/>
          <w:rFonts w:cs="Arial"/>
          <w:szCs w:val="22"/>
        </w:rPr>
        <w:t xml:space="preserve">Si vous répondez Oui, vous n’avez pas à remplir le formulaire </w:t>
      </w:r>
      <w:r w:rsidRPr="00AE5573">
        <w:rPr>
          <w:rStyle w:val="lev"/>
          <w:rFonts w:cs="Arial"/>
          <w:i/>
          <w:iCs/>
          <w:szCs w:val="22"/>
        </w:rPr>
        <w:t>AM20 – Émission de gaz à effet de serre</w:t>
      </w:r>
      <w:r w:rsidRPr="00AE5573">
        <w:rPr>
          <w:rStyle w:val="Accentuation"/>
          <w:rFonts w:cs="Arial"/>
          <w:szCs w:val="22"/>
        </w:rPr>
        <w:t>.</w:t>
      </w:r>
    </w:p>
    <w:p w14:paraId="0F114A1D" w14:textId="6B65F108" w:rsidR="00D06806" w:rsidRPr="002725B8" w:rsidRDefault="00D06806" w:rsidP="00D06806">
      <w:pPr>
        <w:pStyle w:val="NormalWeb"/>
        <w:ind w:left="993"/>
        <w:divId w:val="132255159"/>
        <w:rPr>
          <w:rFonts w:cs="Arial"/>
          <w:b/>
          <w:bCs/>
          <w:szCs w:val="22"/>
        </w:rPr>
      </w:pPr>
      <w:r w:rsidRPr="002725B8">
        <w:rPr>
          <w:rFonts w:cs="Arial"/>
          <w:b/>
          <w:bCs/>
          <w:szCs w:val="22"/>
        </w:rPr>
        <w:t>Cette exe</w:t>
      </w:r>
      <w:r w:rsidR="00E56A0C" w:rsidRPr="002725B8">
        <w:rPr>
          <w:rFonts w:cs="Arial"/>
          <w:b/>
          <w:bCs/>
          <w:szCs w:val="22"/>
        </w:rPr>
        <w:t>m</w:t>
      </w:r>
      <w:r w:rsidRPr="002725B8">
        <w:rPr>
          <w:rFonts w:cs="Arial"/>
          <w:b/>
          <w:bCs/>
          <w:szCs w:val="22"/>
        </w:rPr>
        <w:t>ption s’explique par le fait qu’une telle demande ne comporte aucune modification d’activité, d’équipement ou de procédé puisque l’établissement est déjà existant.</w:t>
      </w:r>
    </w:p>
    <w:p w14:paraId="2555047E" w14:textId="77777777" w:rsidR="00D06806" w:rsidRPr="00AE5573" w:rsidRDefault="00D06806" w:rsidP="0016479D">
      <w:pPr>
        <w:pStyle w:val="Paragraphedeliste"/>
        <w:numPr>
          <w:ilvl w:val="0"/>
          <w:numId w:val="139"/>
        </w:numPr>
        <w:divId w:val="132255159"/>
        <w:rPr>
          <w:rFonts w:eastAsia="Times New Roman" w:cs="Arial"/>
          <w:szCs w:val="22"/>
        </w:rPr>
      </w:pPr>
      <w:r w:rsidRPr="00AE5573">
        <w:rPr>
          <w:rStyle w:val="choicetext-0-2-288"/>
          <w:rFonts w:eastAsia="Times New Roman" w:cs="Arial"/>
          <w:szCs w:val="22"/>
        </w:rPr>
        <w:t>Oui</w:t>
      </w:r>
    </w:p>
    <w:p w14:paraId="499A13F7" w14:textId="70A6C8E6" w:rsidR="00D06806" w:rsidRPr="00AE5573" w:rsidRDefault="00D06806" w:rsidP="0016479D">
      <w:pPr>
        <w:pStyle w:val="Paragraphedeliste"/>
        <w:numPr>
          <w:ilvl w:val="0"/>
          <w:numId w:val="139"/>
        </w:numPr>
        <w:divId w:val="132255159"/>
        <w:rPr>
          <w:rFonts w:eastAsia="Times New Roman" w:cs="Arial"/>
          <w:szCs w:val="22"/>
        </w:rPr>
      </w:pPr>
      <w:r w:rsidRPr="00AE5573">
        <w:rPr>
          <w:rStyle w:val="choicetext-0-2-288"/>
          <w:rFonts w:eastAsia="Times New Roman" w:cs="Arial"/>
          <w:szCs w:val="22"/>
        </w:rPr>
        <w:t>Non</w:t>
      </w:r>
      <w:r>
        <w:rPr>
          <w:rStyle w:val="choicetext-0-2-288"/>
          <w:rFonts w:eastAsia="Times New Roman" w:cs="Arial"/>
          <w:szCs w:val="22"/>
        </w:rPr>
        <w:t xml:space="preserve">, </w:t>
      </w:r>
      <w:r w:rsidRPr="004772ED">
        <w:rPr>
          <w:rStyle w:val="choicetext-0-2-288"/>
          <w:rFonts w:eastAsia="Times New Roman" w:cs="Arial"/>
          <w:i/>
          <w:iCs/>
          <w:color w:val="C00000"/>
          <w:szCs w:val="22"/>
        </w:rPr>
        <w:t>passez à la section « </w:t>
      </w:r>
      <w:hyperlink w:anchor="_Programme_de_contrôle" w:history="1">
        <w:r w:rsidRPr="004772ED">
          <w:rPr>
            <w:rStyle w:val="Lienhypertexte"/>
            <w:rFonts w:eastAsia="Times New Roman" w:cs="Arial"/>
            <w:i/>
            <w:iCs/>
            <w:color w:val="C00000"/>
            <w:sz w:val="22"/>
            <w:szCs w:val="22"/>
          </w:rPr>
          <w:t>Programme de contrôle des eaux souterraines </w:t>
        </w:r>
      </w:hyperlink>
      <w:r w:rsidRPr="004772ED">
        <w:rPr>
          <w:rStyle w:val="choicetext-0-2-288"/>
          <w:rFonts w:eastAsia="Times New Roman" w:cs="Arial"/>
          <w:i/>
          <w:iCs/>
          <w:color w:val="C00000"/>
          <w:szCs w:val="22"/>
        </w:rPr>
        <w:t>».</w:t>
      </w:r>
    </w:p>
    <w:p w14:paraId="36FCBB6E" w14:textId="77777777" w:rsidR="00D06806" w:rsidRPr="00AE5573" w:rsidRDefault="00D06806" w:rsidP="00D06806">
      <w:pPr>
        <w:ind w:left="993"/>
        <w:divId w:val="132255159"/>
        <w:rPr>
          <w:rFonts w:eastAsia="Times New Roman" w:cs="Arial"/>
          <w:szCs w:val="22"/>
        </w:rPr>
      </w:pPr>
    </w:p>
    <w:p w14:paraId="18AF367E" w14:textId="15492011" w:rsidR="00D06806" w:rsidRPr="00AE5573" w:rsidRDefault="000A7FC8" w:rsidP="00D06806">
      <w:pPr>
        <w:ind w:left="993"/>
        <w:divId w:val="132255159"/>
        <w:rPr>
          <w:rFonts w:eastAsia="Times New Roman" w:cs="Arial"/>
          <w:szCs w:val="22"/>
        </w:rPr>
      </w:pPr>
      <w:r>
        <w:rPr>
          <w:rFonts w:eastAsia="Times New Roman" w:cs="Arial"/>
          <w:szCs w:val="22"/>
        </w:rPr>
        <w:t>Vous devez cocher et remplir le forulaire ci-dessous et le joindre à la demande 9art. 16 al. 1 (6) REAFIE)</w:t>
      </w:r>
    </w:p>
    <w:p w14:paraId="239738C6" w14:textId="731D999D" w:rsidR="0052151E" w:rsidRPr="00D06806" w:rsidRDefault="00D06806" w:rsidP="0016479D">
      <w:pPr>
        <w:pStyle w:val="Paragraphedeliste"/>
        <w:numPr>
          <w:ilvl w:val="0"/>
          <w:numId w:val="140"/>
        </w:numPr>
        <w:spacing w:before="240"/>
        <w:divId w:val="132255159"/>
        <w:rPr>
          <w:rFonts w:eastAsia="Times New Roman" w:cs="Arial"/>
          <w:szCs w:val="22"/>
        </w:rPr>
      </w:pPr>
      <w:r w:rsidRPr="00AE5573">
        <w:rPr>
          <w:rStyle w:val="choicetext-0-2-288"/>
          <w:rFonts w:eastAsia="Times New Roman" w:cs="Arial"/>
          <w:szCs w:val="22"/>
        </w:rPr>
        <w:t>AM20 - Émission de gaz à effet de serre</w:t>
      </w:r>
    </w:p>
    <w:p w14:paraId="31E6E008" w14:textId="322F556C" w:rsidR="00EA7E16" w:rsidRDefault="00EA7E16" w:rsidP="00817E70">
      <w:pPr>
        <w:pStyle w:val="NormalWeb"/>
        <w:spacing w:before="240" w:beforeAutospacing="0"/>
        <w:ind w:left="992"/>
        <w:divId w:val="132255159"/>
        <w:rPr>
          <w:rFonts w:cs="Arial"/>
          <w:i/>
          <w:iCs/>
          <w:color w:val="C00000"/>
          <w:szCs w:val="22"/>
        </w:rPr>
      </w:pPr>
      <w:r w:rsidRPr="007C13F3">
        <w:rPr>
          <w:rFonts w:cs="Arial"/>
          <w:i/>
          <w:iCs/>
          <w:color w:val="C00000"/>
          <w:szCs w:val="22"/>
        </w:rPr>
        <w:t>La section suivante s’applique si le demandeur a répondu « Oui » à la question</w:t>
      </w:r>
      <w:r w:rsidR="0012490B" w:rsidRPr="007C13F3">
        <w:rPr>
          <w:rFonts w:cs="Arial"/>
          <w:i/>
          <w:iCs/>
          <w:color w:val="C00000"/>
          <w:szCs w:val="22"/>
        </w:rPr>
        <w:t xml:space="preserve"> concernant les émissions de gaz à effet de serre </w:t>
      </w:r>
      <w:r w:rsidR="007857A9" w:rsidRPr="007C13F3">
        <w:rPr>
          <w:rFonts w:cs="Arial"/>
          <w:i/>
          <w:iCs/>
          <w:color w:val="C00000"/>
          <w:szCs w:val="22"/>
        </w:rPr>
        <w:t xml:space="preserve">et si la demande </w:t>
      </w:r>
      <w:r w:rsidR="007857A9" w:rsidRPr="007C13F3">
        <w:rPr>
          <w:rFonts w:cs="Arial"/>
          <w:i/>
          <w:iCs/>
          <w:color w:val="C00000"/>
          <w:szCs w:val="22"/>
          <w:u w:val="single"/>
        </w:rPr>
        <w:t>fait l’objet d’une modification</w:t>
      </w:r>
      <w:r w:rsidR="007857A9" w:rsidRPr="007C13F3">
        <w:rPr>
          <w:rFonts w:cs="Arial"/>
          <w:i/>
          <w:iCs/>
          <w:color w:val="C00000"/>
          <w:szCs w:val="22"/>
        </w:rPr>
        <w:t>.</w:t>
      </w:r>
    </w:p>
    <w:p w14:paraId="772C4B2B" w14:textId="7ACC5C7C" w:rsidR="000A2D13" w:rsidRDefault="00021938" w:rsidP="00817E70">
      <w:pPr>
        <w:pStyle w:val="NormalWeb"/>
        <w:spacing w:before="240" w:beforeAutospacing="0"/>
        <w:ind w:left="992"/>
        <w:divId w:val="132255159"/>
        <w:rPr>
          <w:rStyle w:val="choicetext-0-2-288"/>
          <w:rFonts w:eastAsia="Times New Roman" w:cs="Arial"/>
          <w:i/>
          <w:iCs/>
          <w:color w:val="C00000"/>
          <w:szCs w:val="22"/>
        </w:rPr>
      </w:pPr>
      <w:r>
        <w:rPr>
          <w:rStyle w:val="choicetext-0-2-288"/>
          <w:rFonts w:eastAsia="Times New Roman" w:cs="Arial"/>
          <w:i/>
          <w:iCs/>
          <w:color w:val="C00000"/>
          <w:szCs w:val="22"/>
        </w:rPr>
        <w:t>P</w:t>
      </w:r>
      <w:r w:rsidRPr="004772ED">
        <w:rPr>
          <w:rStyle w:val="choicetext-0-2-288"/>
          <w:rFonts w:eastAsia="Times New Roman" w:cs="Arial"/>
          <w:i/>
          <w:iCs/>
          <w:color w:val="C00000"/>
          <w:szCs w:val="22"/>
        </w:rPr>
        <w:t>assez à la section « </w:t>
      </w:r>
      <w:hyperlink w:anchor="_Programme_de_contrôle" w:history="1">
        <w:r w:rsidRPr="004772ED">
          <w:rPr>
            <w:rStyle w:val="Lienhypertexte"/>
            <w:rFonts w:eastAsia="Times New Roman" w:cs="Arial"/>
            <w:i/>
            <w:iCs/>
            <w:color w:val="C00000"/>
            <w:sz w:val="22"/>
            <w:szCs w:val="22"/>
          </w:rPr>
          <w:t>Programme de contrôle des eaux souterraines </w:t>
        </w:r>
      </w:hyperlink>
      <w:r w:rsidRPr="004772ED">
        <w:rPr>
          <w:rStyle w:val="choicetext-0-2-288"/>
          <w:rFonts w:eastAsia="Times New Roman" w:cs="Arial"/>
          <w:i/>
          <w:iCs/>
          <w:color w:val="C00000"/>
          <w:szCs w:val="22"/>
        </w:rPr>
        <w:t>».</w:t>
      </w:r>
    </w:p>
    <w:p w14:paraId="4D5075BA" w14:textId="1CF38DC4" w:rsidR="006F7411" w:rsidRPr="00FC52A6" w:rsidRDefault="006F7411" w:rsidP="006F7411">
      <w:pPr>
        <w:pStyle w:val="Titre2"/>
        <w:keepNext/>
        <w:divId w:val="132255159"/>
        <w:rPr>
          <w:i/>
          <w:iCs/>
          <w:color w:val="C00000"/>
        </w:rPr>
      </w:pPr>
      <w:r w:rsidRPr="00417A23">
        <w:t>Émissions de gaz à effet de serre</w:t>
      </w:r>
      <w:r>
        <w:t xml:space="preserve"> </w:t>
      </w:r>
      <w:r w:rsidRPr="00FC52A6">
        <w:rPr>
          <w:i/>
          <w:iCs/>
          <w:color w:val="C00000"/>
        </w:rPr>
        <w:t xml:space="preserve">– </w:t>
      </w:r>
      <w:r>
        <w:rPr>
          <w:i/>
          <w:iCs/>
          <w:color w:val="C00000"/>
        </w:rPr>
        <w:t>Modification de l’autorisation</w:t>
      </w:r>
    </w:p>
    <w:p w14:paraId="639B0660" w14:textId="3751A9BB" w:rsidR="006F7411" w:rsidRDefault="007E47DE" w:rsidP="00000181">
      <w:pPr>
        <w:divId w:val="132255159"/>
      </w:pPr>
      <w:r w:rsidRPr="007E47DE">
        <w:t xml:space="preserve">La modification d’autorisation correspond-elle à l’une ou l’autre des situations </w:t>
      </w:r>
      <w:r>
        <w:t>ci-dessous</w:t>
      </w:r>
      <w:r w:rsidRPr="007E47DE">
        <w:t>?</w:t>
      </w:r>
    </w:p>
    <w:p w14:paraId="3D22D58B" w14:textId="7A91FC71" w:rsidR="00F42FC9" w:rsidRPr="00AE5573" w:rsidRDefault="002D33A9" w:rsidP="0016479D">
      <w:pPr>
        <w:numPr>
          <w:ilvl w:val="0"/>
          <w:numId w:val="26"/>
        </w:numPr>
        <w:spacing w:before="100" w:beforeAutospacing="1" w:after="100" w:afterAutospacing="1"/>
        <w:divId w:val="132255159"/>
        <w:rPr>
          <w:rFonts w:eastAsia="Times New Roman" w:cs="Arial"/>
          <w:szCs w:val="22"/>
        </w:rPr>
      </w:pPr>
      <w:r>
        <w:rPr>
          <w:rFonts w:eastAsia="Times New Roman" w:cs="Arial"/>
          <w:szCs w:val="22"/>
        </w:rPr>
        <w:t>La modification</w:t>
      </w:r>
      <w:r w:rsidR="00F42FC9" w:rsidRPr="00AE5573">
        <w:rPr>
          <w:rFonts w:eastAsia="Times New Roman" w:cs="Arial"/>
          <w:szCs w:val="22"/>
        </w:rPr>
        <w:t xml:space="preserve"> inclut des activités, des équipements et/ou des procédés</w:t>
      </w:r>
      <w:r w:rsidR="00F42FC9">
        <w:rPr>
          <w:rFonts w:eastAsia="Times New Roman" w:cs="Arial"/>
          <w:szCs w:val="22"/>
        </w:rPr>
        <w:t xml:space="preserve"> parmi les suivants, </w:t>
      </w:r>
      <w:r w:rsidR="00F42FC9" w:rsidRPr="00AE5573">
        <w:rPr>
          <w:rFonts w:eastAsia="Times New Roman" w:cs="Arial"/>
          <w:szCs w:val="22"/>
        </w:rPr>
        <w:t>qui émettent des gaz à effet de serre (GES) et qui sont identifiés à l’</w:t>
      </w:r>
      <w:hyperlink r:id="rId19" w:tgtFrame="_blank" w:history="1">
        <w:r w:rsidR="00F42FC9" w:rsidRPr="004116C3">
          <w:rPr>
            <w:rStyle w:val="Lienhypertexte"/>
            <w:rFonts w:eastAsia="Times New Roman" w:cs="Arial"/>
            <w:b w:val="0"/>
            <w:bCs/>
            <w:sz w:val="22"/>
            <w:szCs w:val="22"/>
          </w:rPr>
          <w:t>annexe I du REAFIE (art. 20 REAFIE)</w:t>
        </w:r>
      </w:hyperlink>
      <w:r w:rsidR="00F42FC9" w:rsidRPr="004116C3">
        <w:rPr>
          <w:rStyle w:val="Lienhypertexte"/>
          <w:rFonts w:eastAsia="Times New Roman" w:cs="Arial"/>
          <w:b w:val="0"/>
          <w:bCs/>
          <w:sz w:val="22"/>
          <w:szCs w:val="22"/>
        </w:rPr>
        <w:t> </w:t>
      </w:r>
      <w:r w:rsidR="00F42FC9" w:rsidRPr="004116C3">
        <w:rPr>
          <w:rFonts w:eastAsia="Times New Roman" w:cs="Arial"/>
          <w:b/>
          <w:bCs/>
          <w:szCs w:val="22"/>
        </w:rPr>
        <w:t>:</w:t>
      </w:r>
      <w:r w:rsidR="00F42FC9" w:rsidRPr="00AE5573">
        <w:rPr>
          <w:rFonts w:eastAsia="Times New Roman" w:cs="Arial"/>
          <w:szCs w:val="22"/>
        </w:rPr>
        <w:t xml:space="preserve"> </w:t>
      </w:r>
    </w:p>
    <w:p w14:paraId="7C6708D0" w14:textId="77777777" w:rsidR="00F42FC9" w:rsidRPr="00AE5573" w:rsidRDefault="00F42FC9" w:rsidP="00F42FC9">
      <w:pPr>
        <w:spacing w:before="100" w:beforeAutospacing="1" w:after="100" w:afterAutospacing="1"/>
        <w:ind w:left="1440"/>
        <w:divId w:val="132255159"/>
        <w:rPr>
          <w:rFonts w:eastAsia="Times New Roman" w:cs="Arial"/>
          <w:szCs w:val="22"/>
        </w:rPr>
      </w:pPr>
      <w:r w:rsidRPr="00AE5573">
        <w:rPr>
          <w:rFonts w:eastAsia="Times New Roman" w:cs="Arial"/>
          <w:szCs w:val="22"/>
        </w:rPr>
        <w:t xml:space="preserve">1° L’un des équipements suivants, d’une puissance nominale </w:t>
      </w:r>
      <w:r w:rsidRPr="00AE5573">
        <w:rPr>
          <w:rFonts w:eastAsia="Times New Roman" w:cs="Arial"/>
          <w:szCs w:val="22"/>
          <w:u w:val="single"/>
        </w:rPr>
        <w:t>égale ou supérieure à 5 MW</w:t>
      </w:r>
      <w:r w:rsidRPr="00AE5573">
        <w:rPr>
          <w:rFonts w:eastAsia="Times New Roman" w:cs="Arial"/>
          <w:szCs w:val="22"/>
        </w:rPr>
        <w:t xml:space="preserve"> : </w:t>
      </w:r>
    </w:p>
    <w:p w14:paraId="17CA132B" w14:textId="0A1C29F1" w:rsidR="00F42FC9" w:rsidRPr="00AE5573" w:rsidRDefault="00F42FC9" w:rsidP="0016479D">
      <w:pPr>
        <w:numPr>
          <w:ilvl w:val="2"/>
          <w:numId w:val="26"/>
        </w:numPr>
        <w:spacing w:before="100" w:beforeAutospacing="1" w:after="100" w:afterAutospacing="1"/>
        <w:divId w:val="132255159"/>
        <w:rPr>
          <w:rFonts w:eastAsia="Times New Roman" w:cs="Arial"/>
          <w:szCs w:val="22"/>
        </w:rPr>
      </w:pPr>
      <w:r w:rsidRPr="00AE5573">
        <w:rPr>
          <w:rFonts w:eastAsia="Times New Roman" w:cs="Arial"/>
          <w:szCs w:val="22"/>
        </w:rPr>
        <w:t xml:space="preserve">un </w:t>
      </w:r>
      <w:hyperlink w:anchor="_Lexique_–_Section_2" w:history="1">
        <w:r w:rsidRPr="00040EFA">
          <w:rPr>
            <w:rStyle w:val="Lienhypertexte"/>
            <w:rFonts w:eastAsia="Times New Roman" w:cs="Arial"/>
            <w:sz w:val="22"/>
            <w:szCs w:val="22"/>
          </w:rPr>
          <w:t>appareil de combustion</w:t>
        </w:r>
        <w:r w:rsidR="00040EFA" w:rsidRPr="00040EFA">
          <w:rPr>
            <w:rStyle w:val="Lienhypertexte"/>
            <w:rFonts w:eastAsia="Times New Roman" w:cs="Arial"/>
            <w:sz w:val="22"/>
            <w:szCs w:val="22"/>
            <w:vertAlign w:val="superscript"/>
          </w:rPr>
          <w:t>2</w:t>
        </w:r>
      </w:hyperlink>
      <w:r w:rsidRPr="00AE5573">
        <w:rPr>
          <w:rFonts w:eastAsia="Times New Roman" w:cs="Arial"/>
          <w:szCs w:val="22"/>
        </w:rPr>
        <w:t>;</w:t>
      </w:r>
    </w:p>
    <w:p w14:paraId="3E4E18FC" w14:textId="310C7F2D" w:rsidR="00F42FC9" w:rsidRPr="00AE5573" w:rsidRDefault="00F42FC9" w:rsidP="0016479D">
      <w:pPr>
        <w:numPr>
          <w:ilvl w:val="2"/>
          <w:numId w:val="26"/>
        </w:numPr>
        <w:spacing w:before="100" w:beforeAutospacing="1" w:after="100" w:afterAutospacing="1"/>
        <w:divId w:val="132255159"/>
        <w:rPr>
          <w:rFonts w:eastAsia="Times New Roman" w:cs="Arial"/>
          <w:szCs w:val="22"/>
        </w:rPr>
      </w:pPr>
      <w:r w:rsidRPr="00AE5573">
        <w:rPr>
          <w:rFonts w:eastAsia="Times New Roman" w:cs="Arial"/>
          <w:szCs w:val="22"/>
        </w:rPr>
        <w:t xml:space="preserve">un </w:t>
      </w:r>
      <w:hyperlink w:anchor="_Lexique_–_Section_2" w:history="1">
        <w:r w:rsidRPr="00470A1F">
          <w:rPr>
            <w:rStyle w:val="Lienhypertexte"/>
            <w:rFonts w:eastAsia="Times New Roman" w:cs="Arial"/>
            <w:sz w:val="22"/>
            <w:szCs w:val="22"/>
          </w:rPr>
          <w:t>four industriel</w:t>
        </w:r>
        <w:r w:rsidR="00470A1F" w:rsidRPr="00470A1F">
          <w:rPr>
            <w:rStyle w:val="Lienhypertexte"/>
            <w:rFonts w:eastAsia="Times New Roman" w:cs="Arial"/>
            <w:sz w:val="22"/>
            <w:szCs w:val="22"/>
            <w:vertAlign w:val="superscript"/>
          </w:rPr>
          <w:t>3</w:t>
        </w:r>
      </w:hyperlink>
      <w:r w:rsidRPr="00AE5573">
        <w:rPr>
          <w:rFonts w:eastAsia="Times New Roman" w:cs="Arial"/>
          <w:szCs w:val="22"/>
        </w:rPr>
        <w:t xml:space="preserve"> au sens de l’article 55 du </w:t>
      </w:r>
      <w:r w:rsidRPr="00AE5573">
        <w:rPr>
          <w:rStyle w:val="Accentuation"/>
          <w:rFonts w:eastAsia="Times New Roman" w:cs="Arial"/>
          <w:szCs w:val="22"/>
        </w:rPr>
        <w:t>Règlement sur l’assainissement de l’atmosphère</w:t>
      </w:r>
      <w:r w:rsidRPr="00AE5573">
        <w:rPr>
          <w:rFonts w:eastAsia="Times New Roman" w:cs="Arial"/>
          <w:szCs w:val="22"/>
        </w:rPr>
        <w:t xml:space="preserve"> (RAA);</w:t>
      </w:r>
    </w:p>
    <w:p w14:paraId="55215682" w14:textId="2DE4F114" w:rsidR="00F42FC9" w:rsidRPr="00AE5573" w:rsidRDefault="00F42FC9" w:rsidP="0016479D">
      <w:pPr>
        <w:numPr>
          <w:ilvl w:val="2"/>
          <w:numId w:val="26"/>
        </w:numPr>
        <w:spacing w:before="100" w:beforeAutospacing="1" w:after="100" w:afterAutospacing="1"/>
        <w:divId w:val="132255159"/>
        <w:rPr>
          <w:rFonts w:eastAsia="Times New Roman" w:cs="Arial"/>
          <w:szCs w:val="22"/>
        </w:rPr>
      </w:pPr>
      <w:r w:rsidRPr="00AE5573">
        <w:rPr>
          <w:rFonts w:eastAsia="Times New Roman" w:cs="Arial"/>
          <w:szCs w:val="22"/>
        </w:rPr>
        <w:t xml:space="preserve">un </w:t>
      </w:r>
      <w:hyperlink w:anchor="_Lexique_–_Section_2" w:history="1">
        <w:r w:rsidRPr="00E620D3">
          <w:rPr>
            <w:rStyle w:val="Lienhypertexte"/>
            <w:rFonts w:eastAsia="Times New Roman" w:cs="Arial"/>
            <w:sz w:val="22"/>
            <w:szCs w:val="22"/>
          </w:rPr>
          <w:t>incinérateur</w:t>
        </w:r>
        <w:r w:rsidR="00E620D3" w:rsidRPr="00E620D3">
          <w:rPr>
            <w:rStyle w:val="Lienhypertexte"/>
            <w:rFonts w:eastAsia="Times New Roman" w:cs="Arial"/>
            <w:sz w:val="22"/>
            <w:szCs w:val="22"/>
            <w:vertAlign w:val="superscript"/>
          </w:rPr>
          <w:t>4</w:t>
        </w:r>
      </w:hyperlink>
      <w:r w:rsidRPr="00AE5573">
        <w:rPr>
          <w:rFonts w:eastAsia="Times New Roman" w:cs="Arial"/>
          <w:szCs w:val="22"/>
        </w:rPr>
        <w:t xml:space="preserve"> au sens de l’article 101 du RAA;</w:t>
      </w:r>
    </w:p>
    <w:p w14:paraId="7B00A6B2" w14:textId="0DF36CF3" w:rsidR="00F42FC9" w:rsidRPr="00AE5573" w:rsidRDefault="00F42FC9" w:rsidP="0016479D">
      <w:pPr>
        <w:numPr>
          <w:ilvl w:val="2"/>
          <w:numId w:val="26"/>
        </w:numPr>
        <w:spacing w:before="100" w:beforeAutospacing="1" w:after="100" w:afterAutospacing="1"/>
        <w:divId w:val="132255159"/>
        <w:rPr>
          <w:rFonts w:eastAsia="Times New Roman" w:cs="Arial"/>
          <w:szCs w:val="22"/>
        </w:rPr>
      </w:pPr>
      <w:r w:rsidRPr="00AE5573">
        <w:rPr>
          <w:rFonts w:eastAsia="Times New Roman" w:cs="Arial"/>
          <w:szCs w:val="22"/>
        </w:rPr>
        <w:t xml:space="preserve">toute </w:t>
      </w:r>
      <w:hyperlink w:anchor="_Lexique_–_Section_2" w:history="1">
        <w:r w:rsidRPr="00A41D5C">
          <w:rPr>
            <w:rStyle w:val="Lienhypertexte"/>
            <w:rFonts w:eastAsia="Times New Roman" w:cs="Arial"/>
            <w:sz w:val="22"/>
            <w:szCs w:val="22"/>
          </w:rPr>
          <w:t>autre unité de traitement thermique</w:t>
        </w:r>
      </w:hyperlink>
      <w:r w:rsidR="00A41D5C">
        <w:rPr>
          <w:rFonts w:eastAsia="Times New Roman" w:cs="Arial"/>
          <w:szCs w:val="22"/>
          <w:vertAlign w:val="superscript"/>
        </w:rPr>
        <w:t>5</w:t>
      </w:r>
      <w:r w:rsidRPr="00A41D5C">
        <w:rPr>
          <w:rFonts w:eastAsia="Times New Roman" w:cs="Arial"/>
          <w:szCs w:val="22"/>
        </w:rPr>
        <w:t xml:space="preserve"> </w:t>
      </w:r>
      <w:r w:rsidRPr="00AE5573">
        <w:rPr>
          <w:rFonts w:eastAsia="Times New Roman" w:cs="Arial"/>
          <w:szCs w:val="22"/>
        </w:rPr>
        <w:t>dédiée à un procédé industriel;</w:t>
      </w:r>
    </w:p>
    <w:p w14:paraId="6307E2F6" w14:textId="25DE74E7" w:rsidR="00F42FC9" w:rsidRPr="005B123D" w:rsidRDefault="00F42FC9" w:rsidP="0016479D">
      <w:pPr>
        <w:numPr>
          <w:ilvl w:val="2"/>
          <w:numId w:val="26"/>
        </w:numPr>
        <w:spacing w:before="100" w:beforeAutospacing="1" w:after="100" w:afterAutospacing="1"/>
        <w:divId w:val="132255159"/>
        <w:rPr>
          <w:rFonts w:eastAsia="Times New Roman" w:cs="Arial"/>
          <w:szCs w:val="22"/>
        </w:rPr>
      </w:pPr>
      <w:r w:rsidRPr="005B123D">
        <w:rPr>
          <w:rFonts w:eastAsia="Times New Roman" w:cs="Arial"/>
          <w:szCs w:val="22"/>
        </w:rPr>
        <w:t xml:space="preserve">un </w:t>
      </w:r>
      <w:hyperlink w:anchor="_Lexique_–_Section_2" w:history="1">
        <w:r w:rsidRPr="00542D4F">
          <w:rPr>
            <w:rStyle w:val="Lienhypertexte"/>
            <w:rFonts w:eastAsia="Times New Roman" w:cs="Arial"/>
            <w:sz w:val="22"/>
            <w:szCs w:val="22"/>
          </w:rPr>
          <w:t>moteur fixe à combustion interne</w:t>
        </w:r>
        <w:r w:rsidR="00542D4F">
          <w:rPr>
            <w:rStyle w:val="Lienhypertexte"/>
            <w:rFonts w:eastAsia="Times New Roman" w:cs="Arial"/>
            <w:sz w:val="22"/>
            <w:szCs w:val="22"/>
            <w:vertAlign w:val="superscript"/>
          </w:rPr>
          <w:t>6</w:t>
        </w:r>
        <w:r w:rsidRPr="00542D4F">
          <w:rPr>
            <w:rStyle w:val="Lienhypertexte"/>
            <w:rFonts w:eastAsia="Times New Roman" w:cs="Arial"/>
            <w:sz w:val="22"/>
            <w:szCs w:val="22"/>
          </w:rPr>
          <w:t>.</w:t>
        </w:r>
      </w:hyperlink>
    </w:p>
    <w:p w14:paraId="409AF193" w14:textId="66042DD5" w:rsidR="00F42FC9" w:rsidRPr="00AE5573" w:rsidRDefault="00F42FC9" w:rsidP="00F42FC9">
      <w:pPr>
        <w:spacing w:before="100" w:beforeAutospacing="1" w:after="100" w:afterAutospacing="1"/>
        <w:ind w:left="1440"/>
        <w:divId w:val="132255159"/>
        <w:rPr>
          <w:rFonts w:eastAsia="Times New Roman" w:cs="Arial"/>
          <w:szCs w:val="22"/>
        </w:rPr>
      </w:pPr>
      <w:r w:rsidRPr="00AE5573">
        <w:rPr>
          <w:rFonts w:eastAsia="Times New Roman" w:cs="Arial"/>
          <w:szCs w:val="22"/>
        </w:rPr>
        <w:t xml:space="preserve">2° L’utilisation d’au moins </w:t>
      </w:r>
      <w:r w:rsidRPr="00AE5573">
        <w:rPr>
          <w:rFonts w:eastAsia="Times New Roman" w:cs="Arial"/>
          <w:szCs w:val="22"/>
          <w:u w:val="single"/>
        </w:rPr>
        <w:t>deux équipements</w:t>
      </w:r>
      <w:r w:rsidRPr="00AE5573">
        <w:rPr>
          <w:rFonts w:eastAsia="Times New Roman" w:cs="Arial"/>
          <w:szCs w:val="22"/>
        </w:rPr>
        <w:t xml:space="preserve"> visés au paragraphe </w:t>
      </w:r>
      <w:r w:rsidR="00C665C1">
        <w:rPr>
          <w:rFonts w:eastAsia="Times New Roman" w:cs="Arial"/>
          <w:szCs w:val="22"/>
        </w:rPr>
        <w:t>précédent</w:t>
      </w:r>
      <w:r w:rsidRPr="00AE5573">
        <w:rPr>
          <w:rFonts w:eastAsia="Times New Roman" w:cs="Arial"/>
          <w:szCs w:val="22"/>
        </w:rPr>
        <w:t xml:space="preserve"> </w:t>
      </w:r>
      <w:r w:rsidRPr="00AE5573">
        <w:rPr>
          <w:rFonts w:eastAsia="Times New Roman" w:cs="Arial"/>
          <w:szCs w:val="22"/>
          <w:u w:val="single"/>
        </w:rPr>
        <w:t>de plus de 3 MW chacun</w:t>
      </w:r>
      <w:r w:rsidRPr="00AE5573">
        <w:rPr>
          <w:rFonts w:eastAsia="Times New Roman" w:cs="Arial"/>
          <w:szCs w:val="22"/>
        </w:rPr>
        <w:t>;</w:t>
      </w:r>
    </w:p>
    <w:p w14:paraId="1332780F" w14:textId="77777777" w:rsidR="00F42FC9" w:rsidRPr="00730E1F" w:rsidRDefault="00F42FC9" w:rsidP="00F42FC9">
      <w:pPr>
        <w:spacing w:before="100" w:beforeAutospacing="1" w:after="100" w:afterAutospacing="1"/>
        <w:ind w:left="1440"/>
        <w:divId w:val="132255159"/>
        <w:rPr>
          <w:rFonts w:eastAsia="Times New Roman" w:cs="Arial"/>
          <w:szCs w:val="22"/>
        </w:rPr>
      </w:pPr>
      <w:r w:rsidRPr="00AE5573">
        <w:rPr>
          <w:rFonts w:eastAsia="Times New Roman" w:cs="Arial"/>
          <w:szCs w:val="22"/>
        </w:rPr>
        <w:t xml:space="preserve">3° à 21° Différents </w:t>
      </w:r>
      <w:r w:rsidRPr="00A10669">
        <w:rPr>
          <w:rStyle w:val="lev"/>
          <w:rFonts w:eastAsia="Times New Roman" w:cs="Arial"/>
          <w:b w:val="0"/>
          <w:bCs w:val="0"/>
          <w:szCs w:val="22"/>
        </w:rPr>
        <w:t>équipements ou procédés</w:t>
      </w:r>
      <w:r w:rsidRPr="00730E1F">
        <w:rPr>
          <w:rFonts w:eastAsia="Times New Roman" w:cs="Arial"/>
          <w:szCs w:val="22"/>
        </w:rPr>
        <w:t xml:space="preserve"> visés par le </w:t>
      </w:r>
      <w:r w:rsidRPr="00730E1F">
        <w:rPr>
          <w:rStyle w:val="Accentuation"/>
          <w:rFonts w:eastAsia="Times New Roman" w:cs="Arial"/>
          <w:szCs w:val="22"/>
        </w:rPr>
        <w:t xml:space="preserve">Règlement sur la déclaration obligatoire de certaines émissions de contaminants dans l’atmosphère </w:t>
      </w:r>
      <w:r w:rsidRPr="00730E1F">
        <w:rPr>
          <w:rFonts w:eastAsia="Times New Roman" w:cs="Arial"/>
          <w:szCs w:val="22"/>
        </w:rPr>
        <w:t>(RDOCECA);</w:t>
      </w:r>
    </w:p>
    <w:p w14:paraId="1234A142" w14:textId="0F7BC337" w:rsidR="00F42FC9" w:rsidRPr="00AE5573" w:rsidRDefault="00F42FC9" w:rsidP="00F42FC9">
      <w:pPr>
        <w:spacing w:before="100" w:beforeAutospacing="1" w:after="100" w:afterAutospacing="1"/>
        <w:ind w:left="1440"/>
        <w:divId w:val="132255159"/>
        <w:rPr>
          <w:rFonts w:eastAsia="Times New Roman" w:cs="Arial"/>
          <w:szCs w:val="22"/>
        </w:rPr>
      </w:pPr>
      <w:r w:rsidRPr="00730E1F">
        <w:rPr>
          <w:rFonts w:eastAsia="Times New Roman" w:cs="Arial"/>
          <w:szCs w:val="22"/>
        </w:rPr>
        <w:lastRenderedPageBreak/>
        <w:t xml:space="preserve">23° la </w:t>
      </w:r>
      <w:hyperlink w:anchor="_Lexique_–_Section_2" w:history="1">
        <w:r w:rsidRPr="00EF5FEB">
          <w:rPr>
            <w:rStyle w:val="Lienhypertexte"/>
            <w:rFonts w:eastAsia="Times New Roman" w:cs="Arial"/>
            <w:sz w:val="22"/>
            <w:szCs w:val="22"/>
          </w:rPr>
          <w:t>séquestration géologique</w:t>
        </w:r>
      </w:hyperlink>
      <w:r w:rsidR="00EF5FEB" w:rsidRPr="00EF5FEB">
        <w:rPr>
          <w:rStyle w:val="lev"/>
          <w:rFonts w:eastAsia="Times New Roman" w:cs="Arial"/>
          <w:szCs w:val="22"/>
          <w:vertAlign w:val="superscript"/>
        </w:rPr>
        <w:t>7</w:t>
      </w:r>
      <w:r w:rsidRPr="00AE5573">
        <w:rPr>
          <w:rFonts w:eastAsia="Times New Roman" w:cs="Arial"/>
          <w:szCs w:val="22"/>
        </w:rPr>
        <w:t xml:space="preserve"> du CO</w:t>
      </w:r>
      <w:r w:rsidRPr="00AE5573">
        <w:rPr>
          <w:rFonts w:eastAsia="Times New Roman" w:cs="Arial"/>
          <w:szCs w:val="22"/>
          <w:vertAlign w:val="subscript"/>
        </w:rPr>
        <w:t>2</w:t>
      </w:r>
      <w:r w:rsidRPr="00AE5573">
        <w:rPr>
          <w:rFonts w:eastAsia="Times New Roman" w:cs="Arial"/>
          <w:szCs w:val="22"/>
        </w:rPr>
        <w:t>;</w:t>
      </w:r>
    </w:p>
    <w:p w14:paraId="081B113C" w14:textId="77777777" w:rsidR="00F42FC9" w:rsidRPr="00AE5573" w:rsidRDefault="00F42FC9" w:rsidP="00F42FC9">
      <w:pPr>
        <w:spacing w:before="100" w:beforeAutospacing="1" w:after="100" w:afterAutospacing="1"/>
        <w:ind w:left="1440"/>
        <w:divId w:val="132255159"/>
        <w:rPr>
          <w:rFonts w:eastAsia="Times New Roman" w:cs="Arial"/>
          <w:szCs w:val="22"/>
        </w:rPr>
      </w:pPr>
      <w:r w:rsidRPr="00AE5573">
        <w:rPr>
          <w:rFonts w:eastAsia="Times New Roman" w:cs="Arial"/>
          <w:szCs w:val="22"/>
        </w:rPr>
        <w:t xml:space="preserve">24° l’établissement ou l’agrandissement d’un </w:t>
      </w:r>
      <w:r w:rsidRPr="00F14BB0">
        <w:rPr>
          <w:rStyle w:val="lev"/>
          <w:rFonts w:eastAsia="Times New Roman" w:cs="Arial"/>
          <w:b w:val="0"/>
          <w:bCs w:val="0"/>
          <w:szCs w:val="22"/>
        </w:rPr>
        <w:t>lieu visant l’enfouissement</w:t>
      </w:r>
      <w:r w:rsidRPr="00AE5573">
        <w:rPr>
          <w:rFonts w:eastAsia="Times New Roman" w:cs="Arial"/>
          <w:szCs w:val="22"/>
        </w:rPr>
        <w:t xml:space="preserve"> de 4 000 tonnes métriques ou plus par année de matières résiduelles issues d’un procédé industriel; </w:t>
      </w:r>
    </w:p>
    <w:p w14:paraId="1170DD60" w14:textId="1154EE54" w:rsidR="00F42FC9" w:rsidRPr="00AE5573" w:rsidRDefault="00F42FC9" w:rsidP="00F42FC9">
      <w:pPr>
        <w:spacing w:before="100" w:beforeAutospacing="1" w:after="100" w:afterAutospacing="1"/>
        <w:ind w:left="1440"/>
        <w:divId w:val="132255159"/>
        <w:rPr>
          <w:rFonts w:eastAsia="Times New Roman" w:cs="Arial"/>
          <w:szCs w:val="22"/>
        </w:rPr>
      </w:pPr>
      <w:r w:rsidRPr="00AE5573">
        <w:rPr>
          <w:rFonts w:eastAsia="Times New Roman" w:cs="Arial"/>
          <w:szCs w:val="22"/>
        </w:rPr>
        <w:t xml:space="preserve">25° </w:t>
      </w:r>
      <w:r w:rsidRPr="00730E1F">
        <w:rPr>
          <w:rFonts w:eastAsia="Times New Roman" w:cs="Arial"/>
          <w:szCs w:val="22"/>
        </w:rPr>
        <w:t xml:space="preserve">une </w:t>
      </w:r>
      <w:r w:rsidRPr="00730E1F">
        <w:rPr>
          <w:rStyle w:val="lev"/>
          <w:rFonts w:eastAsia="Times New Roman" w:cs="Arial"/>
          <w:b w:val="0"/>
          <w:bCs w:val="0"/>
          <w:szCs w:val="22"/>
        </w:rPr>
        <w:t>activité de</w:t>
      </w:r>
      <w:r w:rsidRPr="00730E1F">
        <w:rPr>
          <w:rStyle w:val="lev"/>
          <w:rFonts w:eastAsia="Times New Roman" w:cs="Arial"/>
          <w:szCs w:val="22"/>
        </w:rPr>
        <w:t xml:space="preserve"> </w:t>
      </w:r>
      <w:hyperlink w:anchor="_Lexique_–_Section_2" w:history="1">
        <w:r w:rsidRPr="00F14BB0">
          <w:rPr>
            <w:rStyle w:val="Lienhypertexte"/>
            <w:rFonts w:eastAsia="Times New Roman" w:cs="Arial"/>
            <w:sz w:val="22"/>
            <w:szCs w:val="22"/>
          </w:rPr>
          <w:t>compostage</w:t>
        </w:r>
      </w:hyperlink>
      <w:r w:rsidR="00F14BB0">
        <w:rPr>
          <w:rStyle w:val="lev"/>
          <w:rFonts w:eastAsia="Times New Roman" w:cs="Arial"/>
          <w:szCs w:val="22"/>
          <w:vertAlign w:val="superscript"/>
        </w:rPr>
        <w:t>8</w:t>
      </w:r>
      <w:r w:rsidRPr="00730E1F">
        <w:rPr>
          <w:rFonts w:eastAsia="Times New Roman" w:cs="Arial"/>
          <w:szCs w:val="22"/>
        </w:rPr>
        <w:t>,</w:t>
      </w:r>
      <w:r w:rsidRPr="00AE5573">
        <w:rPr>
          <w:rFonts w:eastAsia="Times New Roman" w:cs="Arial"/>
          <w:szCs w:val="22"/>
        </w:rPr>
        <w:t xml:space="preserve"> lorsque l’installation a une capacité annuelle de traitement égale ou supérieure à 60 000 tonnes métriques de matières organiques résiduelles sur une base humide; </w:t>
      </w:r>
    </w:p>
    <w:p w14:paraId="31E976A8" w14:textId="77777777" w:rsidR="00F42FC9" w:rsidRPr="00AE5573" w:rsidRDefault="00F42FC9" w:rsidP="00F42FC9">
      <w:pPr>
        <w:spacing w:before="100" w:beforeAutospacing="1" w:after="100" w:afterAutospacing="1"/>
        <w:ind w:left="1440"/>
        <w:divId w:val="132255159"/>
        <w:rPr>
          <w:rFonts w:eastAsia="Times New Roman" w:cs="Arial"/>
          <w:szCs w:val="22"/>
        </w:rPr>
      </w:pPr>
      <w:r w:rsidRPr="00AE5573">
        <w:rPr>
          <w:rFonts w:eastAsia="Times New Roman" w:cs="Arial"/>
          <w:szCs w:val="22"/>
        </w:rPr>
        <w:t xml:space="preserve">26° </w:t>
      </w:r>
      <w:r w:rsidRPr="00197A5B">
        <w:rPr>
          <w:rFonts w:eastAsia="Times New Roman" w:cs="Arial"/>
          <w:szCs w:val="22"/>
        </w:rPr>
        <w:t xml:space="preserve">une </w:t>
      </w:r>
      <w:r w:rsidRPr="00197A5B">
        <w:rPr>
          <w:rStyle w:val="lev"/>
          <w:rFonts w:eastAsia="Times New Roman" w:cs="Arial"/>
          <w:b w:val="0"/>
          <w:bCs w:val="0"/>
          <w:szCs w:val="22"/>
        </w:rPr>
        <w:t>activité de production et de traitement du biogaz</w:t>
      </w:r>
      <w:r w:rsidRPr="00AE5573">
        <w:rPr>
          <w:rFonts w:eastAsia="Times New Roman" w:cs="Arial"/>
          <w:szCs w:val="22"/>
        </w:rPr>
        <w:t>, lorsque la capacité maximale journalière totale des équipements est égale ou supérieure à 40 000 m</w:t>
      </w:r>
      <w:r w:rsidRPr="00AE5573">
        <w:rPr>
          <w:rFonts w:eastAsia="Times New Roman" w:cs="Arial"/>
          <w:szCs w:val="22"/>
          <w:vertAlign w:val="superscript"/>
        </w:rPr>
        <w:t>3</w:t>
      </w:r>
      <w:r w:rsidRPr="00AE5573">
        <w:rPr>
          <w:rFonts w:eastAsia="Times New Roman" w:cs="Arial"/>
          <w:szCs w:val="22"/>
        </w:rPr>
        <w:t xml:space="preserve"> de CH</w:t>
      </w:r>
      <w:r w:rsidRPr="00AE5573">
        <w:rPr>
          <w:rFonts w:eastAsia="Times New Roman" w:cs="Arial"/>
          <w:szCs w:val="22"/>
          <w:vertAlign w:val="subscript"/>
        </w:rPr>
        <w:t>4</w:t>
      </w:r>
      <w:r w:rsidRPr="00AE5573">
        <w:rPr>
          <w:rFonts w:eastAsia="Times New Roman" w:cs="Arial"/>
          <w:szCs w:val="22"/>
        </w:rPr>
        <w:t xml:space="preserve">, se rapportant à une température de 25 °C et à une pression de 101,3 kPa. </w:t>
      </w:r>
    </w:p>
    <w:p w14:paraId="6479C925" w14:textId="732C1306" w:rsidR="00F42FC9" w:rsidRPr="00AE5573" w:rsidRDefault="007C666B" w:rsidP="0016479D">
      <w:pPr>
        <w:numPr>
          <w:ilvl w:val="0"/>
          <w:numId w:val="26"/>
        </w:numPr>
        <w:spacing w:before="240" w:after="100" w:afterAutospacing="1"/>
        <w:divId w:val="132255159"/>
        <w:rPr>
          <w:rFonts w:eastAsia="Times New Roman" w:cs="Arial"/>
          <w:szCs w:val="22"/>
        </w:rPr>
      </w:pPr>
      <w:r>
        <w:rPr>
          <w:rFonts w:eastAsia="Times New Roman" w:cs="Arial"/>
          <w:szCs w:val="22"/>
        </w:rPr>
        <w:t>La modification</w:t>
      </w:r>
      <w:r w:rsidR="00F42FC9" w:rsidRPr="00AE5573">
        <w:rPr>
          <w:rFonts w:eastAsia="Times New Roman" w:cs="Arial"/>
          <w:szCs w:val="22"/>
        </w:rPr>
        <w:t xml:space="preserve"> concerne l’exercice d’une activité ou l’utilisation d’un équipement ou d’un procédé dont la technologie est inédite au Québec ou dont la technologie n’est pas normalement utilisée aux fins proposées par le demandeur, lorsque cet exercice ou cette utilisation est susceptible d’émettre annuellement 10 000 tonnes métriques ou plus de GES en équivalent CO</w:t>
      </w:r>
      <w:r w:rsidR="00F42FC9" w:rsidRPr="00AE5573">
        <w:rPr>
          <w:rFonts w:eastAsia="Times New Roman" w:cs="Arial"/>
          <w:szCs w:val="22"/>
          <w:vertAlign w:val="subscript"/>
        </w:rPr>
        <w:t>2</w:t>
      </w:r>
      <w:r w:rsidR="00F42FC9" w:rsidRPr="00AE5573">
        <w:rPr>
          <w:rFonts w:eastAsia="Times New Roman" w:cs="Arial"/>
          <w:szCs w:val="22"/>
        </w:rPr>
        <w:t xml:space="preserve"> (art. 21(2) REAFIE). </w:t>
      </w:r>
    </w:p>
    <w:p w14:paraId="4625EC22" w14:textId="77777777" w:rsidR="000E6C9B" w:rsidRPr="00AE5573" w:rsidRDefault="000E6C9B" w:rsidP="000E6C9B">
      <w:pPr>
        <w:pStyle w:val="NormalWeb"/>
        <w:divId w:val="132255159"/>
        <w:rPr>
          <w:rFonts w:cs="Arial"/>
          <w:szCs w:val="22"/>
        </w:rPr>
      </w:pPr>
      <w:r w:rsidRPr="00AE5573">
        <w:rPr>
          <w:rStyle w:val="Accentuation"/>
          <w:rFonts w:cs="Arial"/>
          <w:szCs w:val="22"/>
        </w:rPr>
        <w:t xml:space="preserve">Si vous répondez Non, vous n’avez pas à remplir le formulaire </w:t>
      </w:r>
      <w:r w:rsidRPr="00AE5573">
        <w:rPr>
          <w:rStyle w:val="lev"/>
          <w:rFonts w:cs="Arial"/>
          <w:i/>
          <w:iCs/>
          <w:szCs w:val="22"/>
        </w:rPr>
        <w:t>AM20 – Émission de gaz à effet de serre</w:t>
      </w:r>
      <w:r w:rsidRPr="00AE5573">
        <w:rPr>
          <w:rStyle w:val="Accentuation"/>
          <w:rFonts w:cs="Arial"/>
          <w:szCs w:val="22"/>
        </w:rPr>
        <w:t>.</w:t>
      </w:r>
    </w:p>
    <w:p w14:paraId="37E0BB01" w14:textId="77777777" w:rsidR="000E6C9B" w:rsidRPr="00AE5573" w:rsidRDefault="000E6C9B" w:rsidP="0016479D">
      <w:pPr>
        <w:pStyle w:val="Paragraphedeliste"/>
        <w:numPr>
          <w:ilvl w:val="0"/>
          <w:numId w:val="136"/>
        </w:numPr>
        <w:ind w:left="1418"/>
        <w:divId w:val="132255159"/>
        <w:rPr>
          <w:rFonts w:eastAsia="Times New Roman" w:cs="Arial"/>
          <w:szCs w:val="22"/>
        </w:rPr>
      </w:pPr>
      <w:r w:rsidRPr="00AE5573">
        <w:rPr>
          <w:rStyle w:val="choicetext-0-2-288"/>
          <w:rFonts w:eastAsia="Times New Roman" w:cs="Arial"/>
          <w:szCs w:val="22"/>
        </w:rPr>
        <w:t>Oui</w:t>
      </w:r>
    </w:p>
    <w:p w14:paraId="4372E95C" w14:textId="77777777" w:rsidR="000E6C9B" w:rsidRPr="004772ED" w:rsidRDefault="000E6C9B" w:rsidP="0016479D">
      <w:pPr>
        <w:pStyle w:val="Paragraphedeliste"/>
        <w:numPr>
          <w:ilvl w:val="0"/>
          <w:numId w:val="136"/>
        </w:numPr>
        <w:ind w:left="1418"/>
        <w:divId w:val="132255159"/>
        <w:rPr>
          <w:rFonts w:eastAsia="Times New Roman" w:cs="Arial"/>
          <w:i/>
          <w:iCs/>
          <w:color w:val="C00000"/>
          <w:szCs w:val="22"/>
        </w:rPr>
      </w:pPr>
      <w:r w:rsidRPr="00AE5573">
        <w:rPr>
          <w:rStyle w:val="choicetext-0-2-288"/>
          <w:rFonts w:eastAsia="Times New Roman" w:cs="Arial"/>
          <w:szCs w:val="22"/>
        </w:rPr>
        <w:t xml:space="preserve">Non, </w:t>
      </w:r>
      <w:r w:rsidRPr="004772ED">
        <w:rPr>
          <w:rStyle w:val="choicetext-0-2-288"/>
          <w:rFonts w:eastAsia="Times New Roman" w:cs="Arial"/>
          <w:i/>
          <w:iCs/>
          <w:color w:val="C00000"/>
          <w:szCs w:val="22"/>
        </w:rPr>
        <w:t>passez à la section « </w:t>
      </w:r>
      <w:hyperlink w:anchor="_Programme_de_contrôle" w:history="1">
        <w:r w:rsidRPr="004772ED">
          <w:rPr>
            <w:rStyle w:val="Lienhypertexte"/>
            <w:rFonts w:eastAsia="Times New Roman" w:cs="Arial"/>
            <w:i/>
            <w:iCs/>
            <w:color w:val="C00000"/>
            <w:sz w:val="22"/>
            <w:szCs w:val="22"/>
          </w:rPr>
          <w:t>Programme de contrôle des eaux souterraines </w:t>
        </w:r>
      </w:hyperlink>
      <w:r w:rsidRPr="004772ED">
        <w:rPr>
          <w:rStyle w:val="choicetext-0-2-288"/>
          <w:rFonts w:eastAsia="Times New Roman" w:cs="Arial"/>
          <w:i/>
          <w:iCs/>
          <w:color w:val="C00000"/>
          <w:szCs w:val="22"/>
        </w:rPr>
        <w:t>».</w:t>
      </w:r>
    </w:p>
    <w:p w14:paraId="3422FBCE" w14:textId="65CCCA7F" w:rsidR="00F42FC9" w:rsidRPr="000E6C9B" w:rsidRDefault="000E6C9B" w:rsidP="000E6C9B">
      <w:pPr>
        <w:pStyle w:val="Condition"/>
        <w:divId w:val="132255159"/>
      </w:pPr>
      <w:r w:rsidRPr="004772ED">
        <w:t>La section suivante s'applique si le demandeur a répondu « Oui » à la question précédente</w:t>
      </w:r>
      <w:r>
        <w:t xml:space="preserve"> et si la demande </w:t>
      </w:r>
      <w:r w:rsidRPr="007857A9">
        <w:rPr>
          <w:u w:val="single"/>
        </w:rPr>
        <w:t>ne fait pas l’objet d’une modification</w:t>
      </w:r>
      <w:r w:rsidRPr="004772ED">
        <w:t>.</w:t>
      </w:r>
    </w:p>
    <w:p w14:paraId="1E70418A" w14:textId="5148ED88" w:rsidR="00EA7E16" w:rsidRPr="007A34D1" w:rsidRDefault="007857A9" w:rsidP="007857A9">
      <w:pPr>
        <w:pStyle w:val="Titre2"/>
        <w:ind w:left="993"/>
        <w:divId w:val="132255159"/>
        <w:rPr>
          <w:color w:val="C00000"/>
          <w:sz w:val="24"/>
          <w:szCs w:val="32"/>
        </w:rPr>
      </w:pPr>
      <w:bookmarkStart w:id="22" w:name="_Exemptions_aux_exigences"/>
      <w:bookmarkEnd w:id="22"/>
      <w:r w:rsidRPr="007857A9">
        <w:rPr>
          <w:sz w:val="24"/>
          <w:szCs w:val="32"/>
        </w:rPr>
        <w:t>Exemptions aux exigences de GES</w:t>
      </w:r>
      <w:r w:rsidR="007A34D1">
        <w:rPr>
          <w:sz w:val="24"/>
          <w:szCs w:val="32"/>
        </w:rPr>
        <w:t xml:space="preserve"> </w:t>
      </w:r>
      <w:r w:rsidR="007A34D1" w:rsidRPr="007A34D1">
        <w:rPr>
          <w:color w:val="C00000"/>
          <w:sz w:val="24"/>
          <w:szCs w:val="32"/>
        </w:rPr>
        <w:t>(modification)</w:t>
      </w:r>
    </w:p>
    <w:p w14:paraId="500CBB25" w14:textId="58657371" w:rsidR="004425F3" w:rsidRPr="004425F3" w:rsidRDefault="004425F3" w:rsidP="00AD3FA7">
      <w:pPr>
        <w:ind w:left="993"/>
        <w:divId w:val="132255159"/>
        <w:rPr>
          <w:szCs w:val="22"/>
        </w:rPr>
      </w:pPr>
      <w:r w:rsidRPr="004425F3">
        <w:rPr>
          <w:szCs w:val="22"/>
        </w:rPr>
        <w:t>Avez-vous déjà fourni un document présentant l’estimation des émissions de GES attribuables au projet ainsi que la démarche effectuée afin d’atténuer ces émissions</w:t>
      </w:r>
      <w:r w:rsidR="00AD3FA7">
        <w:rPr>
          <w:szCs w:val="22"/>
        </w:rPr>
        <w:t xml:space="preserve"> dans le cadre d’une procédure d’évaluation et d’examen des impacts sur l’environnement (PEEIE) en vertu de l’article 31.5 de la LQE après le 23 mars 2028</w:t>
      </w:r>
      <w:r w:rsidRPr="004425F3">
        <w:rPr>
          <w:szCs w:val="22"/>
        </w:rPr>
        <w:t xml:space="preserve"> (art. 29(4)c)i) REAFIE)?</w:t>
      </w:r>
    </w:p>
    <w:p w14:paraId="17C5CEBF" w14:textId="77777777" w:rsidR="00732B5E" w:rsidRPr="00AE5573" w:rsidRDefault="00732B5E" w:rsidP="00AD3FA7">
      <w:pPr>
        <w:pStyle w:val="Paragraphedeliste"/>
        <w:numPr>
          <w:ilvl w:val="0"/>
          <w:numId w:val="138"/>
        </w:numPr>
        <w:spacing w:before="240"/>
        <w:ind w:left="1560"/>
        <w:divId w:val="132255159"/>
        <w:rPr>
          <w:rFonts w:eastAsia="Times New Roman" w:cs="Arial"/>
          <w:szCs w:val="22"/>
        </w:rPr>
      </w:pPr>
      <w:r w:rsidRPr="00AE5573">
        <w:rPr>
          <w:rStyle w:val="choicetext-0-2-288"/>
          <w:rFonts w:eastAsia="Times New Roman" w:cs="Arial"/>
          <w:szCs w:val="22"/>
        </w:rPr>
        <w:t>Oui</w:t>
      </w:r>
    </w:p>
    <w:p w14:paraId="1A994437" w14:textId="5BDC3041" w:rsidR="00732B5E" w:rsidRPr="006E2BA5" w:rsidRDefault="00732B5E" w:rsidP="00AD3FA7">
      <w:pPr>
        <w:pStyle w:val="Paragraphedeliste"/>
        <w:numPr>
          <w:ilvl w:val="0"/>
          <w:numId w:val="138"/>
        </w:numPr>
        <w:ind w:left="1560"/>
        <w:divId w:val="132255159"/>
        <w:rPr>
          <w:rFonts w:eastAsia="Times New Roman" w:cs="Arial"/>
          <w:i/>
          <w:iCs/>
          <w:color w:val="C00000"/>
          <w:szCs w:val="22"/>
        </w:rPr>
      </w:pPr>
      <w:r w:rsidRPr="00AE5573">
        <w:rPr>
          <w:rStyle w:val="choicetext-0-2-288"/>
          <w:rFonts w:eastAsia="Times New Roman" w:cs="Arial"/>
          <w:szCs w:val="22"/>
        </w:rPr>
        <w:t>Non</w:t>
      </w:r>
      <w:r w:rsidR="006E2BA5">
        <w:rPr>
          <w:rStyle w:val="choicetext-0-2-288"/>
          <w:rFonts w:eastAsia="Times New Roman" w:cs="Arial"/>
          <w:szCs w:val="22"/>
        </w:rPr>
        <w:t xml:space="preserve">, </w:t>
      </w:r>
      <w:r w:rsidR="006E2BA5" w:rsidRPr="006E2BA5">
        <w:rPr>
          <w:i/>
          <w:iCs/>
          <w:color w:val="C00000"/>
        </w:rPr>
        <w:t>passez à la question sur les « établissements industriels PRRI (modification) » ci-bas.</w:t>
      </w:r>
    </w:p>
    <w:p w14:paraId="4C4F7726" w14:textId="77777777" w:rsidR="007C13F3" w:rsidRPr="007C13F3" w:rsidRDefault="007C13F3" w:rsidP="00AD3FA7">
      <w:pPr>
        <w:pStyle w:val="NormalWeb"/>
        <w:spacing w:before="240" w:beforeAutospacing="0"/>
        <w:ind w:left="1701"/>
        <w:divId w:val="132255159"/>
        <w:rPr>
          <w:rFonts w:cs="Arial"/>
          <w:i/>
          <w:iCs/>
          <w:color w:val="C00000"/>
          <w:szCs w:val="22"/>
        </w:rPr>
      </w:pPr>
      <w:r w:rsidRPr="007C13F3">
        <w:rPr>
          <w:rFonts w:cs="Arial"/>
          <w:i/>
          <w:iCs/>
          <w:color w:val="C00000"/>
          <w:szCs w:val="22"/>
        </w:rPr>
        <w:t>Si le demandeur a répondu « Oui », la question suivante s’affiche.</w:t>
      </w:r>
    </w:p>
    <w:p w14:paraId="2BA3B433" w14:textId="6E47CF5C" w:rsidR="007A34D1" w:rsidRPr="007A34D1" w:rsidRDefault="007A34D1" w:rsidP="00AD3FA7">
      <w:pPr>
        <w:ind w:left="1701"/>
        <w:divId w:val="132255159"/>
        <w:rPr>
          <w:szCs w:val="22"/>
        </w:rPr>
      </w:pPr>
      <w:r w:rsidRPr="00D46F00">
        <w:rPr>
          <w:szCs w:val="22"/>
        </w:rPr>
        <w:t>Indique</w:t>
      </w:r>
      <w:r w:rsidR="00D46F00">
        <w:rPr>
          <w:szCs w:val="22"/>
        </w:rPr>
        <w:t>z</w:t>
      </w:r>
      <w:r w:rsidRPr="007A34D1">
        <w:rPr>
          <w:szCs w:val="22"/>
        </w:rPr>
        <w:t xml:space="preserve"> la référence aux documents finaux déposés dans le cadre de la P</w:t>
      </w:r>
      <w:r w:rsidR="00F22817">
        <w:rPr>
          <w:szCs w:val="22"/>
        </w:rPr>
        <w:t>E</w:t>
      </w:r>
      <w:r w:rsidRPr="007A34D1">
        <w:rPr>
          <w:szCs w:val="22"/>
        </w:rPr>
        <w:t>EIE qui présentent l’estimation des émissions ainsi que le numéro de la modification d’autorisation (art. 29(4)c)i</w:t>
      </w:r>
      <w:r w:rsidR="00343B8F">
        <w:rPr>
          <w:szCs w:val="22"/>
        </w:rPr>
        <w:t>)</w:t>
      </w:r>
      <w:r w:rsidRPr="007A34D1">
        <w:rPr>
          <w:szCs w:val="22"/>
        </w:rPr>
        <w:t xml:space="preserve"> REAFIE).</w:t>
      </w:r>
    </w:p>
    <w:p w14:paraId="4E511DB8" w14:textId="6D1CEB5F" w:rsidR="007857A9" w:rsidRPr="00465F40" w:rsidRDefault="002262AA" w:rsidP="00AD3FA7">
      <w:pPr>
        <w:spacing w:before="240"/>
        <w:ind w:left="1701"/>
        <w:divId w:val="132255159"/>
        <w:rPr>
          <w:b/>
          <w:bCs/>
          <w:i/>
          <w:iCs/>
          <w:szCs w:val="22"/>
        </w:rPr>
      </w:pPr>
      <w:r>
        <w:rPr>
          <w:szCs w:val="22"/>
        </w:rPr>
        <w:t xml:space="preserve">En indiquant la référence demandée, vous n’avez pas à remplir le formulaire </w:t>
      </w:r>
      <w:r w:rsidRPr="00465F40">
        <w:rPr>
          <w:b/>
          <w:bCs/>
          <w:i/>
          <w:iCs/>
          <w:szCs w:val="22"/>
        </w:rPr>
        <w:t>AM20</w:t>
      </w:r>
      <w:r w:rsidR="00465F40" w:rsidRPr="00465F40">
        <w:rPr>
          <w:b/>
          <w:bCs/>
          <w:i/>
          <w:iCs/>
          <w:szCs w:val="22"/>
        </w:rPr>
        <w:t xml:space="preserve"> – Émission de gaz à effet de serre.</w:t>
      </w:r>
    </w:p>
    <w:p w14:paraId="49877282" w14:textId="72C59E2E" w:rsidR="007A34D1" w:rsidRPr="00417A23" w:rsidRDefault="007A34D1" w:rsidP="007A34D1">
      <w:pPr>
        <w:pStyle w:val="NormalWeb"/>
        <w:ind w:left="1701"/>
        <w:divId w:val="132255159"/>
        <w:rPr>
          <w:rFonts w:cs="Arial"/>
        </w:rPr>
      </w:pPr>
      <w:r>
        <w:rPr>
          <w:rFonts w:cs="Arial"/>
          <w:noProof/>
        </w:rPr>
        <mc:AlternateContent>
          <mc:Choice Requires="wps">
            <w:drawing>
              <wp:anchor distT="0" distB="0" distL="114300" distR="114300" simplePos="0" relativeHeight="251658244" behindDoc="0" locked="0" layoutInCell="1" allowOverlap="1" wp14:anchorId="6C40C069" wp14:editId="3BA73CDE">
                <wp:simplePos x="0" y="0"/>
                <wp:positionH relativeFrom="column">
                  <wp:posOffset>1111470</wp:posOffset>
                </wp:positionH>
                <wp:positionV relativeFrom="paragraph">
                  <wp:posOffset>113058</wp:posOffset>
                </wp:positionV>
                <wp:extent cx="1908313" cy="222636"/>
                <wp:effectExtent l="0" t="0" r="15875" b="25400"/>
                <wp:wrapNone/>
                <wp:docPr id="1799650927" name="Rectangle 1799650927"/>
                <wp:cNvGraphicFramePr/>
                <a:graphic xmlns:a="http://schemas.openxmlformats.org/drawingml/2006/main">
                  <a:graphicData uri="http://schemas.microsoft.com/office/word/2010/wordprocessingShape">
                    <wps:wsp>
                      <wps:cNvSpPr/>
                      <wps:spPr>
                        <a:xfrm>
                          <a:off x="0" y="0"/>
                          <a:ext cx="1908313" cy="222636"/>
                        </a:xfrm>
                        <a:prstGeom prst="rect">
                          <a:avLst/>
                        </a:prstGeom>
                        <a:solidFill>
                          <a:schemeClr val="bg1">
                            <a:lumMod val="95000"/>
                          </a:schemeClr>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E250F" id="Rectangle 1799650927" o:spid="_x0000_s1026" style="position:absolute;margin-left:87.5pt;margin-top:8.9pt;width:150.25pt;height:17.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" fillcolor="#f2f2f2 [3052]" strokecolor="#747070 [1614]" strokeweight=".25pt"/>
            </w:pict>
          </mc:Fallback>
        </mc:AlternateContent>
      </w:r>
    </w:p>
    <w:p w14:paraId="79BD6092" w14:textId="57A76844" w:rsidR="00146DBA" w:rsidRDefault="00700930" w:rsidP="00700930">
      <w:pPr>
        <w:pStyle w:val="Condition"/>
        <w:divId w:val="132255159"/>
      </w:pPr>
      <w:r>
        <w:t>(Établissement industriels PRRI (modification))</w:t>
      </w:r>
    </w:p>
    <w:p w14:paraId="0B42C189" w14:textId="5C0F7BDD" w:rsidR="00806924" w:rsidRDefault="00A93CA2" w:rsidP="00326161">
      <w:pPr>
        <w:tabs>
          <w:tab w:val="left" w:pos="993"/>
        </w:tabs>
        <w:ind w:left="993"/>
        <w:divId w:val="132255159"/>
        <w:rPr>
          <w:szCs w:val="22"/>
        </w:rPr>
      </w:pPr>
      <w:r>
        <w:rPr>
          <w:szCs w:val="22"/>
        </w:rPr>
        <w:t>La demande correspon</w:t>
      </w:r>
      <w:r w:rsidR="00600650">
        <w:rPr>
          <w:szCs w:val="22"/>
        </w:rPr>
        <w:t>d-elle à l’une des situations suivantes :</w:t>
      </w:r>
    </w:p>
    <w:p w14:paraId="4B908582" w14:textId="77777777" w:rsidR="00600650" w:rsidRDefault="00600650" w:rsidP="00326161">
      <w:pPr>
        <w:tabs>
          <w:tab w:val="left" w:pos="993"/>
        </w:tabs>
        <w:ind w:left="993"/>
        <w:divId w:val="132255159"/>
        <w:rPr>
          <w:szCs w:val="22"/>
        </w:rPr>
      </w:pPr>
    </w:p>
    <w:p w14:paraId="315796FA" w14:textId="76205600" w:rsidR="00326161" w:rsidRPr="00600650" w:rsidRDefault="00326161" w:rsidP="00600650">
      <w:pPr>
        <w:pStyle w:val="Paragraphedeliste"/>
        <w:numPr>
          <w:ilvl w:val="0"/>
          <w:numId w:val="208"/>
        </w:numPr>
        <w:tabs>
          <w:tab w:val="left" w:pos="993"/>
        </w:tabs>
        <w:divId w:val="132255159"/>
        <w:rPr>
          <w:szCs w:val="22"/>
        </w:rPr>
      </w:pPr>
      <w:r w:rsidRPr="00600650">
        <w:rPr>
          <w:szCs w:val="22"/>
        </w:rPr>
        <w:lastRenderedPageBreak/>
        <w:t xml:space="preserve">La modification concerne </w:t>
      </w:r>
      <w:r w:rsidRPr="00600650">
        <w:rPr>
          <w:szCs w:val="22"/>
          <w:u w:val="single"/>
        </w:rPr>
        <w:t>exclusivement</w:t>
      </w:r>
      <w:r w:rsidRPr="00600650">
        <w:rPr>
          <w:szCs w:val="22"/>
        </w:rPr>
        <w:t xml:space="preserve"> l’exploitation d’un établissement industriel assujetti au programme de réduction des rejets industriels (PRRI), c’est-à-dire qui ne contient aucune modification d’activité, d’équipement ou de procédé et qui n’entra</w:t>
      </w:r>
      <w:r w:rsidR="004F6335">
        <w:rPr>
          <w:szCs w:val="22"/>
        </w:rPr>
        <w:t>i</w:t>
      </w:r>
      <w:r w:rsidRPr="00600650">
        <w:rPr>
          <w:szCs w:val="22"/>
        </w:rPr>
        <w:t>ne pas d’augmentation d’émission de GES</w:t>
      </w:r>
      <w:r w:rsidR="001D51C7" w:rsidRPr="00600650">
        <w:rPr>
          <w:szCs w:val="22"/>
        </w:rPr>
        <w:t xml:space="preserve"> (art. 29(4</w:t>
      </w:r>
      <w:proofErr w:type="gramStart"/>
      <w:r w:rsidR="001D51C7" w:rsidRPr="00600650">
        <w:rPr>
          <w:szCs w:val="22"/>
        </w:rPr>
        <w:t>)c)iii</w:t>
      </w:r>
      <w:proofErr w:type="gramEnd"/>
      <w:r w:rsidR="001D51C7" w:rsidRPr="00600650">
        <w:rPr>
          <w:szCs w:val="22"/>
        </w:rPr>
        <w:t>) REAFIE)</w:t>
      </w:r>
      <w:r w:rsidR="00B56023">
        <w:rPr>
          <w:szCs w:val="22"/>
        </w:rPr>
        <w:t>;</w:t>
      </w:r>
    </w:p>
    <w:p w14:paraId="0D5BEE17" w14:textId="77777777" w:rsidR="00600650" w:rsidRDefault="00600650" w:rsidP="00600650">
      <w:pPr>
        <w:tabs>
          <w:tab w:val="left" w:pos="993"/>
        </w:tabs>
        <w:ind w:left="993"/>
        <w:divId w:val="132255159"/>
        <w:rPr>
          <w:szCs w:val="22"/>
        </w:rPr>
      </w:pPr>
    </w:p>
    <w:p w14:paraId="125B2BA1" w14:textId="57227007" w:rsidR="00600650" w:rsidRPr="00600650" w:rsidRDefault="00600650" w:rsidP="00600650">
      <w:pPr>
        <w:pStyle w:val="Paragraphedeliste"/>
        <w:numPr>
          <w:ilvl w:val="0"/>
          <w:numId w:val="208"/>
        </w:numPr>
        <w:tabs>
          <w:tab w:val="left" w:pos="993"/>
        </w:tabs>
        <w:spacing w:before="240"/>
        <w:divId w:val="132255159"/>
        <w:rPr>
          <w:szCs w:val="22"/>
        </w:rPr>
      </w:pPr>
      <w:r w:rsidRPr="00600650">
        <w:rPr>
          <w:szCs w:val="22"/>
        </w:rPr>
        <w:t>Le demandeur est</w:t>
      </w:r>
      <w:r>
        <w:rPr>
          <w:szCs w:val="22"/>
        </w:rPr>
        <w:t xml:space="preserve"> </w:t>
      </w:r>
      <w:r w:rsidRPr="00600650">
        <w:rPr>
          <w:szCs w:val="22"/>
        </w:rPr>
        <w:t xml:space="preserve">un </w:t>
      </w:r>
      <w:hyperlink w:anchor="_Lexique_–_Section_2" w:history="1">
        <w:r w:rsidRPr="00600650">
          <w:rPr>
            <w:rStyle w:val="Lienhypertexte"/>
            <w:sz w:val="22"/>
            <w:szCs w:val="22"/>
          </w:rPr>
          <w:t>émetteur</w:t>
        </w:r>
        <w:r w:rsidRPr="00600650">
          <w:rPr>
            <w:rStyle w:val="Lienhypertexte"/>
            <w:sz w:val="22"/>
            <w:szCs w:val="22"/>
            <w:vertAlign w:val="superscript"/>
          </w:rPr>
          <w:t>9</w:t>
        </w:r>
      </w:hyperlink>
      <w:r w:rsidRPr="00600650">
        <w:rPr>
          <w:szCs w:val="22"/>
        </w:rPr>
        <w:t xml:space="preserve"> assujetti au système de plafonnement et d’échange de droits d’émission (SPEDE) (art. 29(4)c)ii) REAFIE)?</w:t>
      </w:r>
    </w:p>
    <w:p w14:paraId="20BCABBF" w14:textId="7A0FA8EA" w:rsidR="00014599" w:rsidRDefault="00326161" w:rsidP="00564D98">
      <w:pPr>
        <w:spacing w:before="240"/>
        <w:ind w:left="993"/>
        <w:divId w:val="132255159"/>
        <w:rPr>
          <w:b/>
          <w:bCs/>
          <w:i/>
          <w:iCs/>
          <w:szCs w:val="22"/>
        </w:rPr>
      </w:pPr>
      <w:r w:rsidRPr="00326161">
        <w:rPr>
          <w:szCs w:val="22"/>
        </w:rPr>
        <w:t xml:space="preserve">Si vous répondez Oui, vous n’avez pas à remplir le formulaire </w:t>
      </w:r>
      <w:r w:rsidRPr="00326161">
        <w:rPr>
          <w:b/>
          <w:bCs/>
          <w:i/>
          <w:iCs/>
          <w:szCs w:val="22"/>
        </w:rPr>
        <w:t>AM20 – Émission de gaz à effet de serre.</w:t>
      </w:r>
    </w:p>
    <w:p w14:paraId="2D4F3C00" w14:textId="74FFE5B3" w:rsidR="00564D98" w:rsidRPr="00AE5573" w:rsidRDefault="00A9688E" w:rsidP="0016479D">
      <w:pPr>
        <w:pStyle w:val="Paragraphedeliste"/>
        <w:numPr>
          <w:ilvl w:val="0"/>
          <w:numId w:val="139"/>
        </w:numPr>
        <w:spacing w:before="240"/>
        <w:divId w:val="132255159"/>
        <w:rPr>
          <w:rFonts w:eastAsia="Times New Roman" w:cs="Arial"/>
          <w:szCs w:val="22"/>
        </w:rPr>
      </w:pPr>
      <w:r w:rsidRPr="00564D98">
        <w:rPr>
          <w:rStyle w:val="choicetext-0-2-288"/>
          <w:rFonts w:eastAsia="Times New Roman" w:cs="Arial"/>
          <w:szCs w:val="22"/>
        </w:rPr>
        <w:t>Oui</w:t>
      </w:r>
    </w:p>
    <w:p w14:paraId="6C5DA940" w14:textId="113F93A3" w:rsidR="00600E51" w:rsidRPr="00025CC5" w:rsidRDefault="00A9688E" w:rsidP="0016479D">
      <w:pPr>
        <w:pStyle w:val="Paragraphedeliste"/>
        <w:numPr>
          <w:ilvl w:val="0"/>
          <w:numId w:val="139"/>
        </w:numPr>
        <w:divId w:val="132255159"/>
        <w:rPr>
          <w:rFonts w:eastAsia="Times New Roman" w:cs="Arial"/>
          <w:szCs w:val="22"/>
        </w:rPr>
      </w:pPr>
      <w:r w:rsidRPr="00564D98">
        <w:rPr>
          <w:rStyle w:val="choicetext-0-2-288"/>
          <w:rFonts w:eastAsia="Times New Roman" w:cs="Arial"/>
          <w:szCs w:val="22"/>
        </w:rPr>
        <w:t>Non</w:t>
      </w:r>
    </w:p>
    <w:p w14:paraId="402F3EE6" w14:textId="5CEF88BD" w:rsidR="00A9688E" w:rsidRDefault="00564D98" w:rsidP="00B37947">
      <w:pPr>
        <w:spacing w:before="240"/>
        <w:ind w:left="1276"/>
        <w:divId w:val="132255159"/>
        <w:rPr>
          <w:i/>
          <w:iCs/>
          <w:color w:val="C00000"/>
          <w:szCs w:val="22"/>
        </w:rPr>
      </w:pPr>
      <w:r w:rsidRPr="00B37947">
        <w:rPr>
          <w:i/>
          <w:iCs/>
          <w:color w:val="C00000"/>
          <w:szCs w:val="22"/>
        </w:rPr>
        <w:t xml:space="preserve">Si le demandeur a </w:t>
      </w:r>
      <w:r w:rsidR="00DE69B3" w:rsidRPr="00B37947">
        <w:rPr>
          <w:i/>
          <w:iCs/>
          <w:color w:val="C00000"/>
          <w:szCs w:val="22"/>
        </w:rPr>
        <w:t xml:space="preserve">répondu « Non », </w:t>
      </w:r>
      <w:r w:rsidR="00B37947" w:rsidRPr="00B37947">
        <w:rPr>
          <w:i/>
          <w:iCs/>
          <w:color w:val="C00000"/>
          <w:szCs w:val="22"/>
        </w:rPr>
        <w:t>la question suivante s’affiche.</w:t>
      </w:r>
    </w:p>
    <w:p w14:paraId="397DF818" w14:textId="6ED64E97" w:rsidR="005879FA" w:rsidRDefault="00423032" w:rsidP="005879FA">
      <w:pPr>
        <w:spacing w:before="240"/>
        <w:ind w:left="1701"/>
        <w:divId w:val="132255159"/>
        <w:rPr>
          <w:szCs w:val="22"/>
        </w:rPr>
      </w:pPr>
      <w:r w:rsidRPr="00423032">
        <w:rPr>
          <w:szCs w:val="22"/>
        </w:rPr>
        <w:t xml:space="preserve">Vous devez cocher et remplir le formulaire ci-dessous et le joindre à la demande (art. </w:t>
      </w:r>
      <w:r w:rsidR="00164B19">
        <w:rPr>
          <w:szCs w:val="22"/>
        </w:rPr>
        <w:t>29(4)c)</w:t>
      </w:r>
      <w:r w:rsidRPr="00423032">
        <w:rPr>
          <w:szCs w:val="22"/>
        </w:rPr>
        <w:t xml:space="preserve"> REAFIE).</w:t>
      </w:r>
    </w:p>
    <w:p w14:paraId="30A39499" w14:textId="77777777" w:rsidR="005879FA" w:rsidRDefault="005879FA" w:rsidP="0016479D">
      <w:pPr>
        <w:pStyle w:val="Paragraphedeliste"/>
        <w:numPr>
          <w:ilvl w:val="0"/>
          <w:numId w:val="140"/>
        </w:numPr>
        <w:spacing w:before="240"/>
        <w:ind w:left="2127"/>
        <w:divId w:val="132255159"/>
        <w:rPr>
          <w:rStyle w:val="choicetext-0-2-288"/>
          <w:rFonts w:eastAsia="Times New Roman" w:cs="Arial"/>
          <w:szCs w:val="22"/>
        </w:rPr>
      </w:pPr>
      <w:r w:rsidRPr="00AE5573">
        <w:rPr>
          <w:rStyle w:val="choicetext-0-2-288"/>
          <w:rFonts w:eastAsia="Times New Roman" w:cs="Arial"/>
          <w:szCs w:val="22"/>
        </w:rPr>
        <w:t>AM20 - Émission de gaz à effet de serre</w:t>
      </w:r>
    </w:p>
    <w:p w14:paraId="3872009C" w14:textId="6ABC574F" w:rsidR="00B6586A" w:rsidRPr="00862B13" w:rsidRDefault="005454F6" w:rsidP="000B41FF">
      <w:pPr>
        <w:pStyle w:val="Titre2"/>
        <w:keepNext/>
        <w:divId w:val="121772195"/>
        <w:rPr>
          <w:i/>
          <w:iCs/>
          <w:color w:val="C00000"/>
        </w:rPr>
      </w:pPr>
      <w:bookmarkStart w:id="23" w:name="_Programme_de_contrôle"/>
      <w:bookmarkEnd w:id="23"/>
      <w:r w:rsidRPr="00417A23">
        <w:t>Programme de contrôle des eaux souterraines</w:t>
      </w:r>
      <w:r w:rsidR="00862B13">
        <w:t xml:space="preserve"> </w:t>
      </w:r>
      <w:r w:rsidR="00862B13" w:rsidRPr="00862B13">
        <w:rPr>
          <w:i/>
          <w:iCs/>
          <w:color w:val="C00000"/>
        </w:rPr>
        <w:t>– Nouvelle demande</w:t>
      </w:r>
    </w:p>
    <w:p w14:paraId="088E3DF6" w14:textId="21144AAE" w:rsidR="00B6586A" w:rsidRPr="00AE5573" w:rsidRDefault="005454F6" w:rsidP="000B41FF">
      <w:pPr>
        <w:pStyle w:val="NormalWeb"/>
        <w:keepNext/>
        <w:divId w:val="1711107870"/>
        <w:rPr>
          <w:rFonts w:cs="Arial"/>
          <w:szCs w:val="22"/>
        </w:rPr>
      </w:pPr>
      <w:r w:rsidRPr="00AE5573">
        <w:rPr>
          <w:rFonts w:cs="Arial"/>
          <w:szCs w:val="22"/>
        </w:rPr>
        <w:t xml:space="preserve">Le projet </w:t>
      </w:r>
      <w:r w:rsidR="00153F8C">
        <w:rPr>
          <w:rFonts w:cs="Arial"/>
          <w:szCs w:val="22"/>
        </w:rPr>
        <w:t>concerné</w:t>
      </w:r>
      <w:r w:rsidRPr="00AE5573">
        <w:rPr>
          <w:rFonts w:cs="Arial"/>
          <w:szCs w:val="22"/>
        </w:rPr>
        <w:t xml:space="preserve"> par la demande d’autorisation </w:t>
      </w:r>
      <w:r w:rsidR="008B5793">
        <w:rPr>
          <w:rFonts w:cs="Arial"/>
          <w:szCs w:val="22"/>
        </w:rPr>
        <w:t>remplit-il les</w:t>
      </w:r>
      <w:r w:rsidRPr="00AE5573">
        <w:rPr>
          <w:rFonts w:cs="Arial"/>
          <w:szCs w:val="22"/>
        </w:rPr>
        <w:t xml:space="preserve"> deux </w:t>
      </w:r>
      <w:r w:rsidR="008B5793">
        <w:rPr>
          <w:rFonts w:cs="Arial"/>
          <w:szCs w:val="22"/>
        </w:rPr>
        <w:t>conditions</w:t>
      </w:r>
      <w:r w:rsidRPr="00AE5573">
        <w:rPr>
          <w:rFonts w:cs="Arial"/>
          <w:szCs w:val="22"/>
        </w:rPr>
        <w:t xml:space="preserve"> suivantes?</w:t>
      </w:r>
    </w:p>
    <w:p w14:paraId="53EBBF50" w14:textId="1B5FFE5A" w:rsidR="00B6586A" w:rsidRPr="00AE5573" w:rsidRDefault="005454F6" w:rsidP="0016479D">
      <w:pPr>
        <w:numPr>
          <w:ilvl w:val="0"/>
          <w:numId w:val="27"/>
        </w:numPr>
        <w:spacing w:before="100" w:beforeAutospacing="1"/>
        <w:divId w:val="1711107870"/>
        <w:rPr>
          <w:rFonts w:eastAsia="Times New Roman" w:cs="Arial"/>
          <w:szCs w:val="22"/>
        </w:rPr>
      </w:pPr>
      <w:r w:rsidRPr="00AE5573">
        <w:rPr>
          <w:rFonts w:eastAsia="Times New Roman" w:cs="Arial"/>
          <w:szCs w:val="22"/>
        </w:rPr>
        <w:t xml:space="preserve">Le projet vise une ou plusieurs activités industrielles ou commerciales </w:t>
      </w:r>
      <w:r w:rsidR="008B5793">
        <w:rPr>
          <w:rFonts w:eastAsia="Times New Roman" w:cs="Arial"/>
          <w:szCs w:val="22"/>
        </w:rPr>
        <w:t xml:space="preserve">énumérées </w:t>
      </w:r>
      <w:r w:rsidRPr="00AE5573">
        <w:rPr>
          <w:rFonts w:eastAsia="Times New Roman" w:cs="Arial"/>
          <w:szCs w:val="22"/>
        </w:rPr>
        <w:t>à l’annexe IV du</w:t>
      </w:r>
      <w:r w:rsidRPr="00AE5573">
        <w:rPr>
          <w:rStyle w:val="Accentuation"/>
          <w:rFonts w:eastAsia="Times New Roman" w:cs="Arial"/>
          <w:szCs w:val="22"/>
        </w:rPr>
        <w:t xml:space="preserve"> </w:t>
      </w:r>
      <w:hyperlink r:id="rId20" w:anchor="reglement" w:history="1">
        <w:r w:rsidRPr="007077FA">
          <w:rPr>
            <w:rStyle w:val="Lienhypertexte"/>
            <w:rFonts w:eastAsia="Times New Roman" w:cs="Arial"/>
            <w:b w:val="0"/>
            <w:bCs/>
            <w:i/>
            <w:iCs/>
            <w:sz w:val="22"/>
            <w:szCs w:val="22"/>
            <w:u w:val="none"/>
          </w:rPr>
          <w:t>Règlement sur la protection et la réhabilitation des terrains</w:t>
        </w:r>
      </w:hyperlink>
      <w:r w:rsidR="007077FA">
        <w:rPr>
          <w:rStyle w:val="Accentuation"/>
          <w:rFonts w:eastAsia="Times New Roman" w:cs="Arial"/>
          <w:b/>
          <w:bCs/>
          <w:i w:val="0"/>
          <w:iCs w:val="0"/>
          <w:szCs w:val="22"/>
        </w:rPr>
        <w:t xml:space="preserve"> </w:t>
      </w:r>
      <w:r w:rsidR="007077FA" w:rsidRPr="007077FA">
        <w:rPr>
          <w:rStyle w:val="Accentuation"/>
          <w:rFonts w:eastAsia="Times New Roman" w:cs="Arial"/>
          <w:i w:val="0"/>
          <w:iCs w:val="0"/>
          <w:szCs w:val="22"/>
        </w:rPr>
        <w:t>(RPRT)</w:t>
      </w:r>
      <w:r w:rsidRPr="00AE5573">
        <w:rPr>
          <w:rFonts w:eastAsia="Times New Roman" w:cs="Arial"/>
          <w:szCs w:val="22"/>
        </w:rPr>
        <w:t xml:space="preserve"> (chapitre Q-2, r. 37)</w:t>
      </w:r>
      <w:r w:rsidR="005A79DA">
        <w:rPr>
          <w:rFonts w:eastAsia="Times New Roman" w:cs="Arial"/>
          <w:szCs w:val="22"/>
        </w:rPr>
        <w:t>.</w:t>
      </w:r>
    </w:p>
    <w:p w14:paraId="16173BB4" w14:textId="77777777" w:rsidR="00B6586A" w:rsidRPr="00AE5573" w:rsidRDefault="005454F6" w:rsidP="009743E4">
      <w:pPr>
        <w:ind w:left="720"/>
        <w:divId w:val="1711107870"/>
        <w:rPr>
          <w:rFonts w:eastAsia="Times New Roman" w:cs="Arial"/>
          <w:szCs w:val="22"/>
        </w:rPr>
      </w:pPr>
      <w:r w:rsidRPr="00AE5573">
        <w:rPr>
          <w:rFonts w:eastAsia="Times New Roman" w:cs="Arial"/>
          <w:szCs w:val="22"/>
        </w:rPr>
        <w:t>ET</w:t>
      </w:r>
    </w:p>
    <w:p w14:paraId="145A217D" w14:textId="5BDAFA08" w:rsidR="00B6586A" w:rsidRPr="00AE5573" w:rsidRDefault="004E769C" w:rsidP="0016479D">
      <w:pPr>
        <w:numPr>
          <w:ilvl w:val="0"/>
          <w:numId w:val="27"/>
        </w:numPr>
        <w:spacing w:after="100" w:afterAutospacing="1"/>
        <w:divId w:val="1711107870"/>
        <w:rPr>
          <w:rFonts w:eastAsia="Times New Roman" w:cs="Arial"/>
          <w:szCs w:val="22"/>
        </w:rPr>
      </w:pPr>
      <w:r>
        <w:rPr>
          <w:rFonts w:eastAsia="Times New Roman" w:cs="Arial"/>
          <w:szCs w:val="22"/>
        </w:rPr>
        <w:t>U</w:t>
      </w:r>
      <w:r w:rsidR="005454F6" w:rsidRPr="00AE5573">
        <w:rPr>
          <w:rFonts w:eastAsia="Times New Roman" w:cs="Arial"/>
          <w:szCs w:val="22"/>
        </w:rPr>
        <w:t>ne installation de prélèvement d’eau destinée à la consommation humaine ou à la transformation alimentaire est présente à moins de 1 kilomètre en aval hydraulique du terrain où sont situées les activités (art. 16 al. 1 (7) REAFIE).</w:t>
      </w:r>
    </w:p>
    <w:p w14:paraId="60C37B9F" w14:textId="77777777" w:rsidR="00B6586A" w:rsidRPr="00AE5573" w:rsidRDefault="005454F6" w:rsidP="0016479D">
      <w:pPr>
        <w:pStyle w:val="Paragraphedeliste"/>
        <w:numPr>
          <w:ilvl w:val="0"/>
          <w:numId w:val="141"/>
        </w:numPr>
        <w:divId w:val="1872912188"/>
        <w:rPr>
          <w:rFonts w:eastAsia="Times New Roman" w:cs="Arial"/>
          <w:szCs w:val="22"/>
        </w:rPr>
      </w:pPr>
      <w:r w:rsidRPr="00AE5573">
        <w:rPr>
          <w:rStyle w:val="choicetext-0-2-288"/>
          <w:rFonts w:eastAsia="Times New Roman" w:cs="Arial"/>
          <w:szCs w:val="22"/>
        </w:rPr>
        <w:t>Oui</w:t>
      </w:r>
    </w:p>
    <w:p w14:paraId="466A59FA" w14:textId="31B3FA2D" w:rsidR="00B6586A" w:rsidRPr="004772ED" w:rsidRDefault="005454F6" w:rsidP="0016479D">
      <w:pPr>
        <w:pStyle w:val="Paragraphedeliste"/>
        <w:numPr>
          <w:ilvl w:val="0"/>
          <w:numId w:val="141"/>
        </w:numPr>
        <w:divId w:val="223107913"/>
        <w:rPr>
          <w:rFonts w:eastAsia="Times New Roman" w:cs="Arial"/>
          <w:color w:val="C00000"/>
          <w:szCs w:val="22"/>
        </w:rPr>
      </w:pPr>
      <w:r w:rsidRPr="00AE5573">
        <w:rPr>
          <w:rStyle w:val="choicetext-0-2-288"/>
          <w:rFonts w:eastAsia="Times New Roman" w:cs="Arial"/>
          <w:szCs w:val="22"/>
        </w:rPr>
        <w:t>Non</w:t>
      </w:r>
      <w:r w:rsidR="00585A06" w:rsidRPr="00AE5573">
        <w:rPr>
          <w:rStyle w:val="choicetext-0-2-288"/>
          <w:rFonts w:eastAsia="Times New Roman" w:cs="Arial"/>
          <w:szCs w:val="22"/>
        </w:rPr>
        <w:t xml:space="preserve">, </w:t>
      </w:r>
      <w:r w:rsidR="00585A06" w:rsidRPr="004772ED">
        <w:rPr>
          <w:rStyle w:val="choicetext-0-2-288"/>
          <w:rFonts w:eastAsia="Times New Roman" w:cs="Arial"/>
          <w:i/>
          <w:iCs/>
          <w:color w:val="C00000"/>
          <w:szCs w:val="22"/>
        </w:rPr>
        <w:t>passez à la section « </w:t>
      </w:r>
      <w:hyperlink w:anchor="_Activités_visées_par" w:history="1">
        <w:r w:rsidR="00585A06" w:rsidRPr="004772ED">
          <w:rPr>
            <w:rStyle w:val="Lienhypertexte"/>
            <w:rFonts w:eastAsia="Times New Roman" w:cs="Arial"/>
            <w:i/>
            <w:iCs/>
            <w:color w:val="C00000"/>
            <w:sz w:val="22"/>
            <w:szCs w:val="22"/>
          </w:rPr>
          <w:t>Activités visées par une procédure d’évaluation et d’examen des impacts ».</w:t>
        </w:r>
      </w:hyperlink>
    </w:p>
    <w:p w14:paraId="533289C9" w14:textId="21C4BBD7" w:rsidR="00585A06" w:rsidRPr="004772ED" w:rsidRDefault="00585A06" w:rsidP="00585A06">
      <w:pPr>
        <w:pStyle w:val="Condition"/>
        <w:divId w:val="2030057987"/>
      </w:pPr>
      <w:r w:rsidRPr="004772ED">
        <w:t xml:space="preserve">Si </w:t>
      </w:r>
      <w:r w:rsidR="00475505">
        <w:t>le demandeur a coché</w:t>
      </w:r>
      <w:r w:rsidRPr="004772ED">
        <w:t xml:space="preserve"> « Oui », la condition suivante s’affiche.</w:t>
      </w:r>
    </w:p>
    <w:p w14:paraId="790AB624" w14:textId="4DF33FA3" w:rsidR="00B6586A" w:rsidRPr="00AE5573" w:rsidRDefault="0069531E" w:rsidP="00585A06">
      <w:pPr>
        <w:pStyle w:val="NormalWeb"/>
        <w:ind w:left="993"/>
        <w:divId w:val="2030057987"/>
        <w:rPr>
          <w:rFonts w:cs="Arial"/>
          <w:szCs w:val="22"/>
        </w:rPr>
      </w:pPr>
      <w:r w:rsidRPr="0069531E">
        <w:rPr>
          <w:rFonts w:cs="Arial"/>
          <w:szCs w:val="22"/>
        </w:rPr>
        <w:t>Vous devez cocher et remplir le formulaire ci-dessous et le joindre à la demande (art. 16 al. 1 (</w:t>
      </w:r>
      <w:r w:rsidR="008175F1">
        <w:rPr>
          <w:rFonts w:cs="Arial"/>
          <w:szCs w:val="22"/>
        </w:rPr>
        <w:t>7</w:t>
      </w:r>
      <w:r w:rsidRPr="0069531E">
        <w:rPr>
          <w:rFonts w:cs="Arial"/>
          <w:szCs w:val="22"/>
        </w:rPr>
        <w:t>) REAFIE)</w:t>
      </w:r>
    </w:p>
    <w:p w14:paraId="2AFA799E" w14:textId="77777777" w:rsidR="00B6586A" w:rsidRPr="00AE5573" w:rsidRDefault="005454F6" w:rsidP="0016479D">
      <w:pPr>
        <w:pStyle w:val="Paragraphedeliste"/>
        <w:numPr>
          <w:ilvl w:val="1"/>
          <w:numId w:val="142"/>
        </w:numPr>
        <w:divId w:val="474178909"/>
        <w:rPr>
          <w:rStyle w:val="choicetext-0-2-288"/>
          <w:rFonts w:eastAsia="Times New Roman" w:cs="Arial"/>
          <w:szCs w:val="22"/>
        </w:rPr>
      </w:pPr>
      <w:r w:rsidRPr="00AE5573">
        <w:rPr>
          <w:rStyle w:val="choicetext-0-2-288"/>
          <w:rFonts w:eastAsia="Times New Roman" w:cs="Arial"/>
          <w:szCs w:val="22"/>
        </w:rPr>
        <w:t>AM22 - Programme de contrôle des eaux souterraines</w:t>
      </w:r>
    </w:p>
    <w:p w14:paraId="44BAAF96" w14:textId="77777777" w:rsidR="00585A06" w:rsidRDefault="00585A06" w:rsidP="00862B13">
      <w:pPr>
        <w:divId w:val="474178909"/>
        <w:rPr>
          <w:rStyle w:val="choicetext-0-2-288"/>
          <w:rFonts w:eastAsia="Times New Roman" w:cs="Arial"/>
        </w:rPr>
      </w:pPr>
    </w:p>
    <w:p w14:paraId="52414D3C" w14:textId="193FAF0D" w:rsidR="00862B13" w:rsidRPr="00862B13" w:rsidRDefault="00862B13" w:rsidP="00862B13">
      <w:pPr>
        <w:pStyle w:val="Titre2"/>
        <w:keepNext/>
        <w:divId w:val="474178909"/>
        <w:rPr>
          <w:i/>
          <w:iCs/>
          <w:color w:val="C00000"/>
        </w:rPr>
      </w:pPr>
      <w:r w:rsidRPr="00417A23">
        <w:t>Programme de contrôle des eaux souterraines</w:t>
      </w:r>
      <w:r>
        <w:t xml:space="preserve"> </w:t>
      </w:r>
      <w:r w:rsidRPr="00862B13">
        <w:rPr>
          <w:i/>
          <w:iCs/>
          <w:color w:val="C00000"/>
        </w:rPr>
        <w:t xml:space="preserve">– </w:t>
      </w:r>
      <w:r>
        <w:rPr>
          <w:i/>
          <w:iCs/>
          <w:color w:val="C00000"/>
        </w:rPr>
        <w:t>Modification d’une autorisation</w:t>
      </w:r>
    </w:p>
    <w:p w14:paraId="6D0A0E1A" w14:textId="2784D5B3" w:rsidR="002F4AAA" w:rsidRDefault="002F4AAA" w:rsidP="00862B13">
      <w:pPr>
        <w:pStyle w:val="NormalWeb"/>
        <w:keepNext/>
        <w:divId w:val="474178909"/>
        <w:rPr>
          <w:rFonts w:cs="Arial"/>
          <w:szCs w:val="22"/>
        </w:rPr>
      </w:pPr>
      <w:r w:rsidRPr="002F4AAA">
        <w:rPr>
          <w:rFonts w:cs="Arial"/>
          <w:szCs w:val="22"/>
        </w:rPr>
        <w:t xml:space="preserve">La demande de modification inclut-elle un ajout ou un changement nécessitant une mise à jour de l’information transmise au ministère sur le programme de contrôle des eaux souterraines (art. </w:t>
      </w:r>
      <w:r w:rsidR="000C774D">
        <w:rPr>
          <w:rFonts w:cs="Arial"/>
          <w:szCs w:val="22"/>
        </w:rPr>
        <w:t>29(2)</w:t>
      </w:r>
      <w:r w:rsidRPr="002F4AAA">
        <w:rPr>
          <w:rFonts w:cs="Arial"/>
          <w:szCs w:val="22"/>
        </w:rPr>
        <w:t xml:space="preserve"> REAFIE)?</w:t>
      </w:r>
    </w:p>
    <w:p w14:paraId="47CD8BD2" w14:textId="77777777" w:rsidR="00862B13" w:rsidRPr="00AE5573" w:rsidRDefault="00862B13" w:rsidP="0016479D">
      <w:pPr>
        <w:pStyle w:val="Paragraphedeliste"/>
        <w:numPr>
          <w:ilvl w:val="0"/>
          <w:numId w:val="141"/>
        </w:numPr>
        <w:divId w:val="474178909"/>
        <w:rPr>
          <w:rFonts w:eastAsia="Times New Roman" w:cs="Arial"/>
          <w:szCs w:val="22"/>
        </w:rPr>
      </w:pPr>
      <w:r w:rsidRPr="00AE5573">
        <w:rPr>
          <w:rStyle w:val="choicetext-0-2-288"/>
          <w:rFonts w:eastAsia="Times New Roman" w:cs="Arial"/>
          <w:szCs w:val="22"/>
        </w:rPr>
        <w:t>Oui</w:t>
      </w:r>
    </w:p>
    <w:p w14:paraId="3379DA45" w14:textId="77777777" w:rsidR="00862B13" w:rsidRPr="004772ED" w:rsidRDefault="00862B13" w:rsidP="0016479D">
      <w:pPr>
        <w:pStyle w:val="Paragraphedeliste"/>
        <w:numPr>
          <w:ilvl w:val="0"/>
          <w:numId w:val="141"/>
        </w:numPr>
        <w:divId w:val="474178909"/>
        <w:rPr>
          <w:rFonts w:eastAsia="Times New Roman" w:cs="Arial"/>
          <w:color w:val="C00000"/>
          <w:szCs w:val="22"/>
        </w:rPr>
      </w:pPr>
      <w:r w:rsidRPr="00AE5573">
        <w:rPr>
          <w:rStyle w:val="choicetext-0-2-288"/>
          <w:rFonts w:eastAsia="Times New Roman" w:cs="Arial"/>
          <w:szCs w:val="22"/>
        </w:rPr>
        <w:lastRenderedPageBreak/>
        <w:t xml:space="preserve">Non, </w:t>
      </w:r>
      <w:r w:rsidRPr="004772ED">
        <w:rPr>
          <w:rStyle w:val="choicetext-0-2-288"/>
          <w:rFonts w:eastAsia="Times New Roman" w:cs="Arial"/>
          <w:i/>
          <w:iCs/>
          <w:color w:val="C00000"/>
          <w:szCs w:val="22"/>
        </w:rPr>
        <w:t>passez à la section « </w:t>
      </w:r>
      <w:hyperlink w:anchor="_Activités_visées_par" w:history="1">
        <w:r w:rsidRPr="004772ED">
          <w:rPr>
            <w:rStyle w:val="Lienhypertexte"/>
            <w:rFonts w:eastAsia="Times New Roman" w:cs="Arial"/>
            <w:i/>
            <w:iCs/>
            <w:color w:val="C00000"/>
            <w:sz w:val="22"/>
            <w:szCs w:val="22"/>
          </w:rPr>
          <w:t>Activités visées par une procédure d’évaluation et d’examen des impacts ».</w:t>
        </w:r>
      </w:hyperlink>
    </w:p>
    <w:p w14:paraId="64B760E1" w14:textId="77777777" w:rsidR="00862B13" w:rsidRPr="004772ED" w:rsidRDefault="00862B13" w:rsidP="00862B13">
      <w:pPr>
        <w:pStyle w:val="Condition"/>
        <w:divId w:val="474178909"/>
      </w:pPr>
      <w:r w:rsidRPr="004772ED">
        <w:t xml:space="preserve">Si </w:t>
      </w:r>
      <w:r>
        <w:t>le demandeur a coché</w:t>
      </w:r>
      <w:r w:rsidRPr="004772ED">
        <w:t xml:space="preserve"> « Oui », la condition suivante s’affiche.</w:t>
      </w:r>
    </w:p>
    <w:p w14:paraId="6A0C9371" w14:textId="07A80CD7" w:rsidR="00862B13" w:rsidRPr="00AE5573" w:rsidRDefault="00862B13" w:rsidP="00862B13">
      <w:pPr>
        <w:pStyle w:val="NormalWeb"/>
        <w:ind w:left="993"/>
        <w:divId w:val="474178909"/>
        <w:rPr>
          <w:rFonts w:cs="Arial"/>
          <w:szCs w:val="22"/>
        </w:rPr>
      </w:pPr>
      <w:r w:rsidRPr="0069531E">
        <w:rPr>
          <w:rFonts w:cs="Arial"/>
          <w:szCs w:val="22"/>
        </w:rPr>
        <w:t xml:space="preserve">Vous devez cocher et remplir le formulaire ci-dessous et le joindre à la demande (art. </w:t>
      </w:r>
      <w:r w:rsidR="00E90E08">
        <w:rPr>
          <w:rFonts w:cs="Arial"/>
          <w:szCs w:val="22"/>
        </w:rPr>
        <w:t>29(2)</w:t>
      </w:r>
      <w:r w:rsidRPr="0069531E">
        <w:rPr>
          <w:rFonts w:cs="Arial"/>
          <w:szCs w:val="22"/>
        </w:rPr>
        <w:t xml:space="preserve"> REAFIE)</w:t>
      </w:r>
    </w:p>
    <w:p w14:paraId="7F8151FB" w14:textId="77777777" w:rsidR="00862B13" w:rsidRPr="00AE5573" w:rsidRDefault="00862B13" w:rsidP="0016479D">
      <w:pPr>
        <w:pStyle w:val="Paragraphedeliste"/>
        <w:numPr>
          <w:ilvl w:val="1"/>
          <w:numId w:val="142"/>
        </w:numPr>
        <w:divId w:val="474178909"/>
        <w:rPr>
          <w:rStyle w:val="choicetext-0-2-288"/>
          <w:rFonts w:eastAsia="Times New Roman" w:cs="Arial"/>
          <w:szCs w:val="22"/>
        </w:rPr>
      </w:pPr>
      <w:r w:rsidRPr="00AE5573">
        <w:rPr>
          <w:rStyle w:val="choicetext-0-2-288"/>
          <w:rFonts w:eastAsia="Times New Roman" w:cs="Arial"/>
          <w:szCs w:val="22"/>
        </w:rPr>
        <w:t>AM22 - Programme de contrôle des eaux souterraines</w:t>
      </w:r>
    </w:p>
    <w:p w14:paraId="1A33DA10" w14:textId="77777777" w:rsidR="00862B13" w:rsidRPr="00862B13" w:rsidRDefault="00862B13" w:rsidP="00862B13">
      <w:pPr>
        <w:divId w:val="474178909"/>
        <w:rPr>
          <w:rStyle w:val="choicetext-0-2-288"/>
          <w:rFonts w:eastAsia="Times New Roman" w:cs="Arial"/>
        </w:rPr>
      </w:pPr>
    </w:p>
    <w:p w14:paraId="661863A9" w14:textId="29074D59" w:rsidR="00B6586A" w:rsidRPr="00417A23" w:rsidRDefault="005454F6" w:rsidP="00A4145F">
      <w:pPr>
        <w:pStyle w:val="Titre2"/>
        <w:divId w:val="282001686"/>
      </w:pPr>
      <w:bookmarkStart w:id="24" w:name="_Activités_visées_par"/>
      <w:bookmarkEnd w:id="24"/>
      <w:r w:rsidRPr="00417A23">
        <w:t xml:space="preserve">Activités </w:t>
      </w:r>
      <w:r w:rsidR="00E13D5A">
        <w:t>concernées</w:t>
      </w:r>
      <w:r w:rsidRPr="00417A23">
        <w:t xml:space="preserve"> par une procédure d’évaluation et d’examen des impacts</w:t>
      </w:r>
    </w:p>
    <w:p w14:paraId="50B42C40" w14:textId="135F628D" w:rsidR="00B6586A" w:rsidRPr="00AE5573" w:rsidRDefault="005454F6">
      <w:pPr>
        <w:pStyle w:val="NormalWeb"/>
        <w:divId w:val="2008752751"/>
        <w:rPr>
          <w:rFonts w:cs="Arial"/>
          <w:szCs w:val="22"/>
        </w:rPr>
      </w:pPr>
      <w:r w:rsidRPr="00AE5573">
        <w:rPr>
          <w:rFonts w:cs="Arial"/>
          <w:szCs w:val="22"/>
        </w:rPr>
        <w:t xml:space="preserve">Votre projet est-il </w:t>
      </w:r>
      <w:r w:rsidR="00DF090D">
        <w:rPr>
          <w:rFonts w:cs="Arial"/>
          <w:szCs w:val="22"/>
        </w:rPr>
        <w:t>concerné</w:t>
      </w:r>
      <w:r w:rsidRPr="00AE5573">
        <w:rPr>
          <w:rFonts w:cs="Arial"/>
          <w:szCs w:val="22"/>
        </w:rPr>
        <w:t xml:space="preserve"> par </w:t>
      </w:r>
      <w:r w:rsidR="00DF090D">
        <w:rPr>
          <w:rFonts w:cs="Arial"/>
          <w:szCs w:val="22"/>
        </w:rPr>
        <w:t>la</w:t>
      </w:r>
      <w:r w:rsidRPr="00AE5573">
        <w:rPr>
          <w:rFonts w:cs="Arial"/>
          <w:szCs w:val="22"/>
        </w:rPr>
        <w:t xml:space="preserve"> procédure d’évaluation et d’examen des impacts sur l’environnement en vertu de </w:t>
      </w:r>
      <w:r w:rsidR="00BB5B25">
        <w:rPr>
          <w:rFonts w:cs="Arial"/>
          <w:szCs w:val="22"/>
        </w:rPr>
        <w:t>l’</w:t>
      </w:r>
      <w:r w:rsidRPr="00AE5573">
        <w:rPr>
          <w:rFonts w:cs="Arial"/>
          <w:szCs w:val="22"/>
        </w:rPr>
        <w:t xml:space="preserve">article 31.1 de la LQE </w:t>
      </w:r>
      <w:r w:rsidRPr="00B70DB9">
        <w:rPr>
          <w:rFonts w:cs="Arial"/>
          <w:szCs w:val="22"/>
        </w:rPr>
        <w:t>(art.</w:t>
      </w:r>
      <w:r w:rsidRPr="00AE5573">
        <w:rPr>
          <w:rFonts w:cs="Arial"/>
          <w:szCs w:val="22"/>
        </w:rPr>
        <w:t xml:space="preserve"> 45 REAFIE)? </w:t>
      </w:r>
    </w:p>
    <w:p w14:paraId="2B1275A2" w14:textId="77777777" w:rsidR="00B6586A" w:rsidRPr="00AE5573" w:rsidRDefault="005454F6" w:rsidP="0016479D">
      <w:pPr>
        <w:pStyle w:val="Paragraphedeliste"/>
        <w:numPr>
          <w:ilvl w:val="0"/>
          <w:numId w:val="143"/>
        </w:numPr>
        <w:divId w:val="2091147422"/>
        <w:rPr>
          <w:rFonts w:eastAsia="Times New Roman" w:cs="Arial"/>
          <w:szCs w:val="22"/>
        </w:rPr>
      </w:pPr>
      <w:r w:rsidRPr="00AE5573">
        <w:rPr>
          <w:rStyle w:val="choicetext-0-2-288"/>
          <w:rFonts w:eastAsia="Times New Roman" w:cs="Arial"/>
          <w:szCs w:val="22"/>
        </w:rPr>
        <w:t>Oui</w:t>
      </w:r>
    </w:p>
    <w:p w14:paraId="665A23E0" w14:textId="456D208C" w:rsidR="00585A06" w:rsidRPr="004772ED" w:rsidRDefault="005454F6" w:rsidP="0016479D">
      <w:pPr>
        <w:pStyle w:val="Paragraphedeliste"/>
        <w:numPr>
          <w:ilvl w:val="0"/>
          <w:numId w:val="143"/>
        </w:numPr>
        <w:divId w:val="392435911"/>
        <w:rPr>
          <w:rFonts w:eastAsia="Times New Roman" w:cs="Arial"/>
          <w:color w:val="C00000"/>
          <w:szCs w:val="22"/>
        </w:rPr>
      </w:pPr>
      <w:r w:rsidRPr="00AE5573">
        <w:rPr>
          <w:rStyle w:val="choicetext-0-2-288"/>
          <w:rFonts w:eastAsia="Times New Roman" w:cs="Arial"/>
          <w:szCs w:val="22"/>
        </w:rPr>
        <w:t>Non</w:t>
      </w:r>
      <w:r w:rsidR="00A1072C" w:rsidRPr="00AE5573">
        <w:rPr>
          <w:rStyle w:val="choicetext-0-2-288"/>
          <w:rFonts w:eastAsia="Times New Roman" w:cs="Arial"/>
          <w:szCs w:val="22"/>
        </w:rPr>
        <w:t xml:space="preserve">, </w:t>
      </w:r>
      <w:r w:rsidR="00A1072C" w:rsidRPr="004772ED">
        <w:rPr>
          <w:rStyle w:val="choicetext-0-2-288"/>
          <w:rFonts w:eastAsia="Times New Roman" w:cs="Arial"/>
          <w:i/>
          <w:iCs/>
          <w:color w:val="C00000"/>
          <w:szCs w:val="22"/>
        </w:rPr>
        <w:t xml:space="preserve">passez à la </w:t>
      </w:r>
      <w:hyperlink w:anchor="_Section_8_—" w:history="1">
        <w:r w:rsidR="00A1072C" w:rsidRPr="004772ED">
          <w:rPr>
            <w:rStyle w:val="Lienhypertexte"/>
            <w:rFonts w:eastAsia="Times New Roman" w:cs="Arial"/>
            <w:i/>
            <w:iCs/>
            <w:color w:val="C00000"/>
            <w:sz w:val="22"/>
            <w:szCs w:val="22"/>
          </w:rPr>
          <w:t>section 8.</w:t>
        </w:r>
      </w:hyperlink>
    </w:p>
    <w:p w14:paraId="7F34EE1E" w14:textId="4AE4F489" w:rsidR="00585A06" w:rsidRPr="004772ED" w:rsidRDefault="00585A06" w:rsidP="00585A06">
      <w:pPr>
        <w:pStyle w:val="Condition"/>
        <w:divId w:val="392435911"/>
      </w:pPr>
      <w:r w:rsidRPr="004772ED">
        <w:t xml:space="preserve">Si </w:t>
      </w:r>
      <w:r w:rsidR="00475505">
        <w:t>le demandeur a coché</w:t>
      </w:r>
      <w:r w:rsidRPr="004772ED">
        <w:t xml:space="preserve"> « Oui », la </w:t>
      </w:r>
      <w:r w:rsidR="00A1072C" w:rsidRPr="004772ED">
        <w:t>section</w:t>
      </w:r>
      <w:r w:rsidRPr="004772ED">
        <w:t xml:space="preserve"> suivante s’affiche.</w:t>
      </w:r>
    </w:p>
    <w:p w14:paraId="345A5678" w14:textId="723DB4E9" w:rsidR="00B6586A" w:rsidRPr="00AE5573" w:rsidRDefault="005454F6" w:rsidP="00A1072C">
      <w:pPr>
        <w:pStyle w:val="Titre2"/>
        <w:ind w:left="993"/>
        <w:divId w:val="486433991"/>
        <w:rPr>
          <w:sz w:val="24"/>
          <w:szCs w:val="32"/>
        </w:rPr>
      </w:pPr>
      <w:r w:rsidRPr="00AE5573">
        <w:rPr>
          <w:sz w:val="24"/>
          <w:szCs w:val="32"/>
        </w:rPr>
        <w:t xml:space="preserve">Activités localisées sur le territoire de la Baie-James ou du Nord </w:t>
      </w:r>
      <w:r w:rsidRPr="008715DA">
        <w:rPr>
          <w:sz w:val="24"/>
          <w:szCs w:val="32"/>
        </w:rPr>
        <w:t>québ</w:t>
      </w:r>
      <w:r w:rsidR="008715DA" w:rsidRPr="008715DA">
        <w:rPr>
          <w:sz w:val="24"/>
          <w:szCs w:val="32"/>
        </w:rPr>
        <w:t>é</w:t>
      </w:r>
      <w:r w:rsidRPr="008715DA">
        <w:rPr>
          <w:sz w:val="24"/>
          <w:szCs w:val="32"/>
        </w:rPr>
        <w:t>cois</w:t>
      </w:r>
    </w:p>
    <w:p w14:paraId="08B40C3E" w14:textId="5134E2A1" w:rsidR="00B6586A" w:rsidRPr="00AE5573" w:rsidRDefault="005454F6" w:rsidP="00A1072C">
      <w:pPr>
        <w:pStyle w:val="NormalWeb"/>
        <w:ind w:left="993"/>
        <w:divId w:val="270431158"/>
        <w:rPr>
          <w:rFonts w:cs="Arial"/>
          <w:szCs w:val="22"/>
        </w:rPr>
      </w:pPr>
      <w:r w:rsidRPr="00AE5573">
        <w:rPr>
          <w:rFonts w:cs="Arial"/>
          <w:szCs w:val="22"/>
        </w:rPr>
        <w:t xml:space="preserve">Votre projet est-il localisé sur le territoire d’application du titre II de la </w:t>
      </w:r>
      <w:r w:rsidRPr="008715DA">
        <w:rPr>
          <w:rFonts w:cs="Arial"/>
          <w:i/>
          <w:iCs/>
          <w:szCs w:val="22"/>
        </w:rPr>
        <w:t>Loi sur la qualité de l'environnement</w:t>
      </w:r>
      <w:r w:rsidRPr="008715DA">
        <w:rPr>
          <w:rFonts w:cs="Arial"/>
          <w:szCs w:val="22"/>
        </w:rPr>
        <w:t xml:space="preserve"> (territoire de la </w:t>
      </w:r>
      <w:r w:rsidRPr="008715DA">
        <w:rPr>
          <w:rStyle w:val="Accentuation"/>
          <w:rFonts w:cs="Arial"/>
          <w:szCs w:val="22"/>
        </w:rPr>
        <w:t>Convention de la Baie-James et du</w:t>
      </w:r>
      <w:r w:rsidRPr="00AE5573">
        <w:rPr>
          <w:rStyle w:val="Accentuation"/>
          <w:rFonts w:cs="Arial"/>
          <w:szCs w:val="22"/>
        </w:rPr>
        <w:t xml:space="preserve"> Nord québécois ou de la Convention du Nord-Est québécois</w:t>
      </w:r>
      <w:r w:rsidRPr="00AE5573">
        <w:rPr>
          <w:rFonts w:cs="Arial"/>
          <w:szCs w:val="22"/>
        </w:rPr>
        <w:t>) (art. 17 al. 1 REAFIE)?</w:t>
      </w:r>
    </w:p>
    <w:p w14:paraId="7E466768" w14:textId="77777777" w:rsidR="00B6586A" w:rsidRPr="00AE5573" w:rsidRDefault="005454F6" w:rsidP="0016479D">
      <w:pPr>
        <w:pStyle w:val="Paragraphedeliste"/>
        <w:numPr>
          <w:ilvl w:val="1"/>
          <w:numId w:val="144"/>
        </w:numPr>
        <w:divId w:val="991640004"/>
        <w:rPr>
          <w:rFonts w:eastAsia="Times New Roman" w:cs="Arial"/>
          <w:szCs w:val="22"/>
        </w:rPr>
      </w:pPr>
      <w:r w:rsidRPr="00AE5573">
        <w:rPr>
          <w:rStyle w:val="choicetext-0-2-288"/>
          <w:rFonts w:eastAsia="Times New Roman" w:cs="Arial"/>
          <w:szCs w:val="22"/>
        </w:rPr>
        <w:t>Oui</w:t>
      </w:r>
    </w:p>
    <w:p w14:paraId="6DFA0C85" w14:textId="77777777" w:rsidR="00B6586A" w:rsidRPr="00AE5573" w:rsidRDefault="005454F6" w:rsidP="0016479D">
      <w:pPr>
        <w:pStyle w:val="Paragraphedeliste"/>
        <w:numPr>
          <w:ilvl w:val="1"/>
          <w:numId w:val="144"/>
        </w:numPr>
        <w:divId w:val="975069074"/>
        <w:rPr>
          <w:rFonts w:eastAsia="Times New Roman" w:cs="Arial"/>
          <w:szCs w:val="22"/>
        </w:rPr>
      </w:pPr>
      <w:r w:rsidRPr="00AE5573">
        <w:rPr>
          <w:rStyle w:val="choicetext-0-2-288"/>
          <w:rFonts w:eastAsia="Times New Roman" w:cs="Arial"/>
          <w:szCs w:val="22"/>
        </w:rPr>
        <w:t>Non</w:t>
      </w:r>
    </w:p>
    <w:p w14:paraId="0D4DC5F6" w14:textId="4703453E" w:rsidR="00A1072C" w:rsidRPr="004772ED" w:rsidRDefault="00A1072C" w:rsidP="00A1072C">
      <w:pPr>
        <w:pStyle w:val="Condition"/>
        <w:ind w:left="1701"/>
        <w:divId w:val="1938125745"/>
      </w:pPr>
      <w:r w:rsidRPr="004772ED">
        <w:t xml:space="preserve">Si </w:t>
      </w:r>
      <w:r w:rsidR="00475505">
        <w:t>le demandeur a coché</w:t>
      </w:r>
      <w:r w:rsidRPr="004772ED">
        <w:t xml:space="preserve"> « Non », la condition suivante s’affiche</w:t>
      </w:r>
      <w:r w:rsidR="00887ED7" w:rsidRPr="004772ED">
        <w:t>.</w:t>
      </w:r>
    </w:p>
    <w:p w14:paraId="120C2ED2" w14:textId="771CE22E" w:rsidR="00A1072C" w:rsidRPr="00AE5573" w:rsidRDefault="00A1072C" w:rsidP="00A1072C">
      <w:pPr>
        <w:pStyle w:val="NormalWeb"/>
        <w:ind w:left="1701"/>
        <w:divId w:val="1938125745"/>
        <w:rPr>
          <w:rFonts w:cs="Arial"/>
          <w:szCs w:val="22"/>
        </w:rPr>
      </w:pPr>
      <w:r w:rsidRPr="00AE5573">
        <w:rPr>
          <w:rFonts w:cs="Arial"/>
          <w:szCs w:val="22"/>
        </w:rPr>
        <w:t xml:space="preserve">Vous devez cocher et remplir le formulaire ci-dessous et le joindre à la demande </w:t>
      </w:r>
      <w:r w:rsidR="008E12DC">
        <w:rPr>
          <w:rFonts w:cs="Arial"/>
          <w:szCs w:val="22"/>
        </w:rPr>
        <w:t xml:space="preserve">(art. 17 al. 1 et </w:t>
      </w:r>
      <w:r w:rsidR="00204FEE">
        <w:rPr>
          <w:rFonts w:cs="Arial"/>
          <w:szCs w:val="22"/>
        </w:rPr>
        <w:t>45 REAFIE)</w:t>
      </w:r>
      <w:r w:rsidRPr="00AE5573">
        <w:rPr>
          <w:rFonts w:cs="Arial"/>
          <w:szCs w:val="22"/>
        </w:rPr>
        <w:t>.</w:t>
      </w:r>
    </w:p>
    <w:p w14:paraId="786CF35F" w14:textId="77777777" w:rsidR="00A1072C" w:rsidRPr="00AE5573" w:rsidRDefault="00A1072C" w:rsidP="0016479D">
      <w:pPr>
        <w:pStyle w:val="Paragraphedeliste"/>
        <w:numPr>
          <w:ilvl w:val="2"/>
          <w:numId w:val="145"/>
        </w:numPr>
        <w:ind w:left="2127"/>
        <w:divId w:val="1938125745"/>
        <w:rPr>
          <w:rFonts w:eastAsia="Times New Roman" w:cs="Arial"/>
          <w:szCs w:val="22"/>
        </w:rPr>
      </w:pPr>
      <w:r w:rsidRPr="00AE5573">
        <w:rPr>
          <w:rStyle w:val="choicetext-0-2-288"/>
          <w:rFonts w:eastAsia="Times New Roman" w:cs="Arial"/>
          <w:szCs w:val="22"/>
        </w:rPr>
        <w:t>AM45-48 - Procédures d’évaluation et d’examen des impacts sur l’environnement</w:t>
      </w:r>
    </w:p>
    <w:p w14:paraId="45884E90" w14:textId="03DB8884" w:rsidR="00A1072C" w:rsidRPr="004772ED" w:rsidRDefault="00A1072C" w:rsidP="00A1072C">
      <w:pPr>
        <w:pStyle w:val="Condition"/>
        <w:ind w:left="1701"/>
        <w:divId w:val="1938125745"/>
      </w:pPr>
      <w:r w:rsidRPr="004772ED">
        <w:t xml:space="preserve">Si </w:t>
      </w:r>
      <w:r w:rsidR="00475505">
        <w:t>le demandeur a</w:t>
      </w:r>
      <w:r w:rsidRPr="004772ED">
        <w:t xml:space="preserve"> coché « Oui » la section suivante s’affiche.</w:t>
      </w:r>
    </w:p>
    <w:p w14:paraId="71556FA3" w14:textId="4F7FA351" w:rsidR="00AE056D" w:rsidRDefault="00AE056D" w:rsidP="00A1072C">
      <w:pPr>
        <w:pStyle w:val="NormalWeb"/>
        <w:ind w:left="1701"/>
        <w:divId w:val="1938125745"/>
        <w:rPr>
          <w:rFonts w:cs="Arial"/>
          <w:szCs w:val="22"/>
        </w:rPr>
      </w:pPr>
      <w:r>
        <w:rPr>
          <w:rFonts w:cs="Arial"/>
          <w:szCs w:val="22"/>
        </w:rPr>
        <w:t xml:space="preserve">L‘activité concernée par la demande remplir-elle au moins l’une des deux conditions </w:t>
      </w:r>
      <w:r w:rsidR="001C134E">
        <w:rPr>
          <w:rFonts w:cs="Arial"/>
          <w:szCs w:val="22"/>
        </w:rPr>
        <w:t>ci-dessous</w:t>
      </w:r>
      <w:r>
        <w:rPr>
          <w:rFonts w:cs="Arial"/>
          <w:szCs w:val="22"/>
        </w:rPr>
        <w:t>?</w:t>
      </w:r>
    </w:p>
    <w:p w14:paraId="054C8C37" w14:textId="77777777" w:rsidR="00904446" w:rsidRDefault="00904446" w:rsidP="0016479D">
      <w:pPr>
        <w:pStyle w:val="Paragraphedeliste"/>
        <w:numPr>
          <w:ilvl w:val="0"/>
          <w:numId w:val="190"/>
        </w:numPr>
        <w:tabs>
          <w:tab w:val="left" w:pos="12474"/>
        </w:tabs>
        <w:ind w:left="2552"/>
        <w:divId w:val="1938125745"/>
        <w:rPr>
          <w:rFonts w:cstheme="minorHAnsi"/>
        </w:rPr>
      </w:pPr>
      <w:r>
        <w:rPr>
          <w:rFonts w:cstheme="minorHAnsi"/>
        </w:rPr>
        <w:t xml:space="preserve">Elle </w:t>
      </w:r>
      <w:r w:rsidRPr="00EE54EF">
        <w:rPr>
          <w:rFonts w:cstheme="minorHAnsi"/>
        </w:rPr>
        <w:t>fai</w:t>
      </w:r>
      <w:r>
        <w:rPr>
          <w:rFonts w:cstheme="minorHAnsi"/>
        </w:rPr>
        <w:t>t</w:t>
      </w:r>
      <w:r w:rsidRPr="00AE10D6">
        <w:rPr>
          <w:rFonts w:cstheme="minorHAnsi"/>
        </w:rPr>
        <w:t xml:space="preserve"> partie de la liste des projets obligatoirement soustraits aux procédures d’évaluation et d’examen des impacts sur l'environnement et le milieu social (titre II de la LQE</w:t>
      </w:r>
      <w:r w:rsidRPr="00EE54EF">
        <w:rPr>
          <w:rFonts w:cstheme="minorHAnsi"/>
        </w:rPr>
        <w:t>)</w:t>
      </w:r>
      <w:r>
        <w:rPr>
          <w:rFonts w:cstheme="minorHAnsi"/>
        </w:rPr>
        <w:t>;</w:t>
      </w:r>
      <w:r w:rsidRPr="00EE54EF">
        <w:rPr>
          <w:rFonts w:cstheme="minorHAnsi"/>
        </w:rPr>
        <w:t xml:space="preserve"> </w:t>
      </w:r>
    </w:p>
    <w:p w14:paraId="64ABDC71" w14:textId="77777777" w:rsidR="00904446" w:rsidRDefault="00904446" w:rsidP="00904446">
      <w:pPr>
        <w:pStyle w:val="Paragraphedeliste"/>
        <w:tabs>
          <w:tab w:val="left" w:pos="12474"/>
        </w:tabs>
        <w:ind w:left="2552"/>
        <w:divId w:val="1938125745"/>
        <w:rPr>
          <w:rFonts w:cstheme="minorHAnsi"/>
        </w:rPr>
      </w:pPr>
      <w:r w:rsidRPr="00AE10D6">
        <w:rPr>
          <w:rFonts w:cstheme="minorHAnsi"/>
        </w:rPr>
        <w:t xml:space="preserve">ou </w:t>
      </w:r>
    </w:p>
    <w:p w14:paraId="3034B950" w14:textId="77777777" w:rsidR="00904446" w:rsidRPr="00AE10D6" w:rsidRDefault="00904446" w:rsidP="0016479D">
      <w:pPr>
        <w:pStyle w:val="Paragraphedeliste"/>
        <w:numPr>
          <w:ilvl w:val="0"/>
          <w:numId w:val="190"/>
        </w:numPr>
        <w:tabs>
          <w:tab w:val="left" w:pos="12474"/>
        </w:tabs>
        <w:ind w:left="2552"/>
        <w:divId w:val="1938125745"/>
        <w:rPr>
          <w:rFonts w:cstheme="minorHAnsi"/>
        </w:rPr>
      </w:pPr>
      <w:r>
        <w:t xml:space="preserve">Elle est obligatoirement soustraite en vertu du chapitre 8 de la </w:t>
      </w:r>
      <w:r w:rsidRPr="1ED60EDE">
        <w:rPr>
          <w:i/>
        </w:rPr>
        <w:t>Convention de la Baie-James et du Nord québécois</w:t>
      </w:r>
      <w:r>
        <w:t xml:space="preserve"> (art. 17 al. 1 REAFIE)?</w:t>
      </w:r>
    </w:p>
    <w:p w14:paraId="56B9A982" w14:textId="3A9F1671" w:rsidR="00B6586A" w:rsidRPr="00725C21" w:rsidRDefault="005454F6" w:rsidP="00A1072C">
      <w:pPr>
        <w:pStyle w:val="NormalWeb"/>
        <w:ind w:left="1701"/>
        <w:divId w:val="1938125745"/>
        <w:rPr>
          <w:rFonts w:cs="Arial"/>
          <w:b/>
          <w:bCs/>
          <w:szCs w:val="22"/>
        </w:rPr>
      </w:pPr>
      <w:r w:rsidRPr="00AE5573">
        <w:rPr>
          <w:rFonts w:cs="Arial"/>
          <w:szCs w:val="22"/>
        </w:rPr>
        <w:lastRenderedPageBreak/>
        <w:t xml:space="preserve">Pour confirmer la soustraction ou l’assujettissement de l’activité aux procédures d’évaluation environnementale en vertu du titre II de la LQE, </w:t>
      </w:r>
      <w:r w:rsidR="00904446">
        <w:rPr>
          <w:rFonts w:cs="Arial"/>
          <w:szCs w:val="22"/>
        </w:rPr>
        <w:t>il est recommandé</w:t>
      </w:r>
      <w:r w:rsidRPr="00AE5573">
        <w:rPr>
          <w:rFonts w:cs="Arial"/>
          <w:szCs w:val="22"/>
        </w:rPr>
        <w:t xml:space="preserve"> de communiquer avec la </w:t>
      </w:r>
      <w:hyperlink r:id="rId21" w:history="1">
        <w:r w:rsidRPr="00725C21">
          <w:rPr>
            <w:rStyle w:val="Lienhypertexte"/>
            <w:rFonts w:cs="Arial"/>
            <w:b w:val="0"/>
            <w:bCs/>
            <w:sz w:val="22"/>
            <w:szCs w:val="22"/>
          </w:rPr>
          <w:t>Direction générale de l'évaluation environnementale et stratégique</w:t>
        </w:r>
      </w:hyperlink>
      <w:r w:rsidRPr="00725C21">
        <w:rPr>
          <w:rFonts w:cs="Arial"/>
          <w:b/>
          <w:bCs/>
          <w:szCs w:val="22"/>
        </w:rPr>
        <w:t>.</w:t>
      </w:r>
    </w:p>
    <w:p w14:paraId="2BA8C95A" w14:textId="77777777" w:rsidR="00B6586A" w:rsidRPr="00AE5573" w:rsidRDefault="005454F6" w:rsidP="0016479D">
      <w:pPr>
        <w:pStyle w:val="Paragraphedeliste"/>
        <w:numPr>
          <w:ilvl w:val="3"/>
          <w:numId w:val="146"/>
        </w:numPr>
        <w:ind w:left="2410"/>
        <w:divId w:val="2084793479"/>
        <w:rPr>
          <w:rFonts w:eastAsia="Times New Roman" w:cs="Arial"/>
          <w:szCs w:val="22"/>
        </w:rPr>
      </w:pPr>
      <w:r w:rsidRPr="00AE5573">
        <w:rPr>
          <w:rStyle w:val="choicetext-0-2-288"/>
          <w:rFonts w:eastAsia="Times New Roman" w:cs="Arial"/>
          <w:szCs w:val="22"/>
        </w:rPr>
        <w:t>Oui</w:t>
      </w:r>
    </w:p>
    <w:p w14:paraId="05415578" w14:textId="77777777" w:rsidR="00B6586A" w:rsidRPr="00AE5573" w:rsidRDefault="005454F6" w:rsidP="0016479D">
      <w:pPr>
        <w:pStyle w:val="Paragraphedeliste"/>
        <w:numPr>
          <w:ilvl w:val="3"/>
          <w:numId w:val="146"/>
        </w:numPr>
        <w:ind w:left="2410"/>
        <w:divId w:val="1094395002"/>
        <w:rPr>
          <w:rFonts w:eastAsia="Times New Roman" w:cs="Arial"/>
          <w:szCs w:val="22"/>
        </w:rPr>
      </w:pPr>
      <w:r w:rsidRPr="00AE5573">
        <w:rPr>
          <w:rStyle w:val="choicetext-0-2-288"/>
          <w:rFonts w:eastAsia="Times New Roman" w:cs="Arial"/>
          <w:szCs w:val="22"/>
        </w:rPr>
        <w:t>Non</w:t>
      </w:r>
    </w:p>
    <w:p w14:paraId="7D88467C" w14:textId="22289091" w:rsidR="00A1072C" w:rsidRPr="004772ED" w:rsidRDefault="00A1072C" w:rsidP="00A1072C">
      <w:pPr>
        <w:pStyle w:val="Condition"/>
        <w:ind w:left="2268"/>
        <w:divId w:val="699011240"/>
      </w:pPr>
      <w:r w:rsidRPr="004772ED">
        <w:t xml:space="preserve">Si </w:t>
      </w:r>
      <w:r w:rsidR="00475505">
        <w:t>le demandeur a coché</w:t>
      </w:r>
      <w:r w:rsidRPr="004772ED">
        <w:t xml:space="preserve"> « Non », la condition suivante s’affiche.</w:t>
      </w:r>
    </w:p>
    <w:p w14:paraId="367892EB" w14:textId="0177D337" w:rsidR="00B6586A" w:rsidRPr="00AE5573" w:rsidRDefault="005454F6" w:rsidP="00A1072C">
      <w:pPr>
        <w:pStyle w:val="NormalWeb"/>
        <w:ind w:left="2268"/>
        <w:divId w:val="699011240"/>
        <w:rPr>
          <w:rFonts w:cs="Arial"/>
          <w:szCs w:val="22"/>
        </w:rPr>
      </w:pPr>
      <w:r w:rsidRPr="00AE5573">
        <w:rPr>
          <w:rFonts w:cs="Arial"/>
          <w:szCs w:val="22"/>
        </w:rPr>
        <w:t xml:space="preserve">Vous devez cocher et remplir le formulaire ci-dessous et le joindre à la demande </w:t>
      </w:r>
      <w:r w:rsidR="00A76090">
        <w:rPr>
          <w:rFonts w:cs="Arial"/>
          <w:szCs w:val="22"/>
        </w:rPr>
        <w:t>(art. 17 al. 1 et 45 REAFIE)</w:t>
      </w:r>
    </w:p>
    <w:p w14:paraId="4AA90F4C" w14:textId="77777777" w:rsidR="00B6586A" w:rsidRPr="00AE5573" w:rsidRDefault="005454F6" w:rsidP="0016479D">
      <w:pPr>
        <w:pStyle w:val="Paragraphedeliste"/>
        <w:numPr>
          <w:ilvl w:val="2"/>
          <w:numId w:val="191"/>
        </w:numPr>
        <w:ind w:left="2694"/>
        <w:divId w:val="250159759"/>
        <w:rPr>
          <w:rFonts w:eastAsia="Times New Roman" w:cs="Arial"/>
          <w:szCs w:val="22"/>
        </w:rPr>
      </w:pPr>
      <w:r w:rsidRPr="00AE5573">
        <w:rPr>
          <w:rStyle w:val="choicetext-0-2-288"/>
          <w:rFonts w:eastAsia="Times New Roman" w:cs="Arial"/>
          <w:szCs w:val="22"/>
        </w:rPr>
        <w:t>AM45-48 - Procédures d’évaluation et d’examen des impacts sur l’environnement</w:t>
      </w:r>
    </w:p>
    <w:p w14:paraId="52BCACDA" w14:textId="7FC4A573" w:rsidR="00B6586A" w:rsidRPr="00417A23" w:rsidRDefault="00A1072C" w:rsidP="00652BD9">
      <w:pPr>
        <w:pStyle w:val="Titre1"/>
        <w:keepNext/>
        <w:divId w:val="1446999229"/>
        <w:rPr>
          <w:rFonts w:eastAsia="Times New Roman"/>
        </w:rPr>
      </w:pPr>
      <w:bookmarkStart w:id="25" w:name="_Lexique_–_Section_2"/>
      <w:bookmarkEnd w:id="25"/>
      <w:r>
        <w:t xml:space="preserve">Lexique – Section 7 </w:t>
      </w:r>
      <w:r w:rsidRPr="00A1072C">
        <w:rPr>
          <w:sz w:val="22"/>
          <w:szCs w:val="36"/>
        </w:rPr>
        <w:t>(note de bas de page)</w:t>
      </w:r>
    </w:p>
    <w:p w14:paraId="54B79B5F" w14:textId="77777777" w:rsidR="00D01196" w:rsidRPr="00BA1C04" w:rsidRDefault="00D01196" w:rsidP="00D01196">
      <w:pPr>
        <w:shd w:val="clear" w:color="auto" w:fill="FFFFFF"/>
        <w:jc w:val="both"/>
        <w:divId w:val="826632969"/>
        <w:rPr>
          <w:rFonts w:eastAsia="Times New Roman" w:cstheme="minorHAnsi"/>
        </w:rPr>
      </w:pPr>
      <w:r>
        <w:rPr>
          <w:rFonts w:eastAsia="Arial" w:cstheme="minorHAnsi"/>
          <w:b/>
          <w:vertAlign w:val="superscript"/>
        </w:rPr>
        <w:t>1</w:t>
      </w:r>
      <w:r w:rsidRPr="00BA1C04">
        <w:rPr>
          <w:rFonts w:eastAsia="Arial" w:cstheme="minorHAnsi"/>
          <w:b/>
        </w:rPr>
        <w:t xml:space="preserve">matière dangereuse résiduelle : </w:t>
      </w:r>
      <w:r w:rsidRPr="00BA1C04">
        <w:rPr>
          <w:rFonts w:eastAsia="Times New Roman" w:cstheme="minorHAnsi"/>
        </w:rPr>
        <w:t>l’une ou l’autre des matières suivantes (art. 70.6 LQE) :</w:t>
      </w:r>
    </w:p>
    <w:p w14:paraId="22D07A68" w14:textId="77777777" w:rsidR="00D01196" w:rsidRPr="00BA1C04" w:rsidRDefault="00D01196" w:rsidP="0016479D">
      <w:pPr>
        <w:pStyle w:val="Paragraphedeliste"/>
        <w:numPr>
          <w:ilvl w:val="0"/>
          <w:numId w:val="192"/>
        </w:numPr>
        <w:shd w:val="clear" w:color="auto" w:fill="FFFFFF"/>
        <w:spacing w:after="160" w:line="259" w:lineRule="auto"/>
        <w:jc w:val="both"/>
        <w:divId w:val="826632969"/>
        <w:rPr>
          <w:rFonts w:eastAsia="Times New Roman" w:cstheme="minorHAnsi"/>
        </w:rPr>
      </w:pPr>
      <w:r w:rsidRPr="00BA1C04">
        <w:rPr>
          <w:rFonts w:eastAsia="Times New Roman" w:cstheme="minorHAnsi"/>
        </w:rPr>
        <w:t>une matière dangereuse ayant été produite ou utilisée mais mise au rebut;</w:t>
      </w:r>
    </w:p>
    <w:p w14:paraId="32F4BB07" w14:textId="77777777" w:rsidR="00D01196" w:rsidRPr="00BA1C04" w:rsidRDefault="00D01196" w:rsidP="0016479D">
      <w:pPr>
        <w:pStyle w:val="Paragraphedeliste"/>
        <w:numPr>
          <w:ilvl w:val="0"/>
          <w:numId w:val="192"/>
        </w:numPr>
        <w:shd w:val="clear" w:color="auto" w:fill="FFFFFF"/>
        <w:spacing w:after="160" w:line="259" w:lineRule="auto"/>
        <w:jc w:val="both"/>
        <w:divId w:val="826632969"/>
        <w:rPr>
          <w:rFonts w:eastAsia="Times New Roman" w:cstheme="minorHAnsi"/>
        </w:rPr>
      </w:pPr>
      <w:r w:rsidRPr="00BA1C04">
        <w:rPr>
          <w:rFonts w:eastAsia="Times New Roman" w:cstheme="minorHAnsi"/>
        </w:rPr>
        <w:t>une matière dangereuse ayant été utilisée mais qui ne l’est plus pour la même fin ou une fin similaire à l’utilisation initiale;</w:t>
      </w:r>
    </w:p>
    <w:p w14:paraId="71B7CDD0" w14:textId="77777777" w:rsidR="00D01196" w:rsidRPr="00BA1C04" w:rsidRDefault="00D01196" w:rsidP="0016479D">
      <w:pPr>
        <w:pStyle w:val="Paragraphedeliste"/>
        <w:numPr>
          <w:ilvl w:val="0"/>
          <w:numId w:val="192"/>
        </w:numPr>
        <w:shd w:val="clear" w:color="auto" w:fill="FFFFFF"/>
        <w:spacing w:after="160" w:line="259" w:lineRule="auto"/>
        <w:jc w:val="both"/>
        <w:divId w:val="826632969"/>
        <w:rPr>
          <w:rFonts w:eastAsia="Times New Roman" w:cstheme="minorHAnsi"/>
        </w:rPr>
      </w:pPr>
      <w:r w:rsidRPr="00BA1C04">
        <w:rPr>
          <w:rFonts w:eastAsia="Times New Roman" w:cstheme="minorHAnsi"/>
        </w:rPr>
        <w:t>une matière dangereuse ayant été produite ou détenue en vue de son utilisation, mais qui est périmée;</w:t>
      </w:r>
    </w:p>
    <w:p w14:paraId="335F8F56" w14:textId="77777777" w:rsidR="00D01196" w:rsidRPr="00BA1C04" w:rsidRDefault="00D01196" w:rsidP="0016479D">
      <w:pPr>
        <w:pStyle w:val="Paragraphedeliste"/>
        <w:numPr>
          <w:ilvl w:val="0"/>
          <w:numId w:val="192"/>
        </w:numPr>
        <w:shd w:val="clear" w:color="auto" w:fill="FFFFFF"/>
        <w:spacing w:after="160" w:line="259" w:lineRule="auto"/>
        <w:jc w:val="both"/>
        <w:divId w:val="826632969"/>
        <w:rPr>
          <w:rFonts w:eastAsia="Times New Roman" w:cstheme="minorHAnsi"/>
        </w:rPr>
      </w:pPr>
      <w:r w:rsidRPr="00BA1C04">
        <w:rPr>
          <w:rFonts w:eastAsia="Times New Roman" w:cstheme="minorHAnsi"/>
        </w:rPr>
        <w:t>une matière dangereuse ayant été produite ou utilisée et qui apparaît sur une liste établie par règlement du gouvernement ou appartient à une catégorie mentionnée sur cette liste.</w:t>
      </w:r>
    </w:p>
    <w:p w14:paraId="6FA35F53" w14:textId="77777777" w:rsidR="00040EFA" w:rsidRPr="00BA1C04" w:rsidRDefault="005454F6" w:rsidP="00040EFA">
      <w:pPr>
        <w:spacing w:before="240"/>
        <w:divId w:val="826632969"/>
      </w:pPr>
      <w:r w:rsidRPr="00347BA0">
        <w:rPr>
          <w:rFonts w:cs="Arial"/>
          <w:b/>
          <w:bCs/>
          <w:szCs w:val="22"/>
          <w:vertAlign w:val="superscript"/>
        </w:rPr>
        <w:t>2</w:t>
      </w:r>
      <w:r w:rsidRPr="00347BA0">
        <w:rPr>
          <w:rFonts w:cs="Arial"/>
          <w:b/>
          <w:bCs/>
          <w:szCs w:val="22"/>
        </w:rPr>
        <w:t xml:space="preserve"> </w:t>
      </w:r>
      <w:r w:rsidR="00040EFA" w:rsidRPr="00BA1C04">
        <w:rPr>
          <w:b/>
          <w:bCs/>
        </w:rPr>
        <w:t>appareil de combustion</w:t>
      </w:r>
      <w:r w:rsidR="00040EFA" w:rsidRPr="00BA1C04">
        <w:t xml:space="preserve"> : appareil à échange thermique indirect utilisant un combustible pour </w:t>
      </w:r>
      <w:r w:rsidR="00040EFA" w:rsidRPr="00BA1C04" w:rsidDel="001F6429">
        <w:t xml:space="preserve">les </w:t>
      </w:r>
      <w:r w:rsidR="00040EFA" w:rsidRPr="00BA1C04">
        <w:t xml:space="preserve">fins de chauffage, pour </w:t>
      </w:r>
      <w:r w:rsidR="00040EFA" w:rsidRPr="00BA1C04" w:rsidDel="00B84F8B">
        <w:t>les fins d’un</w:t>
      </w:r>
      <w:r w:rsidR="00040EFA" w:rsidRPr="00BA1C04">
        <w:t xml:space="preserve"> procédé industriel ou pour la production d’électricité (art. 55 RAA).</w:t>
      </w:r>
    </w:p>
    <w:p w14:paraId="009DADCA" w14:textId="21DAA166" w:rsidR="00E620D3" w:rsidRPr="00BA1C04" w:rsidRDefault="00E620D3" w:rsidP="00E620D3">
      <w:pPr>
        <w:spacing w:before="240"/>
        <w:divId w:val="826632969"/>
      </w:pPr>
      <w:r>
        <w:rPr>
          <w:b/>
          <w:bCs/>
          <w:vertAlign w:val="superscript"/>
        </w:rPr>
        <w:t xml:space="preserve">3 </w:t>
      </w:r>
      <w:r w:rsidRPr="00BA1C04">
        <w:rPr>
          <w:b/>
          <w:bCs/>
        </w:rPr>
        <w:t xml:space="preserve">four industriel : </w:t>
      </w:r>
      <w:r w:rsidRPr="00BA1C04">
        <w:t>appareil à échange thermique direct utilisant un combustible pour les fins d’un procédé industriel (art. 55 RAA).</w:t>
      </w:r>
    </w:p>
    <w:p w14:paraId="1D0A44E4" w14:textId="69F8D3BD" w:rsidR="00A41D5C" w:rsidRPr="00BA1C04" w:rsidRDefault="00A41D5C" w:rsidP="00A41D5C">
      <w:pPr>
        <w:spacing w:before="240"/>
        <w:divId w:val="826632969"/>
      </w:pPr>
      <w:r>
        <w:rPr>
          <w:b/>
          <w:bCs/>
          <w:vertAlign w:val="superscript"/>
        </w:rPr>
        <w:t xml:space="preserve">4 </w:t>
      </w:r>
      <w:r w:rsidRPr="00BA1C04">
        <w:rPr>
          <w:b/>
          <w:bCs/>
        </w:rPr>
        <w:t>incinérateur</w:t>
      </w:r>
      <w:r w:rsidRPr="00BA1C04">
        <w:t> :</w:t>
      </w:r>
      <w:r w:rsidRPr="00BA1C04">
        <w:rPr>
          <w:i/>
          <w:iCs/>
        </w:rPr>
        <w:t xml:space="preserve"> </w:t>
      </w:r>
      <w:r w:rsidRPr="00BA1C04">
        <w:t>ensemble des équipements ou des appareils conçus et utilisés pour effectuer le traitement thermique de matières résiduelles, avec ou sans récupération de chaleur, comprenant notamment l’incinération, la pyrolyse, la gazéification et le traitement plasmatique (art. 101 RAA).</w:t>
      </w:r>
    </w:p>
    <w:p w14:paraId="64C4EECB" w14:textId="6C1A2B8D" w:rsidR="005B123D" w:rsidRPr="00BA1C04" w:rsidRDefault="005B123D" w:rsidP="005B123D">
      <w:pPr>
        <w:spacing w:before="240"/>
        <w:divId w:val="826632969"/>
      </w:pPr>
      <w:r>
        <w:rPr>
          <w:b/>
          <w:bCs/>
          <w:vertAlign w:val="superscript"/>
        </w:rPr>
        <w:t>5</w:t>
      </w:r>
      <w:r w:rsidR="00A10669">
        <w:rPr>
          <w:b/>
          <w:bCs/>
          <w:vertAlign w:val="superscript"/>
        </w:rPr>
        <w:t xml:space="preserve"> </w:t>
      </w:r>
      <w:r w:rsidRPr="00BA1C04">
        <w:rPr>
          <w:b/>
          <w:bCs/>
        </w:rPr>
        <w:t>autre unité de traitement thermique :</w:t>
      </w:r>
      <w:r w:rsidRPr="00BA1C04">
        <w:t xml:space="preserve"> équipement de traitement thermique autre qu’un appareil de combustion, un four industriel ou un incinérateur tel qu’un brûleur utilisé dans une unité de traitement thermique des sols contaminés ou de matières dangereuses.</w:t>
      </w:r>
    </w:p>
    <w:p w14:paraId="4FE36497" w14:textId="2E5E20B9" w:rsidR="00A10669" w:rsidRPr="00BA1C04" w:rsidRDefault="00A10669" w:rsidP="00A10669">
      <w:pPr>
        <w:spacing w:before="240"/>
        <w:divId w:val="826632969"/>
      </w:pPr>
      <w:r>
        <w:rPr>
          <w:b/>
          <w:bCs/>
          <w:vertAlign w:val="superscript"/>
        </w:rPr>
        <w:t xml:space="preserve">6 </w:t>
      </w:r>
      <w:r w:rsidRPr="00BA1C04">
        <w:rPr>
          <w:b/>
          <w:bCs/>
        </w:rPr>
        <w:t>moteur fixe à combustion interne</w:t>
      </w:r>
      <w:r w:rsidRPr="00BA1C04">
        <w:t> : tout type d’équipement dont l’échange thermique est direct, c’est-à-dire que la chaleur produite est transférée directement en énergie mécanique.</w:t>
      </w:r>
    </w:p>
    <w:p w14:paraId="03852E4B" w14:textId="027B52A1" w:rsidR="0071516B" w:rsidRPr="00577DDF" w:rsidRDefault="0071516B" w:rsidP="0071516B">
      <w:pPr>
        <w:spacing w:before="240"/>
        <w:divId w:val="826632969"/>
        <w:rPr>
          <w:b/>
          <w:bCs/>
          <w:i/>
          <w:iCs/>
        </w:rPr>
      </w:pPr>
      <w:r>
        <w:rPr>
          <w:b/>
          <w:bCs/>
          <w:iCs/>
          <w:vertAlign w:val="superscript"/>
        </w:rPr>
        <w:t xml:space="preserve">7 </w:t>
      </w:r>
      <w:r w:rsidRPr="00BA1C04">
        <w:rPr>
          <w:b/>
          <w:bCs/>
          <w:iCs/>
        </w:rPr>
        <w:t>séquestration géologique :</w:t>
      </w:r>
      <w:r w:rsidRPr="00BA1C04">
        <w:t xml:space="preserve"> procédé qui permet d’enfouir et de stocker massivement et de manière sécurisée le CO</w:t>
      </w:r>
      <w:r w:rsidRPr="0071516B">
        <w:rPr>
          <w:vertAlign w:val="subscript"/>
        </w:rPr>
        <w:t>2</w:t>
      </w:r>
      <w:r w:rsidRPr="00BA1C04">
        <w:t xml:space="preserve"> dans le sous-sol terrestre, dans certaines formations rocheuses, notamment dans les réservoirs de gaz naturel, de pétrole, de saumures et dans les lits de charbon.</w:t>
      </w:r>
    </w:p>
    <w:p w14:paraId="43AD6FB6" w14:textId="16CEE7FC" w:rsidR="00040EFA" w:rsidRPr="00AF3DC9" w:rsidRDefault="0088440A" w:rsidP="00AF3DC9">
      <w:pPr>
        <w:spacing w:before="240"/>
        <w:divId w:val="826632969"/>
      </w:pPr>
      <w:r>
        <w:rPr>
          <w:rFonts w:cs="Arial"/>
          <w:b/>
          <w:bCs/>
          <w:szCs w:val="22"/>
          <w:vertAlign w:val="superscript"/>
        </w:rPr>
        <w:t>8</w:t>
      </w:r>
      <w:r w:rsidR="00D305D3" w:rsidRPr="00D305D3">
        <w:rPr>
          <w:b/>
          <w:bCs/>
          <w:iCs/>
        </w:rPr>
        <w:t xml:space="preserve"> </w:t>
      </w:r>
      <w:r w:rsidR="00D305D3" w:rsidRPr="00BA1C04">
        <w:rPr>
          <w:b/>
          <w:bCs/>
          <w:iCs/>
        </w:rPr>
        <w:t>c</w:t>
      </w:r>
      <w:r w:rsidR="00D305D3" w:rsidRPr="00BA1C04" w:rsidDel="003C1740">
        <w:rPr>
          <w:b/>
          <w:bCs/>
          <w:iCs/>
        </w:rPr>
        <w:t>ompostage</w:t>
      </w:r>
      <w:r w:rsidR="00D305D3" w:rsidRPr="00BA1C04">
        <w:rPr>
          <w:b/>
          <w:bCs/>
          <w:iCs/>
        </w:rPr>
        <w:t> :</w:t>
      </w:r>
      <w:r w:rsidR="00D305D3" w:rsidRPr="00BA1C04">
        <w:t xml:space="preserve"> procédé de traitement biologique (fermentation en présence d’oxygène) des matières organiques mélangées à du matériel structurant qui favorise l’aération (ex. : des copeaux de bois) et placées en andain, en pile ou en réacteur.</w:t>
      </w:r>
    </w:p>
    <w:p w14:paraId="0FFEE475" w14:textId="7D1F456F" w:rsidR="00AF3DC9" w:rsidRPr="00BA1C04" w:rsidRDefault="00AF3DC9" w:rsidP="00AF3DC9">
      <w:pPr>
        <w:spacing w:before="240"/>
        <w:divId w:val="826632969"/>
        <w:rPr>
          <w:sz w:val="24"/>
        </w:rPr>
      </w:pPr>
      <w:r>
        <w:rPr>
          <w:b/>
          <w:vertAlign w:val="superscript"/>
        </w:rPr>
        <w:lastRenderedPageBreak/>
        <w:t xml:space="preserve">9 </w:t>
      </w:r>
      <w:r w:rsidRPr="00BA1C04">
        <w:rPr>
          <w:b/>
        </w:rPr>
        <w:t>émetteur</w:t>
      </w:r>
      <w:r w:rsidRPr="00BA1C04">
        <w:t xml:space="preserve"> : au sens des articles 2 ou 2.1 du </w:t>
      </w:r>
      <w:r w:rsidRPr="00BA1C04">
        <w:rPr>
          <w:i/>
        </w:rPr>
        <w:t>Règlement concernant le système de plafonnement et d’échange de droits d’émission de gaz à effet de serre</w:t>
      </w:r>
      <w:r w:rsidRPr="00BA1C04">
        <w:t xml:space="preserve"> (RSPEDE), toute personne ou municipalité exploitant une entreprise dans un secteur d’activité visé à l’annexe A de ce règlement et déclarant des émissions annuelles de gaz à effet de serre (GES) dans une quantité ≥ 25 000 TM en équivalent CO</w:t>
      </w:r>
      <w:r w:rsidRPr="00BA1C04">
        <w:rPr>
          <w:vertAlign w:val="subscript"/>
        </w:rPr>
        <w:t>2</w:t>
      </w:r>
      <w:r w:rsidRPr="00BA1C04">
        <w:t xml:space="preserve"> ou toute personne ou municipalité exploitant un secteur d’activité visé à l’annexe A, déclarant des émissions annuelles de GES dans une quantité ≥ 10 000 TM en équivalent CO</w:t>
      </w:r>
      <w:r w:rsidRPr="00BA1C04">
        <w:rPr>
          <w:vertAlign w:val="subscript"/>
        </w:rPr>
        <w:t>2</w:t>
      </w:r>
      <w:r w:rsidRPr="00BA1C04">
        <w:t xml:space="preserve"> et qui s’inscrit de façon volontaire au système de plafonnement et d’échange.</w:t>
      </w:r>
    </w:p>
    <w:p w14:paraId="12307C1E" w14:textId="756ED8A7" w:rsidR="00B6586A" w:rsidRPr="00417A23" w:rsidRDefault="005454F6" w:rsidP="00A1072C">
      <w:pPr>
        <w:pStyle w:val="Titre1"/>
        <w:keepNext/>
        <w:divId w:val="613095109"/>
        <w:rPr>
          <w:rFonts w:eastAsia="Times New Roman" w:cs="Arial"/>
        </w:rPr>
      </w:pPr>
      <w:bookmarkStart w:id="26" w:name="_Section_8_—"/>
      <w:bookmarkEnd w:id="26"/>
      <w:r w:rsidRPr="00417A23">
        <w:rPr>
          <w:rFonts w:eastAsia="Times New Roman" w:cs="Arial"/>
        </w:rPr>
        <w:t>Section 8 — Identification des impacts sur l’environnement générés par le projet</w:t>
      </w:r>
    </w:p>
    <w:p w14:paraId="69163FDF" w14:textId="4F93FB2B" w:rsidR="00B6586A" w:rsidRPr="00AE5573" w:rsidRDefault="005454F6" w:rsidP="00A1072C">
      <w:pPr>
        <w:pStyle w:val="NormalWeb"/>
        <w:keepNext/>
        <w:divId w:val="613095109"/>
        <w:rPr>
          <w:rFonts w:cs="Arial"/>
          <w:szCs w:val="22"/>
        </w:rPr>
      </w:pPr>
      <w:r w:rsidRPr="00AE5573">
        <w:rPr>
          <w:rFonts w:cs="Arial"/>
          <w:szCs w:val="22"/>
        </w:rPr>
        <w:t>Les formulaires d’impact</w:t>
      </w:r>
      <w:r w:rsidR="00872187">
        <w:rPr>
          <w:rFonts w:cs="Arial"/>
          <w:szCs w:val="22"/>
        </w:rPr>
        <w:t>s</w:t>
      </w:r>
      <w:r w:rsidRPr="00AE5573">
        <w:rPr>
          <w:rFonts w:cs="Arial"/>
          <w:szCs w:val="22"/>
        </w:rPr>
        <w:t xml:space="preserve"> permettent de fournir les informations exigées à l’article 18 du REAFIE. </w:t>
      </w:r>
    </w:p>
    <w:p w14:paraId="159D37F7" w14:textId="77777777" w:rsidR="00B6586A" w:rsidRPr="00AE5573" w:rsidRDefault="005454F6" w:rsidP="00A1072C">
      <w:pPr>
        <w:pStyle w:val="NormalWeb"/>
        <w:keepNext/>
        <w:divId w:val="613095109"/>
        <w:rPr>
          <w:rFonts w:cs="Arial"/>
          <w:szCs w:val="22"/>
        </w:rPr>
      </w:pPr>
      <w:r w:rsidRPr="00AE5573">
        <w:rPr>
          <w:rFonts w:cs="Arial"/>
          <w:szCs w:val="22"/>
        </w:rPr>
        <w:t xml:space="preserve">Conformément à l’article 18 du REAFIE, il est de votre responsabilité d’informer le ministère des impacts potentiels de toutes les activités de votre projet. </w:t>
      </w:r>
    </w:p>
    <w:p w14:paraId="4B78AC10" w14:textId="58AFF271" w:rsidR="00B6586A" w:rsidRPr="00AE5573" w:rsidRDefault="005454F6">
      <w:pPr>
        <w:pStyle w:val="NormalWeb"/>
        <w:divId w:val="25062739"/>
        <w:rPr>
          <w:rFonts w:cs="Arial"/>
          <w:szCs w:val="22"/>
        </w:rPr>
      </w:pPr>
      <w:r w:rsidRPr="00AE5573">
        <w:rPr>
          <w:rFonts w:cs="Arial"/>
          <w:szCs w:val="22"/>
        </w:rPr>
        <w:t>Les formulaires d’impact</w:t>
      </w:r>
      <w:r w:rsidR="004020D3">
        <w:rPr>
          <w:rFonts w:cs="Arial"/>
          <w:szCs w:val="22"/>
        </w:rPr>
        <w:t>s</w:t>
      </w:r>
      <w:r w:rsidRPr="00AE5573">
        <w:rPr>
          <w:rFonts w:cs="Arial"/>
          <w:szCs w:val="22"/>
        </w:rPr>
        <w:t xml:space="preserve"> permettent de fournir les informations suivantes : </w:t>
      </w:r>
    </w:p>
    <w:p w14:paraId="6F6DB787" w14:textId="4C34F351" w:rsidR="00B6586A" w:rsidRPr="00AE5573" w:rsidRDefault="005454F6" w:rsidP="0016479D">
      <w:pPr>
        <w:numPr>
          <w:ilvl w:val="0"/>
          <w:numId w:val="28"/>
        </w:numPr>
        <w:spacing w:before="100" w:beforeAutospacing="1" w:after="100" w:afterAutospacing="1"/>
        <w:divId w:val="25062739"/>
        <w:rPr>
          <w:rFonts w:eastAsia="Times New Roman" w:cs="Arial"/>
          <w:szCs w:val="22"/>
        </w:rPr>
      </w:pPr>
      <w:r w:rsidRPr="00AE5573">
        <w:rPr>
          <w:rFonts w:eastAsia="Times New Roman" w:cs="Arial"/>
          <w:szCs w:val="22"/>
        </w:rPr>
        <w:t xml:space="preserve">la nature, la source, la quantité et la concentration de tous les </w:t>
      </w:r>
      <w:hyperlink w:anchor="_Lexique_–_Section_3" w:history="1">
        <w:r w:rsidRPr="00AE5573">
          <w:rPr>
            <w:rStyle w:val="Lienhypertexte"/>
            <w:rFonts w:eastAsia="Times New Roman" w:cs="Arial"/>
            <w:sz w:val="22"/>
            <w:szCs w:val="22"/>
          </w:rPr>
          <w:t>contaminants</w:t>
        </w:r>
        <w:r w:rsidRPr="00AE5573">
          <w:rPr>
            <w:rStyle w:val="Lienhypertexte"/>
            <w:rFonts w:eastAsia="Times New Roman" w:cs="Arial"/>
            <w:sz w:val="18"/>
            <w:szCs w:val="18"/>
            <w:vertAlign w:val="superscript"/>
          </w:rPr>
          <w:t>1</w:t>
        </w:r>
      </w:hyperlink>
      <w:r w:rsidRPr="00AE5573">
        <w:rPr>
          <w:rFonts w:eastAsia="Times New Roman" w:cs="Arial"/>
          <w:szCs w:val="22"/>
        </w:rPr>
        <w:t xml:space="preserve"> susceptibles d’être rejetés dans l’environnement, incluant les risques de rejets accidentels;</w:t>
      </w:r>
    </w:p>
    <w:p w14:paraId="5F26AE73" w14:textId="77777777" w:rsidR="00B6586A" w:rsidRPr="00AE5573" w:rsidRDefault="005454F6" w:rsidP="0016479D">
      <w:pPr>
        <w:numPr>
          <w:ilvl w:val="0"/>
          <w:numId w:val="28"/>
        </w:numPr>
        <w:spacing w:before="100" w:beforeAutospacing="1" w:after="100" w:afterAutospacing="1"/>
        <w:divId w:val="25062739"/>
        <w:rPr>
          <w:rFonts w:eastAsia="Times New Roman" w:cs="Arial"/>
          <w:szCs w:val="22"/>
        </w:rPr>
      </w:pPr>
      <w:r w:rsidRPr="00AE5573">
        <w:rPr>
          <w:rFonts w:eastAsia="Times New Roman" w:cs="Arial"/>
          <w:szCs w:val="22"/>
        </w:rPr>
        <w:t xml:space="preserve">une description des impacts anticipés; </w:t>
      </w:r>
    </w:p>
    <w:p w14:paraId="69FF6E15" w14:textId="77777777" w:rsidR="00B6586A" w:rsidRPr="00AE5573" w:rsidRDefault="005454F6" w:rsidP="0016479D">
      <w:pPr>
        <w:numPr>
          <w:ilvl w:val="0"/>
          <w:numId w:val="28"/>
        </w:numPr>
        <w:spacing w:before="100" w:beforeAutospacing="1" w:after="100" w:afterAutospacing="1"/>
        <w:divId w:val="25062739"/>
        <w:rPr>
          <w:rFonts w:eastAsia="Times New Roman" w:cs="Arial"/>
          <w:szCs w:val="22"/>
        </w:rPr>
      </w:pPr>
      <w:r w:rsidRPr="00AE5573">
        <w:rPr>
          <w:rFonts w:eastAsia="Times New Roman" w:cs="Arial"/>
          <w:szCs w:val="22"/>
        </w:rPr>
        <w:t>une description des mesures d’atténuation proposées, incluant celles relatives à la remise en état;</w:t>
      </w:r>
    </w:p>
    <w:p w14:paraId="072F0296" w14:textId="77777777" w:rsidR="00B6586A" w:rsidRPr="00AE5573" w:rsidRDefault="005454F6" w:rsidP="0016479D">
      <w:pPr>
        <w:numPr>
          <w:ilvl w:val="0"/>
          <w:numId w:val="28"/>
        </w:numPr>
        <w:spacing w:before="100" w:beforeAutospacing="1" w:after="100" w:afterAutospacing="1"/>
        <w:divId w:val="25062739"/>
        <w:rPr>
          <w:rFonts w:eastAsia="Times New Roman" w:cs="Arial"/>
          <w:szCs w:val="22"/>
        </w:rPr>
      </w:pPr>
      <w:r w:rsidRPr="00AE5573">
        <w:rPr>
          <w:rFonts w:eastAsia="Times New Roman" w:cs="Arial"/>
          <w:szCs w:val="22"/>
        </w:rPr>
        <w:t>une description des mesures de suivi, d’entretien, de surveillance et de contrôles proposés, incluant la description des équipements, des appareils, des puits d’observation, des points de mesure ou d’échantillonnage et de toute autre installation nécessaire à cette fin.</w:t>
      </w:r>
    </w:p>
    <w:p w14:paraId="3182D7A3" w14:textId="77777777" w:rsidR="00B6586A" w:rsidRPr="00AE5573" w:rsidRDefault="005454F6">
      <w:pPr>
        <w:pStyle w:val="NormalWeb"/>
        <w:divId w:val="25062739"/>
        <w:rPr>
          <w:rFonts w:cs="Arial"/>
          <w:szCs w:val="22"/>
        </w:rPr>
      </w:pPr>
      <w:r w:rsidRPr="00AE5573">
        <w:rPr>
          <w:rFonts w:cs="Arial"/>
          <w:szCs w:val="22"/>
        </w:rPr>
        <w:t>Un projet peut inclure plusieurs activités qui présentent des impacts environnementaux communs. Vous devez toutefois remplir un seul formulaire par type d’impact afin de déclarer le cumul des impacts du projet.</w:t>
      </w:r>
    </w:p>
    <w:p w14:paraId="039742F6" w14:textId="26752655" w:rsidR="00B6586A" w:rsidRPr="00AE5573" w:rsidRDefault="005454F6">
      <w:pPr>
        <w:pStyle w:val="NormalWeb"/>
        <w:divId w:val="25062739"/>
        <w:rPr>
          <w:rFonts w:cs="Arial"/>
          <w:szCs w:val="22"/>
        </w:rPr>
      </w:pPr>
      <w:r w:rsidRPr="00AE5573">
        <w:rPr>
          <w:rFonts w:cs="Arial"/>
          <w:szCs w:val="22"/>
        </w:rPr>
        <w:t xml:space="preserve">Chaque formulaire d’activité présente une section </w:t>
      </w:r>
      <w:r w:rsidRPr="00AE5573">
        <w:rPr>
          <w:rStyle w:val="lev"/>
          <w:rFonts w:cs="Arial"/>
          <w:szCs w:val="22"/>
        </w:rPr>
        <w:t>Impacts sur l’environnement</w:t>
      </w:r>
      <w:r w:rsidRPr="00AE5573">
        <w:rPr>
          <w:rFonts w:cs="Arial"/>
          <w:szCs w:val="22"/>
        </w:rPr>
        <w:t xml:space="preserve"> qui fournit des précisions sur les impacts à déclarer ainsi que les formulaires d’impact</w:t>
      </w:r>
      <w:r w:rsidR="00972582">
        <w:rPr>
          <w:rFonts w:cs="Arial"/>
          <w:szCs w:val="22"/>
        </w:rPr>
        <w:t>s</w:t>
      </w:r>
      <w:r w:rsidRPr="00AE5573">
        <w:rPr>
          <w:rFonts w:cs="Arial"/>
          <w:szCs w:val="22"/>
        </w:rPr>
        <w:t xml:space="preserve"> qui sont obligatoires par type d’activité.</w:t>
      </w:r>
    </w:p>
    <w:p w14:paraId="5CF09A6D" w14:textId="77777777" w:rsidR="00B6586A" w:rsidRPr="00AE5573" w:rsidRDefault="005454F6">
      <w:pPr>
        <w:pStyle w:val="NormalWeb"/>
        <w:divId w:val="25062739"/>
        <w:rPr>
          <w:rFonts w:cs="Arial"/>
          <w:szCs w:val="22"/>
        </w:rPr>
      </w:pPr>
      <w:r w:rsidRPr="00AE5573">
        <w:rPr>
          <w:rFonts w:cs="Arial"/>
          <w:szCs w:val="22"/>
        </w:rPr>
        <w:t>Chaque section qui suit présente un type d’impact spécifique ainsi que des exemples d’activité susceptibles de présenter cet impact sur l’environnement.</w:t>
      </w:r>
    </w:p>
    <w:p w14:paraId="1561373E" w14:textId="77777777" w:rsidR="00B6586A" w:rsidRPr="00417A23" w:rsidRDefault="005454F6" w:rsidP="00BC6B9C">
      <w:pPr>
        <w:pStyle w:val="Titre2"/>
        <w:keepNext/>
        <w:divId w:val="1856991753"/>
      </w:pPr>
      <w:r w:rsidRPr="00417A23">
        <w:t>Bruit</w:t>
      </w:r>
    </w:p>
    <w:p w14:paraId="32418DCB" w14:textId="4D88D08F" w:rsidR="00B6586A" w:rsidRPr="00AE5573" w:rsidRDefault="005454F6">
      <w:pPr>
        <w:pStyle w:val="NormalWeb"/>
        <w:divId w:val="1370762434"/>
        <w:rPr>
          <w:rFonts w:cs="Arial"/>
          <w:szCs w:val="22"/>
        </w:rPr>
      </w:pPr>
      <w:r w:rsidRPr="00AE5573">
        <w:rPr>
          <w:rFonts w:cs="Arial"/>
          <w:szCs w:val="22"/>
        </w:rPr>
        <w:t>Le projet inclut-il au moins une activité encadrée par une exigence r</w:t>
      </w:r>
      <w:r w:rsidR="005B0455">
        <w:rPr>
          <w:rFonts w:cs="Arial"/>
          <w:szCs w:val="22"/>
        </w:rPr>
        <w:t>é</w:t>
      </w:r>
      <w:r w:rsidRPr="00AE5573">
        <w:rPr>
          <w:rFonts w:cs="Arial"/>
          <w:szCs w:val="22"/>
        </w:rPr>
        <w:t>glementaire en matière de bruit parmi les suivantes :</w:t>
      </w:r>
    </w:p>
    <w:p w14:paraId="17E97B84" w14:textId="77777777"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les activités minières;</w:t>
      </w:r>
    </w:p>
    <w:p w14:paraId="73343777" w14:textId="77777777"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les hydrocarbures;</w:t>
      </w:r>
    </w:p>
    <w:p w14:paraId="3540B922" w14:textId="77777777"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les usines de fabrication de placages, de contre-plaqués, de panneaux agglomérés ou d’autres pièces de bois agglomérées;</w:t>
      </w:r>
    </w:p>
    <w:p w14:paraId="0F0B0C38" w14:textId="77777777"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la construction, la relocalisation et l’exploitation d’un poste de manœuvre, d’un poste de transformation ou d’un système de stockage d’énergie électrique;</w:t>
      </w:r>
    </w:p>
    <w:p w14:paraId="35E08308" w14:textId="77777777"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les carrières et les sablières;</w:t>
      </w:r>
    </w:p>
    <w:p w14:paraId="010F96B6" w14:textId="77777777"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les usines de béton bitumineux;</w:t>
      </w:r>
    </w:p>
    <w:p w14:paraId="4E157E90" w14:textId="27618054" w:rsidR="00B6586A" w:rsidRPr="00AE5573" w:rsidRDefault="005454F6" w:rsidP="0016479D">
      <w:pPr>
        <w:numPr>
          <w:ilvl w:val="0"/>
          <w:numId w:val="29"/>
        </w:numPr>
        <w:spacing w:before="100" w:beforeAutospacing="1" w:after="100" w:afterAutospacing="1"/>
        <w:divId w:val="1370762434"/>
        <w:rPr>
          <w:rFonts w:eastAsia="Times New Roman" w:cs="Arial"/>
          <w:szCs w:val="22"/>
        </w:rPr>
      </w:pPr>
      <w:r w:rsidRPr="00AE5573">
        <w:rPr>
          <w:rFonts w:eastAsia="Times New Roman" w:cs="Arial"/>
          <w:szCs w:val="22"/>
        </w:rPr>
        <w:t>les usines de béton de ciment</w:t>
      </w:r>
      <w:r w:rsidR="0045167D">
        <w:rPr>
          <w:rFonts w:eastAsia="Times New Roman" w:cs="Arial"/>
          <w:szCs w:val="22"/>
        </w:rPr>
        <w:t>?</w:t>
      </w:r>
    </w:p>
    <w:p w14:paraId="29A527DE" w14:textId="77777777" w:rsidR="00B6586A" w:rsidRPr="00AE5573" w:rsidRDefault="005454F6" w:rsidP="0016479D">
      <w:pPr>
        <w:pStyle w:val="Paragraphedeliste"/>
        <w:numPr>
          <w:ilvl w:val="0"/>
          <w:numId w:val="147"/>
        </w:numPr>
        <w:divId w:val="906577563"/>
        <w:rPr>
          <w:rFonts w:eastAsia="Times New Roman" w:cs="Arial"/>
          <w:szCs w:val="22"/>
        </w:rPr>
      </w:pPr>
      <w:r w:rsidRPr="00AE5573">
        <w:rPr>
          <w:rStyle w:val="choicetext-0-2-288"/>
          <w:rFonts w:eastAsia="Times New Roman" w:cs="Arial"/>
          <w:szCs w:val="22"/>
        </w:rPr>
        <w:lastRenderedPageBreak/>
        <w:t>Oui</w:t>
      </w:r>
    </w:p>
    <w:p w14:paraId="3FF72E83" w14:textId="77777777" w:rsidR="00B6586A" w:rsidRPr="00AE5573" w:rsidRDefault="005454F6" w:rsidP="0016479D">
      <w:pPr>
        <w:pStyle w:val="Paragraphedeliste"/>
        <w:numPr>
          <w:ilvl w:val="0"/>
          <w:numId w:val="147"/>
        </w:numPr>
        <w:divId w:val="1410274959"/>
        <w:rPr>
          <w:rFonts w:eastAsia="Times New Roman" w:cs="Arial"/>
          <w:szCs w:val="22"/>
        </w:rPr>
      </w:pPr>
      <w:r w:rsidRPr="00AE5573">
        <w:rPr>
          <w:rStyle w:val="choicetext-0-2-288"/>
          <w:rFonts w:eastAsia="Times New Roman" w:cs="Arial"/>
          <w:szCs w:val="22"/>
        </w:rPr>
        <w:t>Non</w:t>
      </w:r>
    </w:p>
    <w:p w14:paraId="796760AE" w14:textId="37F4EBE9" w:rsidR="000B72FB" w:rsidRPr="004772ED" w:rsidRDefault="000B72FB" w:rsidP="000B72FB">
      <w:pPr>
        <w:pStyle w:val="Condition"/>
        <w:divId w:val="1424456364"/>
      </w:pPr>
      <w:r w:rsidRPr="004772ED">
        <w:t>Si le demandeur a coché « Oui », la condition suivante s’affiche.</w:t>
      </w:r>
    </w:p>
    <w:p w14:paraId="49973280" w14:textId="77777777" w:rsidR="000B72FB" w:rsidRPr="00AE5573" w:rsidRDefault="000B72FB" w:rsidP="000B72FB">
      <w:pPr>
        <w:spacing w:before="120"/>
        <w:ind w:left="993"/>
        <w:divId w:val="1424456364"/>
        <w:rPr>
          <w:rFonts w:eastAsia="Times New Roman" w:cs="Arial"/>
          <w:szCs w:val="22"/>
        </w:rPr>
      </w:pPr>
      <w:r w:rsidRPr="00AE5573">
        <w:rPr>
          <w:rFonts w:eastAsia="Times New Roman" w:cs="Arial"/>
          <w:szCs w:val="22"/>
        </w:rPr>
        <w:t>Vous devez cocher et remplir le formulaire ci-dessous et le joindre à la demande d’autorisation.</w:t>
      </w:r>
    </w:p>
    <w:p w14:paraId="48793B68" w14:textId="122F096C" w:rsidR="000B72FB" w:rsidRPr="00AE5573" w:rsidRDefault="000B72FB" w:rsidP="0016479D">
      <w:pPr>
        <w:pStyle w:val="Paragraphedeliste"/>
        <w:numPr>
          <w:ilvl w:val="0"/>
          <w:numId w:val="148"/>
        </w:numPr>
        <w:spacing w:before="120"/>
        <w:ind w:left="1418"/>
        <w:divId w:val="1424456364"/>
        <w:rPr>
          <w:rFonts w:eastAsia="Times New Roman" w:cs="Arial"/>
          <w:szCs w:val="22"/>
        </w:rPr>
      </w:pPr>
      <w:r w:rsidRPr="00AE5573">
        <w:rPr>
          <w:rStyle w:val="choicetext-0-2-288"/>
          <w:rFonts w:eastAsia="Times New Roman" w:cs="Arial"/>
          <w:szCs w:val="22"/>
        </w:rPr>
        <w:t>AM18</w:t>
      </w:r>
      <w:r w:rsidR="0063054D" w:rsidRPr="00AE5573">
        <w:rPr>
          <w:rStyle w:val="choicetext-0-2-288"/>
          <w:rFonts w:eastAsia="Times New Roman" w:cs="Arial"/>
          <w:szCs w:val="22"/>
        </w:rPr>
        <w:t>a</w:t>
      </w:r>
      <w:r w:rsidRPr="00AE5573">
        <w:rPr>
          <w:rStyle w:val="choicetext-0-2-288"/>
          <w:rFonts w:eastAsia="Times New Roman" w:cs="Arial"/>
          <w:szCs w:val="22"/>
        </w:rPr>
        <w:t xml:space="preserve"> - </w:t>
      </w:r>
      <w:r w:rsidR="0063054D" w:rsidRPr="00AE5573">
        <w:rPr>
          <w:rStyle w:val="choicetext-0-2-288"/>
          <w:rFonts w:eastAsia="Times New Roman" w:cs="Arial"/>
          <w:szCs w:val="22"/>
        </w:rPr>
        <w:t>Bruit</w:t>
      </w:r>
    </w:p>
    <w:p w14:paraId="26D34F70" w14:textId="62400E96" w:rsidR="000B72FB" w:rsidRPr="004772ED" w:rsidRDefault="000B72FB" w:rsidP="000B72FB">
      <w:pPr>
        <w:pStyle w:val="Condition"/>
        <w:divId w:val="1424456364"/>
      </w:pPr>
      <w:r w:rsidRPr="004772ED">
        <w:t>Si le demandeur a coché « Non », la section suivante s’affiche.</w:t>
      </w:r>
    </w:p>
    <w:p w14:paraId="739A5967" w14:textId="77777777" w:rsidR="00360E11" w:rsidRPr="00417A23" w:rsidRDefault="00360E11" w:rsidP="00360E11">
      <w:pPr>
        <w:pStyle w:val="Titre2"/>
        <w:ind w:left="993"/>
        <w:divId w:val="1424456364"/>
      </w:pPr>
      <w:r w:rsidRPr="00417A23">
        <w:t>Bruit</w:t>
      </w:r>
    </w:p>
    <w:p w14:paraId="61E85B63" w14:textId="17D5D402" w:rsidR="00360E11" w:rsidRPr="00AE5573" w:rsidRDefault="00360E11" w:rsidP="00360E11">
      <w:pPr>
        <w:pStyle w:val="NormalWeb"/>
        <w:ind w:left="993"/>
        <w:divId w:val="1424456364"/>
        <w:rPr>
          <w:rFonts w:cs="Arial"/>
          <w:szCs w:val="22"/>
        </w:rPr>
      </w:pPr>
      <w:r w:rsidRPr="00080552">
        <w:rPr>
          <w:rFonts w:cs="Arial"/>
          <w:szCs w:val="22"/>
        </w:rPr>
        <w:t xml:space="preserve">Les activités </w:t>
      </w:r>
      <w:r w:rsidR="00591249">
        <w:rPr>
          <w:rFonts w:cs="Arial"/>
          <w:szCs w:val="22"/>
        </w:rPr>
        <w:t>concernées</w:t>
      </w:r>
      <w:r w:rsidRPr="00080552">
        <w:rPr>
          <w:rFonts w:cs="Arial"/>
          <w:szCs w:val="22"/>
        </w:rPr>
        <w:t xml:space="preserve"> par la demande génèrent-elles du bruit ou </w:t>
      </w:r>
      <w:r w:rsidR="0045167D" w:rsidRPr="00080552">
        <w:rPr>
          <w:rFonts w:cs="Arial"/>
          <w:szCs w:val="22"/>
        </w:rPr>
        <w:t>des récepteurs sensibles risquent-ils</w:t>
      </w:r>
      <w:r w:rsidR="00080552" w:rsidRPr="00080552">
        <w:rPr>
          <w:rFonts w:cs="Arial"/>
          <w:szCs w:val="22"/>
        </w:rPr>
        <w:t xml:space="preserve"> </w:t>
      </w:r>
      <w:r w:rsidRPr="00080552">
        <w:rPr>
          <w:rFonts w:cs="Arial"/>
          <w:szCs w:val="22"/>
        </w:rPr>
        <w:t>d'être affectée par les émissions de bruit</w:t>
      </w:r>
      <w:r w:rsidR="006507DB">
        <w:rPr>
          <w:rFonts w:cs="Arial"/>
          <w:szCs w:val="22"/>
        </w:rPr>
        <w:t xml:space="preserve"> (art. 18 REAFIE)</w:t>
      </w:r>
      <w:r w:rsidRPr="00080552">
        <w:rPr>
          <w:rFonts w:cs="Arial"/>
          <w:szCs w:val="22"/>
        </w:rPr>
        <w:t>?</w:t>
      </w:r>
    </w:p>
    <w:p w14:paraId="2BB9BBE9" w14:textId="0BE16B91" w:rsidR="00B6586A" w:rsidRPr="00AE5573" w:rsidRDefault="005454F6" w:rsidP="00360E11">
      <w:pPr>
        <w:pStyle w:val="NormalWeb"/>
        <w:ind w:left="993"/>
        <w:divId w:val="1424456364"/>
        <w:rPr>
          <w:rFonts w:cs="Arial"/>
          <w:szCs w:val="22"/>
        </w:rPr>
      </w:pPr>
      <w:r w:rsidRPr="00AE5573">
        <w:rPr>
          <w:rFonts w:cs="Arial"/>
          <w:szCs w:val="22"/>
        </w:rPr>
        <w:t>Exceptions :</w:t>
      </w:r>
    </w:p>
    <w:p w14:paraId="0F6AB369" w14:textId="7C8CC7AD" w:rsidR="00B6586A" w:rsidRPr="00AE5573" w:rsidRDefault="005454F6" w:rsidP="00360E11">
      <w:pPr>
        <w:pStyle w:val="NormalWeb"/>
        <w:ind w:left="993"/>
        <w:divId w:val="1424456364"/>
        <w:rPr>
          <w:rFonts w:cs="Arial"/>
          <w:szCs w:val="22"/>
        </w:rPr>
      </w:pPr>
      <w:r w:rsidRPr="00AE5573">
        <w:rPr>
          <w:rFonts w:cs="Arial"/>
          <w:szCs w:val="22"/>
        </w:rPr>
        <w:t>*Notez que le formulaire d’impact</w:t>
      </w:r>
      <w:r w:rsidR="00853EC1">
        <w:rPr>
          <w:rFonts w:cs="Arial"/>
          <w:szCs w:val="22"/>
        </w:rPr>
        <w:t>s</w:t>
      </w:r>
      <w:r w:rsidRPr="00AE5573">
        <w:rPr>
          <w:rFonts w:cs="Arial"/>
          <w:szCs w:val="22"/>
        </w:rPr>
        <w:t xml:space="preserve"> </w:t>
      </w:r>
      <w:r w:rsidRPr="00AE5573">
        <w:rPr>
          <w:rStyle w:val="Accentuation"/>
          <w:rFonts w:cs="Arial"/>
          <w:b/>
          <w:bCs/>
          <w:szCs w:val="22"/>
        </w:rPr>
        <w:t>AM18a - Bruit</w:t>
      </w:r>
      <w:r w:rsidRPr="00AE5573">
        <w:rPr>
          <w:rFonts w:cs="Arial"/>
          <w:szCs w:val="22"/>
        </w:rPr>
        <w:t xml:space="preserve"> n’est pas requis pour les activités visées par les articles 140, 148</w:t>
      </w:r>
      <w:r w:rsidR="00853EC1">
        <w:rPr>
          <w:rFonts w:cs="Arial"/>
          <w:szCs w:val="22"/>
        </w:rPr>
        <w:t xml:space="preserve"> et</w:t>
      </w:r>
      <w:r w:rsidRPr="00AE5573">
        <w:rPr>
          <w:rFonts w:cs="Arial"/>
          <w:szCs w:val="22"/>
        </w:rPr>
        <w:t xml:space="preserve"> 152 du REAFIE lorsqu’elles sont effectuées par un producteur agricole sur un lieu d’élevage ou sur un lieu d’épandage :</w:t>
      </w:r>
    </w:p>
    <w:p w14:paraId="3B634CD2" w14:textId="77777777" w:rsidR="00B6586A" w:rsidRPr="00AE5573" w:rsidRDefault="005454F6" w:rsidP="0016479D">
      <w:pPr>
        <w:pStyle w:val="Paragraphedeliste"/>
        <w:numPr>
          <w:ilvl w:val="0"/>
          <w:numId w:val="149"/>
        </w:numPr>
        <w:ind w:left="1418"/>
        <w:divId w:val="1390038743"/>
        <w:rPr>
          <w:rFonts w:eastAsia="Times New Roman" w:cs="Arial"/>
          <w:szCs w:val="22"/>
        </w:rPr>
      </w:pPr>
      <w:r w:rsidRPr="00AE5573">
        <w:rPr>
          <w:rStyle w:val="choicetext-0-2-288"/>
          <w:rFonts w:eastAsia="Times New Roman" w:cs="Arial"/>
          <w:szCs w:val="22"/>
        </w:rPr>
        <w:t>Oui</w:t>
      </w:r>
    </w:p>
    <w:p w14:paraId="6B86E390" w14:textId="4087B5C8" w:rsidR="00B6586A" w:rsidRPr="004772ED" w:rsidRDefault="005454F6" w:rsidP="0016479D">
      <w:pPr>
        <w:pStyle w:val="Paragraphedeliste"/>
        <w:numPr>
          <w:ilvl w:val="0"/>
          <w:numId w:val="149"/>
        </w:numPr>
        <w:ind w:left="1418"/>
        <w:divId w:val="1518931936"/>
        <w:rPr>
          <w:rFonts w:eastAsia="Times New Roman" w:cs="Arial"/>
          <w:i/>
          <w:iCs/>
          <w:color w:val="C00000"/>
          <w:szCs w:val="22"/>
        </w:rPr>
      </w:pPr>
      <w:r w:rsidRPr="00AE5573">
        <w:rPr>
          <w:rStyle w:val="choicetext-0-2-288"/>
          <w:rFonts w:eastAsia="Times New Roman" w:cs="Arial"/>
          <w:szCs w:val="22"/>
        </w:rPr>
        <w:t>Non</w:t>
      </w:r>
      <w:r w:rsidR="00C120DF" w:rsidRPr="00AE5573">
        <w:rPr>
          <w:rStyle w:val="choicetext-0-2-288"/>
          <w:rFonts w:eastAsia="Times New Roman" w:cs="Arial"/>
          <w:szCs w:val="22"/>
        </w:rPr>
        <w:t xml:space="preserve">, </w:t>
      </w:r>
      <w:r w:rsidR="00C120DF" w:rsidRPr="004772ED">
        <w:rPr>
          <w:rStyle w:val="choicetext-0-2-288"/>
          <w:rFonts w:eastAsia="Times New Roman" w:cs="Arial"/>
          <w:i/>
          <w:iCs/>
          <w:color w:val="C00000"/>
          <w:szCs w:val="22"/>
        </w:rPr>
        <w:t>passez à la section « Eaux de surface, eaux souterraines et sols ».</w:t>
      </w:r>
    </w:p>
    <w:p w14:paraId="51EC603D" w14:textId="5DD7F9CA" w:rsidR="004B201B" w:rsidRPr="004772ED" w:rsidRDefault="004B201B" w:rsidP="004B201B">
      <w:pPr>
        <w:pStyle w:val="Condition"/>
        <w:ind w:left="1560"/>
        <w:divId w:val="1695380938"/>
        <w:rPr>
          <w:rFonts w:eastAsia="Times New Roman"/>
        </w:rPr>
      </w:pPr>
      <w:r w:rsidRPr="004772ED">
        <w:rPr>
          <w:rFonts w:eastAsia="Times New Roman"/>
        </w:rPr>
        <w:t>Si le demandeur a coché « Oui », la condition suivante s’affiche.</w:t>
      </w:r>
    </w:p>
    <w:p w14:paraId="30D4EBE5" w14:textId="75F97BE5" w:rsidR="00B6586A" w:rsidRPr="00AE5573" w:rsidRDefault="005454F6" w:rsidP="004B201B">
      <w:pPr>
        <w:spacing w:before="240"/>
        <w:ind w:left="1701"/>
        <w:divId w:val="1695380938"/>
        <w:rPr>
          <w:rFonts w:eastAsia="Times New Roman" w:cs="Arial"/>
          <w:szCs w:val="22"/>
        </w:rPr>
      </w:pPr>
      <w:r w:rsidRPr="00AE5573">
        <w:rPr>
          <w:rFonts w:eastAsia="Times New Roman" w:cs="Arial"/>
          <w:szCs w:val="22"/>
        </w:rPr>
        <w:t>Vous devez cocher et remplir le formulaire ci-dessous et le joindre à la demande</w:t>
      </w:r>
      <w:r w:rsidR="002024AD">
        <w:rPr>
          <w:rFonts w:eastAsia="Times New Roman" w:cs="Arial"/>
          <w:szCs w:val="22"/>
        </w:rPr>
        <w:t xml:space="preserve"> (art. 18 REAFI).</w:t>
      </w:r>
    </w:p>
    <w:p w14:paraId="736A8F46" w14:textId="77777777" w:rsidR="00B6586A" w:rsidRPr="00AE5573" w:rsidRDefault="005454F6" w:rsidP="0016479D">
      <w:pPr>
        <w:pStyle w:val="Paragraphedeliste"/>
        <w:numPr>
          <w:ilvl w:val="0"/>
          <w:numId w:val="150"/>
        </w:numPr>
        <w:spacing w:before="240"/>
        <w:ind w:left="2127"/>
        <w:divId w:val="1876891938"/>
        <w:rPr>
          <w:rFonts w:eastAsia="Times New Roman" w:cs="Arial"/>
          <w:szCs w:val="22"/>
        </w:rPr>
      </w:pPr>
      <w:r w:rsidRPr="00AE5573">
        <w:rPr>
          <w:rStyle w:val="choicetext-0-2-288"/>
          <w:rFonts w:eastAsia="Times New Roman" w:cs="Arial"/>
          <w:szCs w:val="22"/>
        </w:rPr>
        <w:t>AM18a - Bruit</w:t>
      </w:r>
    </w:p>
    <w:p w14:paraId="5A075D86" w14:textId="77777777" w:rsidR="00B6586A" w:rsidRPr="00417A23" w:rsidRDefault="005454F6" w:rsidP="00725F01">
      <w:pPr>
        <w:pStyle w:val="Titre2"/>
        <w:keepNext/>
        <w:divId w:val="434207682"/>
      </w:pPr>
      <w:r w:rsidRPr="00417A23">
        <w:t>Eaux de surfaces, eaux souterraines et sols</w:t>
      </w:r>
    </w:p>
    <w:p w14:paraId="679BC980" w14:textId="13EB38BC" w:rsidR="00B6586A" w:rsidRPr="00AE5573" w:rsidRDefault="005454F6" w:rsidP="00725F01">
      <w:pPr>
        <w:keepNext/>
        <w:spacing w:after="120"/>
        <w:divId w:val="348872173"/>
        <w:rPr>
          <w:rFonts w:eastAsia="Times New Roman" w:cs="Arial"/>
          <w:szCs w:val="22"/>
        </w:rPr>
      </w:pPr>
      <w:r w:rsidRPr="00AE5573">
        <w:rPr>
          <w:rFonts w:eastAsia="Times New Roman" w:cs="Arial"/>
          <w:szCs w:val="22"/>
        </w:rPr>
        <w:t xml:space="preserve">Le projet </w:t>
      </w:r>
      <w:r w:rsidR="00F01A7E">
        <w:rPr>
          <w:rFonts w:eastAsia="Times New Roman" w:cs="Arial"/>
          <w:szCs w:val="22"/>
        </w:rPr>
        <w:t>concerné</w:t>
      </w:r>
      <w:r w:rsidRPr="00AE5573">
        <w:rPr>
          <w:rFonts w:eastAsia="Times New Roman" w:cs="Arial"/>
          <w:szCs w:val="22"/>
        </w:rPr>
        <w:t xml:space="preserve"> par la demande d’autorisation inclut-il des activités pouvant altérer la qualité </w:t>
      </w:r>
      <w:r w:rsidR="00C10BE4">
        <w:rPr>
          <w:rFonts w:eastAsia="Times New Roman" w:cs="Arial"/>
          <w:szCs w:val="22"/>
        </w:rPr>
        <w:t>ou ayant un impact sur</w:t>
      </w:r>
      <w:r w:rsidRPr="00AE5573">
        <w:rPr>
          <w:rFonts w:eastAsia="Times New Roman" w:cs="Arial"/>
          <w:szCs w:val="22"/>
        </w:rPr>
        <w:t xml:space="preserve"> les eaux de surface, les eaux souterraines, les sols </w:t>
      </w:r>
      <w:r w:rsidR="00C10BE4">
        <w:rPr>
          <w:rFonts w:eastAsia="Times New Roman" w:cs="Arial"/>
          <w:szCs w:val="22"/>
        </w:rPr>
        <w:t>ou nécessi</w:t>
      </w:r>
      <w:r w:rsidRPr="00AE5573">
        <w:rPr>
          <w:rFonts w:eastAsia="Times New Roman" w:cs="Arial"/>
          <w:szCs w:val="22"/>
        </w:rPr>
        <w:t>t</w:t>
      </w:r>
      <w:r w:rsidR="00C10BE4">
        <w:rPr>
          <w:rFonts w:eastAsia="Times New Roman" w:cs="Arial"/>
          <w:szCs w:val="22"/>
        </w:rPr>
        <w:t>ant</w:t>
      </w:r>
      <w:r w:rsidRPr="00AE5573">
        <w:rPr>
          <w:rFonts w:eastAsia="Times New Roman" w:cs="Arial"/>
          <w:szCs w:val="22"/>
        </w:rPr>
        <w:t xml:space="preserve"> la gestion de </w:t>
      </w:r>
      <w:r w:rsidR="00C10BE4">
        <w:rPr>
          <w:rFonts w:eastAsia="Times New Roman" w:cs="Arial"/>
          <w:szCs w:val="22"/>
        </w:rPr>
        <w:t xml:space="preserve">la </w:t>
      </w:r>
      <w:r w:rsidRPr="00AE5573">
        <w:rPr>
          <w:rFonts w:eastAsia="Times New Roman" w:cs="Arial"/>
          <w:szCs w:val="22"/>
        </w:rPr>
        <w:t>neige usée?</w:t>
      </w:r>
    </w:p>
    <w:p w14:paraId="5E8E1BF3" w14:textId="77777777" w:rsidR="00B6586A" w:rsidRPr="00AE5573" w:rsidRDefault="005454F6" w:rsidP="0016479D">
      <w:pPr>
        <w:pStyle w:val="Paragraphedeliste"/>
        <w:numPr>
          <w:ilvl w:val="0"/>
          <w:numId w:val="151"/>
        </w:numPr>
        <w:divId w:val="2044859434"/>
        <w:rPr>
          <w:rFonts w:eastAsia="Times New Roman" w:cs="Arial"/>
          <w:szCs w:val="22"/>
        </w:rPr>
      </w:pPr>
      <w:r w:rsidRPr="00AE5573">
        <w:rPr>
          <w:rStyle w:val="choicetext-0-2-288"/>
          <w:rFonts w:eastAsia="Times New Roman" w:cs="Arial"/>
          <w:szCs w:val="22"/>
        </w:rPr>
        <w:t>Oui</w:t>
      </w:r>
    </w:p>
    <w:p w14:paraId="0CD31B10" w14:textId="38CFE3DB" w:rsidR="00B6586A" w:rsidRPr="004772ED" w:rsidRDefault="005454F6" w:rsidP="0016479D">
      <w:pPr>
        <w:pStyle w:val="Paragraphedeliste"/>
        <w:numPr>
          <w:ilvl w:val="0"/>
          <w:numId w:val="151"/>
        </w:numPr>
        <w:divId w:val="765617975"/>
        <w:rPr>
          <w:rFonts w:eastAsia="Times New Roman" w:cs="Arial"/>
          <w:i/>
          <w:iCs/>
          <w:color w:val="C00000"/>
          <w:szCs w:val="22"/>
        </w:rPr>
      </w:pPr>
      <w:r w:rsidRPr="00AE5573">
        <w:rPr>
          <w:rStyle w:val="choicetext-0-2-288"/>
          <w:rFonts w:eastAsia="Times New Roman" w:cs="Arial"/>
          <w:szCs w:val="22"/>
        </w:rPr>
        <w:t>Non</w:t>
      </w:r>
      <w:r w:rsidR="0063054D" w:rsidRPr="00AE5573">
        <w:rPr>
          <w:rStyle w:val="choicetext-0-2-288"/>
          <w:rFonts w:eastAsia="Times New Roman" w:cs="Arial"/>
          <w:szCs w:val="22"/>
        </w:rPr>
        <w:t xml:space="preserve">, </w:t>
      </w:r>
      <w:r w:rsidR="0063054D" w:rsidRPr="004772ED">
        <w:rPr>
          <w:rStyle w:val="choicetext-0-2-288"/>
          <w:rFonts w:eastAsia="Times New Roman" w:cs="Arial"/>
          <w:i/>
          <w:iCs/>
          <w:color w:val="C00000"/>
          <w:szCs w:val="22"/>
        </w:rPr>
        <w:t>passez à la section « Rejets atmosphériques ».</w:t>
      </w:r>
    </w:p>
    <w:p w14:paraId="2A6BAC23" w14:textId="77777777" w:rsidR="00C22C23" w:rsidRPr="004772ED" w:rsidRDefault="00C22C23" w:rsidP="00C22C23">
      <w:pPr>
        <w:pStyle w:val="Condition"/>
        <w:divId w:val="1600209892"/>
      </w:pPr>
      <w:r w:rsidRPr="004772ED">
        <w:t>Si le demandeur a coché « Oui », la condition suivante s’affiche.</w:t>
      </w:r>
    </w:p>
    <w:p w14:paraId="7FB786FD" w14:textId="75584878" w:rsidR="00C22C23" w:rsidRPr="00AE5573" w:rsidRDefault="00C22C23" w:rsidP="00C22C23">
      <w:pPr>
        <w:spacing w:before="120"/>
        <w:ind w:left="993"/>
        <w:divId w:val="1600209892"/>
        <w:rPr>
          <w:rFonts w:eastAsia="Times New Roman" w:cs="Arial"/>
          <w:szCs w:val="22"/>
        </w:rPr>
      </w:pPr>
      <w:r w:rsidRPr="00AE5573">
        <w:rPr>
          <w:rFonts w:eastAsia="Times New Roman" w:cs="Arial"/>
          <w:szCs w:val="22"/>
        </w:rPr>
        <w:t xml:space="preserve">Vous devez cocher et remplir le formulaire ci-dessous et le joindre à la demande </w:t>
      </w:r>
      <w:r w:rsidR="009409FA">
        <w:rPr>
          <w:rFonts w:eastAsia="Times New Roman" w:cs="Arial"/>
          <w:szCs w:val="22"/>
        </w:rPr>
        <w:t>(art. 18 REAFIE).</w:t>
      </w:r>
    </w:p>
    <w:p w14:paraId="3EC294AB" w14:textId="77777777" w:rsidR="00C22C23" w:rsidRPr="00AE5573" w:rsidRDefault="00C22C23" w:rsidP="0016479D">
      <w:pPr>
        <w:pStyle w:val="Paragraphedeliste"/>
        <w:numPr>
          <w:ilvl w:val="0"/>
          <w:numId w:val="152"/>
        </w:numPr>
        <w:spacing w:before="120"/>
        <w:ind w:left="1418"/>
        <w:divId w:val="1600209892"/>
        <w:rPr>
          <w:rFonts w:eastAsia="Times New Roman" w:cs="Arial"/>
          <w:szCs w:val="22"/>
        </w:rPr>
      </w:pPr>
      <w:r w:rsidRPr="00AE5573">
        <w:rPr>
          <w:rStyle w:val="choicetext-0-2-288"/>
          <w:rFonts w:eastAsia="Times New Roman" w:cs="Arial"/>
          <w:szCs w:val="22"/>
        </w:rPr>
        <w:t>AM18b - Eaux de surface, eaux souterraines et sols</w:t>
      </w:r>
    </w:p>
    <w:p w14:paraId="048F40AF" w14:textId="08ED2970" w:rsidR="00B6586A" w:rsidRPr="00417A23" w:rsidRDefault="005454F6" w:rsidP="00A4145F">
      <w:pPr>
        <w:pStyle w:val="Titre2"/>
        <w:divId w:val="1600209892"/>
      </w:pPr>
      <w:r w:rsidRPr="00417A23">
        <w:t>Rejets atmosphériques</w:t>
      </w:r>
    </w:p>
    <w:p w14:paraId="06B1294F" w14:textId="60665A98" w:rsidR="00B6586A" w:rsidRPr="00AE5573" w:rsidRDefault="005454F6">
      <w:pPr>
        <w:divId w:val="1518614342"/>
        <w:rPr>
          <w:rFonts w:eastAsia="Times New Roman" w:cs="Arial"/>
          <w:szCs w:val="22"/>
        </w:rPr>
      </w:pPr>
      <w:r w:rsidRPr="00AE5573">
        <w:rPr>
          <w:rFonts w:eastAsia="Times New Roman" w:cs="Arial"/>
          <w:szCs w:val="22"/>
        </w:rPr>
        <w:t>Le projet génère-t-il des rejets dans l’</w:t>
      </w:r>
      <w:hyperlink w:anchor="_Lexique_–_Section_3" w:history="1">
        <w:r w:rsidRPr="00AE5573">
          <w:rPr>
            <w:rStyle w:val="Lienhypertexte"/>
            <w:rFonts w:eastAsia="Times New Roman" w:cs="Arial"/>
            <w:sz w:val="22"/>
            <w:szCs w:val="22"/>
          </w:rPr>
          <w:t>atmosphère </w:t>
        </w:r>
        <w:r w:rsidR="00F112F2">
          <w:rPr>
            <w:rStyle w:val="Lienhypertexte"/>
            <w:rFonts w:eastAsia="Times New Roman" w:cs="Arial"/>
            <w:sz w:val="18"/>
            <w:szCs w:val="18"/>
            <w:vertAlign w:val="superscript"/>
          </w:rPr>
          <w:t>2</w:t>
        </w:r>
      </w:hyperlink>
      <w:r w:rsidRPr="00AE5573">
        <w:rPr>
          <w:rFonts w:eastAsia="Times New Roman" w:cs="Arial"/>
          <w:szCs w:val="22"/>
        </w:rPr>
        <w:t>, comme des gaz à la sortie d’une cheminée, des poussières ou des odeurs émis à l’extérieur d’un bâtiment</w:t>
      </w:r>
      <w:r w:rsidR="009409FA">
        <w:rPr>
          <w:rFonts w:eastAsia="Times New Roman" w:cs="Arial"/>
          <w:szCs w:val="22"/>
        </w:rPr>
        <w:t xml:space="preserve"> (art. 18 REAFIE)</w:t>
      </w:r>
      <w:r w:rsidRPr="00AE5573">
        <w:rPr>
          <w:rFonts w:eastAsia="Times New Roman" w:cs="Arial"/>
          <w:szCs w:val="22"/>
        </w:rPr>
        <w:t xml:space="preserve">? </w:t>
      </w:r>
      <w:r w:rsidRPr="00AE5573">
        <w:rPr>
          <w:rFonts w:eastAsia="Times New Roman" w:cs="Arial"/>
          <w:szCs w:val="22"/>
        </w:rPr>
        <w:br/>
      </w:r>
      <w:r w:rsidRPr="00AE5573">
        <w:rPr>
          <w:rFonts w:eastAsia="Times New Roman" w:cs="Arial"/>
          <w:szCs w:val="22"/>
        </w:rPr>
        <w:br/>
      </w:r>
      <w:r w:rsidRPr="00AE5573">
        <w:rPr>
          <w:rFonts w:eastAsia="Times New Roman" w:cs="Arial"/>
          <w:szCs w:val="22"/>
        </w:rPr>
        <w:lastRenderedPageBreak/>
        <w:t>*Si le projet inclut exclusivement une des activités suivantes, cochez la case « Ne s’applique pas »</w:t>
      </w:r>
      <w:r w:rsidR="00080552">
        <w:rPr>
          <w:rFonts w:eastAsia="Times New Roman" w:cs="Arial"/>
          <w:szCs w:val="22"/>
        </w:rPr>
        <w:t>. L</w:t>
      </w:r>
      <w:r w:rsidRPr="00AE5573">
        <w:rPr>
          <w:rFonts w:eastAsia="Times New Roman" w:cs="Arial"/>
          <w:szCs w:val="22"/>
        </w:rPr>
        <w:t>e formulaire d’impact</w:t>
      </w:r>
      <w:r w:rsidR="004E62AA">
        <w:rPr>
          <w:rFonts w:eastAsia="Times New Roman" w:cs="Arial"/>
          <w:szCs w:val="22"/>
        </w:rPr>
        <w:t>s</w:t>
      </w:r>
      <w:r w:rsidRPr="00AE5573">
        <w:rPr>
          <w:rFonts w:eastAsia="Times New Roman" w:cs="Arial"/>
          <w:szCs w:val="22"/>
        </w:rPr>
        <w:t xml:space="preserve"> </w:t>
      </w:r>
      <w:r w:rsidRPr="00AE5573">
        <w:rPr>
          <w:rStyle w:val="Accentuation"/>
          <w:rFonts w:eastAsia="Times New Roman" w:cs="Arial"/>
          <w:b/>
          <w:bCs/>
          <w:szCs w:val="22"/>
        </w:rPr>
        <w:t>AM18c - Rejets atmosphériques</w:t>
      </w:r>
      <w:r w:rsidRPr="00AE5573">
        <w:rPr>
          <w:rFonts w:eastAsia="Times New Roman" w:cs="Arial"/>
          <w:szCs w:val="22"/>
        </w:rPr>
        <w:t xml:space="preserve"> n’est pas requis pour ces activités. </w:t>
      </w:r>
    </w:p>
    <w:p w14:paraId="558A63DC" w14:textId="77777777" w:rsidR="00B6586A" w:rsidRPr="00AE5573" w:rsidRDefault="005454F6" w:rsidP="0016479D">
      <w:pPr>
        <w:numPr>
          <w:ilvl w:val="0"/>
          <w:numId w:val="30"/>
        </w:numPr>
        <w:spacing w:before="100" w:beforeAutospacing="1" w:after="100" w:afterAutospacing="1"/>
        <w:divId w:val="1518614342"/>
        <w:rPr>
          <w:rFonts w:eastAsia="Times New Roman" w:cs="Arial"/>
          <w:szCs w:val="22"/>
        </w:rPr>
      </w:pPr>
      <w:r w:rsidRPr="00AE5573">
        <w:rPr>
          <w:rFonts w:eastAsia="Times New Roman" w:cs="Arial"/>
          <w:szCs w:val="22"/>
        </w:rPr>
        <w:t>des activités visées par les articles 140, 148 et 152 du REAFIE;</w:t>
      </w:r>
    </w:p>
    <w:p w14:paraId="3925D68C" w14:textId="6A43D916" w:rsidR="00B6586A" w:rsidRPr="00AE5573" w:rsidRDefault="005454F6" w:rsidP="0016479D">
      <w:pPr>
        <w:numPr>
          <w:ilvl w:val="0"/>
          <w:numId w:val="30"/>
        </w:numPr>
        <w:spacing w:before="100" w:beforeAutospacing="1" w:after="100" w:afterAutospacing="1"/>
        <w:divId w:val="1518614342"/>
        <w:rPr>
          <w:rFonts w:eastAsia="Times New Roman" w:cs="Arial"/>
          <w:szCs w:val="22"/>
        </w:rPr>
      </w:pPr>
      <w:r w:rsidRPr="00AE5573">
        <w:rPr>
          <w:rFonts w:eastAsia="Times New Roman" w:cs="Arial"/>
          <w:szCs w:val="22"/>
        </w:rPr>
        <w:t>un projet situé sur le territoire de l'</w:t>
      </w:r>
      <w:hyperlink w:anchor="_Lexique_–_Section_3" w:history="1">
        <w:r w:rsidRPr="00AE5573">
          <w:rPr>
            <w:rStyle w:val="Lienhypertexte"/>
            <w:rFonts w:eastAsia="Times New Roman" w:cs="Arial"/>
            <w:sz w:val="22"/>
            <w:szCs w:val="22"/>
          </w:rPr>
          <w:t>agglomération de Montréal </w:t>
        </w:r>
        <w:r w:rsidR="00BB0A5E">
          <w:rPr>
            <w:rStyle w:val="Lienhypertexte"/>
            <w:rFonts w:eastAsia="Times New Roman" w:cs="Arial"/>
            <w:sz w:val="18"/>
            <w:szCs w:val="18"/>
            <w:vertAlign w:val="superscript"/>
          </w:rPr>
          <w:t>3</w:t>
        </w:r>
      </w:hyperlink>
      <w:r w:rsidRPr="00AE5573">
        <w:rPr>
          <w:rFonts w:eastAsia="Times New Roman" w:cs="Arial"/>
          <w:szCs w:val="22"/>
        </w:rPr>
        <w:t xml:space="preserve"> (IMPORTANT - Vous devez obtenir un permis auprès du service de l'environnement de la Ville de Montréal en regard des rejets dans l'atmosphère).</w:t>
      </w:r>
    </w:p>
    <w:p w14:paraId="7BA49AB6" w14:textId="77777777" w:rsidR="00B6586A" w:rsidRPr="00AE5573" w:rsidRDefault="005454F6" w:rsidP="0016479D">
      <w:pPr>
        <w:pStyle w:val="Paragraphedeliste"/>
        <w:numPr>
          <w:ilvl w:val="0"/>
          <w:numId w:val="153"/>
        </w:numPr>
        <w:tabs>
          <w:tab w:val="clear" w:pos="720"/>
          <w:tab w:val="num" w:pos="1276"/>
        </w:tabs>
        <w:ind w:left="1560"/>
        <w:divId w:val="493107389"/>
        <w:rPr>
          <w:rFonts w:eastAsia="Times New Roman" w:cs="Arial"/>
          <w:szCs w:val="22"/>
        </w:rPr>
      </w:pPr>
      <w:r w:rsidRPr="00AE5573">
        <w:rPr>
          <w:rStyle w:val="choicetext-0-2-288"/>
          <w:rFonts w:eastAsia="Times New Roman" w:cs="Arial"/>
          <w:szCs w:val="22"/>
        </w:rPr>
        <w:t>Oui</w:t>
      </w:r>
    </w:p>
    <w:p w14:paraId="74D040DC" w14:textId="43F4B989" w:rsidR="00B6586A" w:rsidRPr="00AE5573" w:rsidRDefault="005454F6" w:rsidP="0016479D">
      <w:pPr>
        <w:pStyle w:val="Paragraphedeliste"/>
        <w:numPr>
          <w:ilvl w:val="0"/>
          <w:numId w:val="153"/>
        </w:numPr>
        <w:tabs>
          <w:tab w:val="clear" w:pos="720"/>
        </w:tabs>
        <w:ind w:left="1560"/>
        <w:divId w:val="248466152"/>
        <w:rPr>
          <w:rFonts w:eastAsia="Times New Roman" w:cs="Arial"/>
          <w:i/>
          <w:iCs/>
          <w:color w:val="2F5496" w:themeColor="accent1" w:themeShade="BF"/>
          <w:szCs w:val="22"/>
        </w:rPr>
      </w:pPr>
      <w:r w:rsidRPr="00AE5573">
        <w:rPr>
          <w:rStyle w:val="choicetext-0-2-288"/>
          <w:rFonts w:eastAsia="Times New Roman" w:cs="Arial"/>
          <w:szCs w:val="22"/>
        </w:rPr>
        <w:t>Non</w:t>
      </w:r>
      <w:r w:rsidR="008F059C" w:rsidRPr="00AE5573">
        <w:rPr>
          <w:rStyle w:val="choicetext-0-2-288"/>
          <w:rFonts w:eastAsia="Times New Roman" w:cs="Arial"/>
          <w:szCs w:val="22"/>
        </w:rPr>
        <w:t xml:space="preserve">, </w:t>
      </w:r>
      <w:r w:rsidR="008F059C" w:rsidRPr="004772ED">
        <w:rPr>
          <w:rStyle w:val="choicetext-0-2-288"/>
          <w:rFonts w:eastAsia="Times New Roman" w:cs="Arial"/>
          <w:i/>
          <w:iCs/>
          <w:color w:val="C00000"/>
          <w:szCs w:val="22"/>
        </w:rPr>
        <w:t>passez à la section « Rejets d’un effluent (eau) ».</w:t>
      </w:r>
    </w:p>
    <w:p w14:paraId="745524CA" w14:textId="1B388984" w:rsidR="00B6586A" w:rsidRPr="004772ED" w:rsidRDefault="005454F6" w:rsidP="0016479D">
      <w:pPr>
        <w:pStyle w:val="Paragraphedeliste"/>
        <w:numPr>
          <w:ilvl w:val="0"/>
          <w:numId w:val="153"/>
        </w:numPr>
        <w:tabs>
          <w:tab w:val="clear" w:pos="720"/>
        </w:tabs>
        <w:ind w:left="1560"/>
        <w:divId w:val="1752465358"/>
        <w:rPr>
          <w:rFonts w:eastAsia="Times New Roman" w:cs="Arial"/>
          <w:i/>
          <w:iCs/>
          <w:color w:val="C00000"/>
          <w:szCs w:val="22"/>
        </w:rPr>
      </w:pPr>
      <w:r w:rsidRPr="00AE5573">
        <w:rPr>
          <w:rStyle w:val="choicetext-0-2-288"/>
          <w:rFonts w:eastAsia="Times New Roman" w:cs="Arial"/>
          <w:szCs w:val="22"/>
        </w:rPr>
        <w:t>Ne s'applique pas</w:t>
      </w:r>
      <w:r w:rsidR="008F059C" w:rsidRPr="00AE5573">
        <w:rPr>
          <w:rStyle w:val="choicetext-0-2-288"/>
          <w:rFonts w:eastAsia="Times New Roman" w:cs="Arial"/>
          <w:szCs w:val="22"/>
        </w:rPr>
        <w:t xml:space="preserve">, </w:t>
      </w:r>
      <w:r w:rsidR="008F059C" w:rsidRPr="004772ED">
        <w:rPr>
          <w:rStyle w:val="choicetext-0-2-288"/>
          <w:rFonts w:eastAsia="Times New Roman" w:cs="Arial"/>
          <w:i/>
          <w:iCs/>
          <w:color w:val="C00000"/>
          <w:szCs w:val="22"/>
        </w:rPr>
        <w:t>passez à la section « Rejets d’un effluent (eau) ».</w:t>
      </w:r>
    </w:p>
    <w:p w14:paraId="7DE5377E" w14:textId="77777777" w:rsidR="008F059C" w:rsidRPr="004772ED" w:rsidRDefault="008F059C" w:rsidP="008F059C">
      <w:pPr>
        <w:pStyle w:val="Condition"/>
        <w:divId w:val="1175148140"/>
      </w:pPr>
      <w:r w:rsidRPr="004772ED">
        <w:t>Si le demandeur a coché « Oui », la condition suivante s’affiche.</w:t>
      </w:r>
    </w:p>
    <w:p w14:paraId="63820937" w14:textId="0AE176AB" w:rsidR="003B55F2" w:rsidRPr="00AE5573" w:rsidRDefault="008F059C" w:rsidP="003B55F2">
      <w:pPr>
        <w:spacing w:before="120"/>
        <w:ind w:left="993"/>
        <w:divId w:val="294413810"/>
        <w:rPr>
          <w:rFonts w:eastAsia="Times New Roman" w:cs="Arial"/>
          <w:szCs w:val="22"/>
        </w:rPr>
      </w:pPr>
      <w:r w:rsidRPr="00AE5573">
        <w:rPr>
          <w:rFonts w:eastAsia="Times New Roman" w:cs="Arial"/>
          <w:szCs w:val="22"/>
        </w:rPr>
        <w:t xml:space="preserve">Vous devez cocher et remplir le formulaire ci-dessous et le joindre à la demande </w:t>
      </w:r>
      <w:r w:rsidR="003B55F2">
        <w:rPr>
          <w:rFonts w:eastAsia="Times New Roman" w:cs="Arial"/>
          <w:szCs w:val="22"/>
        </w:rPr>
        <w:t>(art. 18 REAFIE).</w:t>
      </w:r>
    </w:p>
    <w:p w14:paraId="74196627" w14:textId="0EA87CF8" w:rsidR="00B6586A" w:rsidRPr="003B55F2" w:rsidRDefault="005454F6" w:rsidP="0016479D">
      <w:pPr>
        <w:pStyle w:val="Paragraphedeliste"/>
        <w:numPr>
          <w:ilvl w:val="0"/>
          <w:numId w:val="193"/>
        </w:numPr>
        <w:spacing w:before="120"/>
        <w:ind w:left="1843"/>
        <w:divId w:val="294413810"/>
        <w:rPr>
          <w:rFonts w:eastAsia="Times New Roman" w:cs="Arial"/>
          <w:szCs w:val="22"/>
        </w:rPr>
      </w:pPr>
      <w:r w:rsidRPr="003B55F2">
        <w:rPr>
          <w:rStyle w:val="choicetext-0-2-288"/>
          <w:rFonts w:eastAsia="Times New Roman" w:cs="Arial"/>
          <w:szCs w:val="22"/>
        </w:rPr>
        <w:t>AM18c - Rejets atmosphériques</w:t>
      </w:r>
    </w:p>
    <w:p w14:paraId="0D70C9AD" w14:textId="77777777" w:rsidR="00B6586A" w:rsidRPr="00417A23" w:rsidRDefault="005454F6" w:rsidP="00A4145F">
      <w:pPr>
        <w:pStyle w:val="Titre2"/>
        <w:divId w:val="1479302358"/>
      </w:pPr>
      <w:r w:rsidRPr="00417A23">
        <w:t>Rejets d’un effluent (eau)</w:t>
      </w:r>
    </w:p>
    <w:p w14:paraId="3AF5B941" w14:textId="6C68CC27" w:rsidR="00B6586A" w:rsidRPr="00AE5573" w:rsidRDefault="005454F6">
      <w:pPr>
        <w:pStyle w:val="NormalWeb"/>
        <w:divId w:val="1002969119"/>
        <w:rPr>
          <w:rFonts w:cs="Arial"/>
          <w:szCs w:val="22"/>
        </w:rPr>
      </w:pPr>
      <w:r w:rsidRPr="00AE5573">
        <w:rPr>
          <w:rFonts w:cs="Arial"/>
          <w:szCs w:val="22"/>
        </w:rPr>
        <w:t xml:space="preserve">Le projet </w:t>
      </w:r>
      <w:r w:rsidR="00AA09BE">
        <w:rPr>
          <w:rFonts w:cs="Arial"/>
          <w:szCs w:val="22"/>
        </w:rPr>
        <w:t>concerné</w:t>
      </w:r>
      <w:r w:rsidRPr="00AE5573">
        <w:rPr>
          <w:rFonts w:cs="Arial"/>
          <w:szCs w:val="22"/>
        </w:rPr>
        <w:t xml:space="preserve"> par la demande génère-t-il des rejets d’eau dans </w:t>
      </w:r>
      <w:hyperlink w:anchor="_Lexique_–_Section_3" w:history="1">
        <w:r w:rsidRPr="00BB0A5E">
          <w:rPr>
            <w:rStyle w:val="Lienhypertexte"/>
            <w:rFonts w:cs="Arial"/>
            <w:sz w:val="22"/>
            <w:szCs w:val="22"/>
          </w:rPr>
          <w:t>l’environnement</w:t>
        </w:r>
      </w:hyperlink>
      <w:r w:rsidR="00BB0A5E" w:rsidRPr="00BB0A5E">
        <w:rPr>
          <w:rFonts w:cs="Arial"/>
          <w:b/>
          <w:bCs/>
          <w:szCs w:val="22"/>
          <w:vertAlign w:val="superscript"/>
        </w:rPr>
        <w:t>4</w:t>
      </w:r>
      <w:r w:rsidRPr="00AE5573">
        <w:rPr>
          <w:rFonts w:cs="Arial"/>
          <w:szCs w:val="22"/>
        </w:rPr>
        <w:t xml:space="preserve">*, dans un </w:t>
      </w:r>
      <w:hyperlink w:anchor="_Lexique_–_Section_3" w:history="1">
        <w:r w:rsidRPr="00AE5573">
          <w:rPr>
            <w:rStyle w:val="Lienhypertexte"/>
            <w:rFonts w:cs="Arial"/>
            <w:sz w:val="22"/>
            <w:szCs w:val="22"/>
          </w:rPr>
          <w:t>système d’égout </w:t>
        </w:r>
        <w:r w:rsidRPr="00AE5573">
          <w:rPr>
            <w:rStyle w:val="Lienhypertexte"/>
            <w:rFonts w:cs="Arial"/>
            <w:sz w:val="18"/>
            <w:szCs w:val="18"/>
            <w:vertAlign w:val="superscript"/>
          </w:rPr>
          <w:t>5</w:t>
        </w:r>
      </w:hyperlink>
      <w:r w:rsidRPr="00AE5573">
        <w:rPr>
          <w:rFonts w:cs="Arial"/>
          <w:szCs w:val="22"/>
        </w:rPr>
        <w:t xml:space="preserve"> ou vers un autre lieu de destination finale</w:t>
      </w:r>
      <w:r w:rsidR="00AA09BE">
        <w:rPr>
          <w:rFonts w:cs="Arial"/>
          <w:szCs w:val="22"/>
        </w:rPr>
        <w:t xml:space="preserve"> (art. 18 REAFI</w:t>
      </w:r>
      <w:r w:rsidR="00CD3597">
        <w:rPr>
          <w:rFonts w:cs="Arial"/>
          <w:szCs w:val="22"/>
        </w:rPr>
        <w:t>E</w:t>
      </w:r>
      <w:r w:rsidR="00AA09BE">
        <w:rPr>
          <w:rFonts w:cs="Arial"/>
          <w:szCs w:val="22"/>
        </w:rPr>
        <w:t>)</w:t>
      </w:r>
      <w:r w:rsidRPr="00AE5573">
        <w:rPr>
          <w:rFonts w:cs="Arial"/>
          <w:szCs w:val="22"/>
        </w:rPr>
        <w:t>?</w:t>
      </w:r>
    </w:p>
    <w:p w14:paraId="7FD0D06C" w14:textId="59499B8F" w:rsidR="00B6586A" w:rsidRPr="00AE5573" w:rsidRDefault="005454F6">
      <w:pPr>
        <w:pStyle w:val="NormalWeb"/>
        <w:divId w:val="1002969119"/>
        <w:rPr>
          <w:rFonts w:cs="Arial"/>
          <w:szCs w:val="22"/>
        </w:rPr>
      </w:pPr>
      <w:r w:rsidRPr="00AE5573">
        <w:rPr>
          <w:rFonts w:cs="Arial"/>
          <w:szCs w:val="22"/>
        </w:rPr>
        <w:t xml:space="preserve">* Par « rejet d’eau dans l’environnement », on entend tout rejet dans un milieu naturel, </w:t>
      </w:r>
      <w:hyperlink w:anchor="_Lexique_–_Section_3" w:history="1">
        <w:r w:rsidRPr="00AE5573">
          <w:rPr>
            <w:rStyle w:val="Lienhypertexte"/>
            <w:rFonts w:cs="Arial"/>
            <w:sz w:val="22"/>
            <w:szCs w:val="22"/>
          </w:rPr>
          <w:t>système de gestion des eaux pluviales </w:t>
        </w:r>
        <w:r w:rsidRPr="00AE5573">
          <w:rPr>
            <w:rStyle w:val="Lienhypertexte"/>
            <w:rFonts w:cs="Arial"/>
            <w:sz w:val="18"/>
            <w:szCs w:val="18"/>
            <w:vertAlign w:val="superscript"/>
          </w:rPr>
          <w:t>6</w:t>
        </w:r>
      </w:hyperlink>
      <w:r w:rsidRPr="00AE5573">
        <w:rPr>
          <w:rFonts w:cs="Arial"/>
          <w:szCs w:val="22"/>
        </w:rPr>
        <w:t>, un fossé, un cours d’eau, le sol, incluant l’infiltration et le ruissellement sur le sol.</w:t>
      </w:r>
    </w:p>
    <w:p w14:paraId="08D8A8F6" w14:textId="77777777" w:rsidR="00B6586A" w:rsidRPr="00AE5573" w:rsidRDefault="005454F6" w:rsidP="0016479D">
      <w:pPr>
        <w:pStyle w:val="Paragraphedeliste"/>
        <w:numPr>
          <w:ilvl w:val="0"/>
          <w:numId w:val="154"/>
        </w:numPr>
        <w:tabs>
          <w:tab w:val="clear" w:pos="720"/>
        </w:tabs>
        <w:divId w:val="1832984538"/>
        <w:rPr>
          <w:rFonts w:eastAsia="Times New Roman" w:cs="Arial"/>
          <w:szCs w:val="22"/>
        </w:rPr>
      </w:pPr>
      <w:r w:rsidRPr="00AE5573">
        <w:rPr>
          <w:rStyle w:val="choicetext-0-2-288"/>
          <w:rFonts w:eastAsia="Times New Roman" w:cs="Arial"/>
          <w:szCs w:val="22"/>
        </w:rPr>
        <w:t>Oui</w:t>
      </w:r>
    </w:p>
    <w:p w14:paraId="7AD6A43B" w14:textId="289C5A2B" w:rsidR="00B6586A" w:rsidRPr="00AE5573" w:rsidRDefault="005454F6" w:rsidP="0016479D">
      <w:pPr>
        <w:pStyle w:val="Paragraphedeliste"/>
        <w:numPr>
          <w:ilvl w:val="0"/>
          <w:numId w:val="154"/>
        </w:numPr>
        <w:tabs>
          <w:tab w:val="clear" w:pos="720"/>
        </w:tabs>
        <w:divId w:val="935752818"/>
        <w:rPr>
          <w:rFonts w:eastAsia="Times New Roman" w:cs="Arial"/>
          <w:i/>
          <w:iCs/>
          <w:color w:val="2F5496" w:themeColor="accent1" w:themeShade="BF"/>
          <w:szCs w:val="22"/>
        </w:rPr>
      </w:pPr>
      <w:r w:rsidRPr="00AE5573">
        <w:rPr>
          <w:rStyle w:val="choicetext-0-2-288"/>
          <w:rFonts w:eastAsia="Times New Roman" w:cs="Arial"/>
          <w:szCs w:val="22"/>
        </w:rPr>
        <w:t>Non</w:t>
      </w:r>
    </w:p>
    <w:p w14:paraId="0F0FBB12" w14:textId="77777777" w:rsidR="007C2E01" w:rsidRPr="004772ED" w:rsidRDefault="007C2E01" w:rsidP="007C2E01">
      <w:pPr>
        <w:pStyle w:val="Condition"/>
        <w:divId w:val="1832453591"/>
      </w:pPr>
      <w:r w:rsidRPr="004772ED">
        <w:t>Si le demandeur a coché « Oui », la condition suivante s’affiche.</w:t>
      </w:r>
    </w:p>
    <w:p w14:paraId="69884E6B" w14:textId="6D765BDC" w:rsidR="007C2E01" w:rsidRPr="00AE5573" w:rsidRDefault="007C2E01" w:rsidP="007C2E01">
      <w:pPr>
        <w:spacing w:before="120"/>
        <w:ind w:left="993"/>
        <w:divId w:val="1832453591"/>
        <w:rPr>
          <w:rFonts w:eastAsia="Times New Roman" w:cs="Arial"/>
          <w:szCs w:val="22"/>
        </w:rPr>
      </w:pPr>
      <w:r w:rsidRPr="00AE5573">
        <w:rPr>
          <w:rFonts w:eastAsia="Times New Roman" w:cs="Arial"/>
          <w:szCs w:val="22"/>
        </w:rPr>
        <w:t xml:space="preserve">Vous devez cocher et remplir le formulaire ci-dessous et le joindre à la demande </w:t>
      </w:r>
      <w:r w:rsidR="00CD3597">
        <w:rPr>
          <w:rFonts w:eastAsia="Times New Roman" w:cs="Arial"/>
          <w:szCs w:val="22"/>
        </w:rPr>
        <w:t>(art. 18 REAFIE).</w:t>
      </w:r>
    </w:p>
    <w:p w14:paraId="7220E5FF" w14:textId="77777777" w:rsidR="00B6586A" w:rsidRPr="00AE5573" w:rsidRDefault="005454F6" w:rsidP="0016479D">
      <w:pPr>
        <w:pStyle w:val="Paragraphedeliste"/>
        <w:numPr>
          <w:ilvl w:val="0"/>
          <w:numId w:val="155"/>
        </w:numPr>
        <w:spacing w:before="240"/>
        <w:ind w:left="1418"/>
        <w:divId w:val="572666990"/>
        <w:rPr>
          <w:rFonts w:eastAsia="Times New Roman" w:cs="Arial"/>
          <w:szCs w:val="22"/>
        </w:rPr>
      </w:pPr>
      <w:r w:rsidRPr="00AE5573">
        <w:rPr>
          <w:rStyle w:val="choicetext-0-2-288"/>
          <w:rFonts w:eastAsia="Times New Roman" w:cs="Arial"/>
          <w:szCs w:val="22"/>
        </w:rPr>
        <w:t>AM18d - Rejets d’un effluent (eau)</w:t>
      </w:r>
    </w:p>
    <w:p w14:paraId="0EFFBFDC" w14:textId="77777777" w:rsidR="003A7F4A" w:rsidRPr="00417A23" w:rsidRDefault="003A7F4A" w:rsidP="003A7F4A">
      <w:pPr>
        <w:pStyle w:val="Titre2"/>
        <w:divId w:val="99569597"/>
      </w:pPr>
      <w:r w:rsidRPr="00417A23">
        <w:t>Milieux humides et hydriques</w:t>
      </w:r>
    </w:p>
    <w:p w14:paraId="04700808" w14:textId="77777777" w:rsidR="003A7F4A" w:rsidRPr="00AE5573" w:rsidRDefault="003A7F4A" w:rsidP="003A7F4A">
      <w:pPr>
        <w:divId w:val="99569597"/>
        <w:rPr>
          <w:rFonts w:eastAsia="Times New Roman" w:cs="Arial"/>
          <w:szCs w:val="22"/>
        </w:rPr>
      </w:pPr>
      <w:r w:rsidRPr="00AE5573">
        <w:rPr>
          <w:rFonts w:eastAsia="Times New Roman" w:cs="Arial"/>
          <w:szCs w:val="22"/>
        </w:rPr>
        <w:t xml:space="preserve">Le projet </w:t>
      </w:r>
      <w:r>
        <w:rPr>
          <w:rFonts w:eastAsia="Times New Roman" w:cs="Arial"/>
          <w:szCs w:val="22"/>
        </w:rPr>
        <w:t>concerné</w:t>
      </w:r>
      <w:r w:rsidRPr="00AE5573">
        <w:rPr>
          <w:rFonts w:eastAsia="Times New Roman" w:cs="Arial"/>
          <w:szCs w:val="22"/>
        </w:rPr>
        <w:t xml:space="preserve"> par la demande inclut-il des interventions réalisées dans des </w:t>
      </w:r>
      <w:hyperlink w:anchor="_Lexique_–_Section_3" w:history="1">
        <w:r w:rsidRPr="00AE5573">
          <w:rPr>
            <w:rStyle w:val="Lienhypertexte"/>
            <w:rFonts w:eastAsia="Times New Roman" w:cs="Arial"/>
            <w:sz w:val="22"/>
            <w:szCs w:val="22"/>
          </w:rPr>
          <w:t>milieux humides </w:t>
        </w:r>
        <w:r w:rsidRPr="004772ED">
          <w:rPr>
            <w:rStyle w:val="Lienhypertexte"/>
            <w:rFonts w:eastAsia="Times New Roman" w:cs="Arial"/>
            <w:sz w:val="18"/>
            <w:szCs w:val="18"/>
            <w:vertAlign w:val="superscript"/>
          </w:rPr>
          <w:t>7</w:t>
        </w:r>
      </w:hyperlink>
      <w:r w:rsidRPr="00AE5573">
        <w:rPr>
          <w:rFonts w:eastAsia="Times New Roman" w:cs="Arial"/>
          <w:szCs w:val="22"/>
        </w:rPr>
        <w:t xml:space="preserve"> ou </w:t>
      </w:r>
      <w:hyperlink w:anchor="_Lexique_–_Section_3" w:history="1">
        <w:r w:rsidRPr="00AE5573">
          <w:rPr>
            <w:rStyle w:val="Lienhypertexte"/>
            <w:rFonts w:eastAsia="Times New Roman" w:cs="Arial"/>
            <w:sz w:val="22"/>
            <w:szCs w:val="22"/>
          </w:rPr>
          <w:t>hydriques </w:t>
        </w:r>
        <w:r w:rsidRPr="004772ED">
          <w:rPr>
            <w:rStyle w:val="Lienhypertexte"/>
            <w:rFonts w:eastAsia="Times New Roman" w:cs="Arial"/>
            <w:sz w:val="18"/>
            <w:szCs w:val="18"/>
            <w:vertAlign w:val="superscript"/>
          </w:rPr>
          <w:t>8</w:t>
        </w:r>
      </w:hyperlink>
      <w:r w:rsidRPr="00AE5573">
        <w:rPr>
          <w:rFonts w:eastAsia="Times New Roman" w:cs="Arial"/>
          <w:szCs w:val="22"/>
        </w:rPr>
        <w:t xml:space="preserve"> ou qui peuvent affecter ces milieux?</w:t>
      </w:r>
    </w:p>
    <w:p w14:paraId="58F0DBB8" w14:textId="77777777" w:rsidR="003A7F4A" w:rsidRPr="00AE5573" w:rsidRDefault="003A7F4A" w:rsidP="003A7F4A">
      <w:pPr>
        <w:divId w:val="99569597"/>
        <w:rPr>
          <w:rFonts w:eastAsia="Times New Roman" w:cs="Arial"/>
          <w:szCs w:val="22"/>
        </w:rPr>
      </w:pPr>
    </w:p>
    <w:p w14:paraId="2B2A0041" w14:textId="77777777" w:rsidR="003A7F4A" w:rsidRPr="00AE5573" w:rsidRDefault="003A7F4A" w:rsidP="003A7F4A">
      <w:pPr>
        <w:pStyle w:val="Paragraphedeliste"/>
        <w:numPr>
          <w:ilvl w:val="0"/>
          <w:numId w:val="158"/>
        </w:numPr>
        <w:divId w:val="99569597"/>
        <w:rPr>
          <w:rFonts w:eastAsia="Times New Roman" w:cs="Arial"/>
          <w:szCs w:val="22"/>
        </w:rPr>
      </w:pPr>
      <w:r w:rsidRPr="00AE5573">
        <w:rPr>
          <w:rStyle w:val="choicetext-0-2-288"/>
          <w:rFonts w:eastAsia="Times New Roman" w:cs="Arial"/>
          <w:szCs w:val="22"/>
        </w:rPr>
        <w:t>Oui</w:t>
      </w:r>
    </w:p>
    <w:p w14:paraId="0558925C" w14:textId="237F1EC6" w:rsidR="003A7F4A" w:rsidRPr="004772ED" w:rsidRDefault="003A7F4A" w:rsidP="003A7F4A">
      <w:pPr>
        <w:pStyle w:val="Paragraphedeliste"/>
        <w:numPr>
          <w:ilvl w:val="0"/>
          <w:numId w:val="158"/>
        </w:numPr>
        <w:divId w:val="99569597"/>
        <w:rPr>
          <w:rFonts w:eastAsia="Times New Roman" w:cs="Arial"/>
          <w:i/>
          <w:iCs/>
          <w:color w:val="C00000"/>
          <w:szCs w:val="22"/>
        </w:rPr>
      </w:pPr>
      <w:r w:rsidRPr="00AE5573">
        <w:rPr>
          <w:rStyle w:val="choicetext-0-2-288"/>
          <w:rFonts w:eastAsia="Times New Roman" w:cs="Arial"/>
          <w:szCs w:val="22"/>
        </w:rPr>
        <w:t>Non</w:t>
      </w:r>
    </w:p>
    <w:p w14:paraId="31F3979C" w14:textId="77777777" w:rsidR="003A7F4A" w:rsidRPr="004772ED" w:rsidRDefault="003A7F4A" w:rsidP="003A7F4A">
      <w:pPr>
        <w:pStyle w:val="Condition"/>
        <w:divId w:val="99569597"/>
        <w:rPr>
          <w:szCs w:val="22"/>
        </w:rPr>
      </w:pPr>
      <w:r w:rsidRPr="004772ED">
        <w:rPr>
          <w:szCs w:val="22"/>
        </w:rPr>
        <w:t>Si le demandeur a coché « Oui », la condition suivante s’affiche.</w:t>
      </w:r>
    </w:p>
    <w:p w14:paraId="690BFA62" w14:textId="49A700DF" w:rsidR="003A7F4A" w:rsidRPr="00AE5573" w:rsidRDefault="003A7F4A" w:rsidP="003A7F4A">
      <w:pPr>
        <w:ind w:left="993"/>
        <w:divId w:val="99569597"/>
        <w:rPr>
          <w:rFonts w:eastAsia="Times New Roman" w:cs="Arial"/>
          <w:szCs w:val="22"/>
        </w:rPr>
      </w:pPr>
      <w:r w:rsidRPr="00AE5573">
        <w:rPr>
          <w:rFonts w:eastAsia="Times New Roman" w:cs="Arial"/>
          <w:szCs w:val="22"/>
        </w:rPr>
        <w:t>Vous devez cocher et remplir le formulaire ci-dessous et le joindre à la demande</w:t>
      </w:r>
      <w:r w:rsidR="00C940D3">
        <w:rPr>
          <w:rFonts w:eastAsia="Times New Roman" w:cs="Arial"/>
          <w:szCs w:val="22"/>
        </w:rPr>
        <w:t xml:space="preserve"> (art. 18 REAFIE)</w:t>
      </w:r>
      <w:r>
        <w:rPr>
          <w:rFonts w:eastAsia="Times New Roman" w:cs="Arial"/>
          <w:szCs w:val="22"/>
        </w:rPr>
        <w:t>.</w:t>
      </w:r>
    </w:p>
    <w:p w14:paraId="0B918315" w14:textId="77777777" w:rsidR="003A7F4A" w:rsidRPr="00AE5573" w:rsidRDefault="003A7F4A" w:rsidP="003A7F4A">
      <w:pPr>
        <w:pStyle w:val="Paragraphedeliste"/>
        <w:numPr>
          <w:ilvl w:val="0"/>
          <w:numId w:val="159"/>
        </w:numPr>
        <w:spacing w:before="240"/>
        <w:ind w:left="1276"/>
        <w:divId w:val="99569597"/>
        <w:rPr>
          <w:rStyle w:val="choicetext-0-2-288"/>
          <w:rFonts w:eastAsia="Times New Roman" w:cs="Arial"/>
          <w:szCs w:val="22"/>
        </w:rPr>
      </w:pPr>
      <w:r w:rsidRPr="00AE5573">
        <w:rPr>
          <w:rStyle w:val="choicetext-0-2-288"/>
          <w:rFonts w:eastAsia="Times New Roman" w:cs="Arial"/>
          <w:szCs w:val="22"/>
        </w:rPr>
        <w:t>AM18f – Milieux humides et hydriques</w:t>
      </w:r>
    </w:p>
    <w:p w14:paraId="73245661" w14:textId="77777777" w:rsidR="00B6586A" w:rsidRPr="00417A23" w:rsidRDefault="005454F6" w:rsidP="00CD5D35">
      <w:pPr>
        <w:pStyle w:val="Titre2"/>
        <w:keepNext/>
        <w:divId w:val="99569597"/>
      </w:pPr>
      <w:r w:rsidRPr="00417A23">
        <w:lastRenderedPageBreak/>
        <w:t>Autres impacts environnementaux</w:t>
      </w:r>
    </w:p>
    <w:p w14:paraId="5412B30F" w14:textId="60D85BE9" w:rsidR="00B6586A" w:rsidRPr="00AE5573" w:rsidRDefault="005454F6" w:rsidP="00CD5D35">
      <w:pPr>
        <w:pStyle w:val="NormalWeb"/>
        <w:keepNext/>
        <w:divId w:val="1704944291"/>
        <w:rPr>
          <w:rFonts w:cs="Arial"/>
          <w:szCs w:val="22"/>
        </w:rPr>
      </w:pPr>
      <w:r w:rsidRPr="00AE5573">
        <w:rPr>
          <w:rFonts w:cs="Arial"/>
          <w:szCs w:val="22"/>
        </w:rPr>
        <w:t>Le projet peut-il causer d’autres impacts que ceux décrits précédemment dans cette section</w:t>
      </w:r>
      <w:r w:rsidR="00F6114A">
        <w:rPr>
          <w:rFonts w:cs="Arial"/>
          <w:szCs w:val="22"/>
        </w:rPr>
        <w:t xml:space="preserve"> (art. 18 REAFIE)</w:t>
      </w:r>
      <w:r w:rsidRPr="00AE5573">
        <w:rPr>
          <w:rFonts w:cs="Arial"/>
          <w:szCs w:val="22"/>
        </w:rPr>
        <w:t>?</w:t>
      </w:r>
    </w:p>
    <w:p w14:paraId="6C6C2EF9" w14:textId="77777777" w:rsidR="00B6586A" w:rsidRPr="00AE5573" w:rsidRDefault="005454F6">
      <w:pPr>
        <w:pStyle w:val="NormalWeb"/>
        <w:divId w:val="1704944291"/>
        <w:rPr>
          <w:rFonts w:cs="Arial"/>
          <w:szCs w:val="22"/>
        </w:rPr>
      </w:pPr>
      <w:r w:rsidRPr="00AE5573">
        <w:rPr>
          <w:rFonts w:cs="Arial"/>
          <w:szCs w:val="22"/>
        </w:rPr>
        <w:t>Par exemple, il peut s’agir notamment:</w:t>
      </w:r>
    </w:p>
    <w:p w14:paraId="0D52EF36" w14:textId="77777777" w:rsidR="00B6586A" w:rsidRPr="00AE5573" w:rsidRDefault="005454F6" w:rsidP="0016479D">
      <w:pPr>
        <w:numPr>
          <w:ilvl w:val="0"/>
          <w:numId w:val="31"/>
        </w:numPr>
        <w:spacing w:before="100" w:beforeAutospacing="1" w:after="100" w:afterAutospacing="1"/>
        <w:divId w:val="1704944291"/>
        <w:rPr>
          <w:rFonts w:eastAsia="Times New Roman" w:cs="Arial"/>
          <w:szCs w:val="22"/>
        </w:rPr>
      </w:pPr>
      <w:r w:rsidRPr="00AE5573">
        <w:rPr>
          <w:rFonts w:eastAsia="Times New Roman" w:cs="Arial"/>
          <w:szCs w:val="22"/>
        </w:rPr>
        <w:t xml:space="preserve">d’impacts sur les espèces vivantes, dont les espèces fauniques ou floristiques menacées, vulnérables ou susceptibles de l’être en vertu de la </w:t>
      </w:r>
      <w:r w:rsidRPr="00AE5573">
        <w:rPr>
          <w:rStyle w:val="Accentuation"/>
          <w:rFonts w:eastAsia="Times New Roman" w:cs="Arial"/>
          <w:szCs w:val="22"/>
        </w:rPr>
        <w:t>Loi sur les espèces menacées ou vulnérables</w:t>
      </w:r>
      <w:r w:rsidRPr="00AE5573">
        <w:rPr>
          <w:rFonts w:eastAsia="Times New Roman" w:cs="Arial"/>
          <w:szCs w:val="22"/>
        </w:rPr>
        <w:t xml:space="preserve"> et sur leurs habitats;</w:t>
      </w:r>
    </w:p>
    <w:p w14:paraId="41AF9BB2" w14:textId="77777777" w:rsidR="00B6586A" w:rsidRPr="00AE5573" w:rsidRDefault="005454F6" w:rsidP="0016479D">
      <w:pPr>
        <w:numPr>
          <w:ilvl w:val="0"/>
          <w:numId w:val="31"/>
        </w:numPr>
        <w:spacing w:before="100" w:beforeAutospacing="1" w:after="100" w:afterAutospacing="1"/>
        <w:divId w:val="1704944291"/>
        <w:rPr>
          <w:rFonts w:eastAsia="Times New Roman" w:cs="Arial"/>
          <w:szCs w:val="22"/>
        </w:rPr>
      </w:pPr>
      <w:r w:rsidRPr="00AE5573">
        <w:rPr>
          <w:rFonts w:eastAsia="Times New Roman" w:cs="Arial"/>
          <w:szCs w:val="22"/>
        </w:rPr>
        <w:t>d’un risque de propagation d’espèces exotiques envahissantes;</w:t>
      </w:r>
    </w:p>
    <w:p w14:paraId="08F4D488" w14:textId="77777777" w:rsidR="00B6586A" w:rsidRPr="00AE5573" w:rsidRDefault="005454F6" w:rsidP="0016479D">
      <w:pPr>
        <w:numPr>
          <w:ilvl w:val="0"/>
          <w:numId w:val="31"/>
        </w:numPr>
        <w:spacing w:before="100" w:beforeAutospacing="1" w:after="100" w:afterAutospacing="1"/>
        <w:divId w:val="1704944291"/>
        <w:rPr>
          <w:rFonts w:eastAsia="Times New Roman" w:cs="Arial"/>
          <w:szCs w:val="22"/>
        </w:rPr>
      </w:pPr>
      <w:r w:rsidRPr="00AE5573">
        <w:rPr>
          <w:rFonts w:eastAsia="Times New Roman" w:cs="Arial"/>
          <w:szCs w:val="22"/>
        </w:rPr>
        <w:t>d’impacts sur les milieux environnants en affectant la qualité du paysage ou en causant de la pollution visuelle ou lumineuse ou être en conflit d’usage ou d’incompatibilité avec les activités du milieu.</w:t>
      </w:r>
    </w:p>
    <w:p w14:paraId="338A2938" w14:textId="77777777" w:rsidR="00B6586A" w:rsidRPr="00AE5573" w:rsidRDefault="005454F6" w:rsidP="0016479D">
      <w:pPr>
        <w:pStyle w:val="Paragraphedeliste"/>
        <w:numPr>
          <w:ilvl w:val="0"/>
          <w:numId w:val="156"/>
        </w:numPr>
        <w:divId w:val="774793611"/>
        <w:rPr>
          <w:rFonts w:eastAsia="Times New Roman" w:cs="Arial"/>
          <w:szCs w:val="22"/>
        </w:rPr>
      </w:pPr>
      <w:r w:rsidRPr="00AE5573">
        <w:rPr>
          <w:rStyle w:val="choicetext-0-2-288"/>
          <w:rFonts w:eastAsia="Times New Roman" w:cs="Arial"/>
          <w:szCs w:val="22"/>
        </w:rPr>
        <w:t>Oui</w:t>
      </w:r>
    </w:p>
    <w:p w14:paraId="565C0B94" w14:textId="5867A878" w:rsidR="00B6586A" w:rsidRPr="004772ED" w:rsidRDefault="005454F6" w:rsidP="0016479D">
      <w:pPr>
        <w:pStyle w:val="Paragraphedeliste"/>
        <w:numPr>
          <w:ilvl w:val="0"/>
          <w:numId w:val="156"/>
        </w:numPr>
        <w:divId w:val="429162397"/>
        <w:rPr>
          <w:rFonts w:eastAsia="Times New Roman" w:cs="Arial"/>
          <w:i/>
          <w:iCs/>
          <w:color w:val="C00000"/>
          <w:szCs w:val="22"/>
        </w:rPr>
      </w:pPr>
      <w:r w:rsidRPr="00AE5573">
        <w:rPr>
          <w:rStyle w:val="choicetext-0-2-288"/>
          <w:rFonts w:eastAsia="Times New Roman" w:cs="Arial"/>
          <w:szCs w:val="22"/>
        </w:rPr>
        <w:t>Non</w:t>
      </w:r>
      <w:r w:rsidR="00981C93" w:rsidRPr="00AE5573">
        <w:rPr>
          <w:rStyle w:val="choicetext-0-2-288"/>
          <w:rFonts w:eastAsia="Times New Roman" w:cs="Arial"/>
          <w:szCs w:val="22"/>
        </w:rPr>
        <w:t xml:space="preserve">, </w:t>
      </w:r>
    </w:p>
    <w:p w14:paraId="67114BBB" w14:textId="77777777" w:rsidR="00981C93" w:rsidRPr="004772ED" w:rsidRDefault="00981C93" w:rsidP="00981C93">
      <w:pPr>
        <w:pStyle w:val="Condition"/>
        <w:divId w:val="577790919"/>
      </w:pPr>
      <w:r w:rsidRPr="004772ED">
        <w:t>Si le demandeur a coché « Oui », la condition suivante s’affiche.</w:t>
      </w:r>
    </w:p>
    <w:p w14:paraId="24351C7C" w14:textId="5525695B" w:rsidR="00B6586A" w:rsidRPr="00AE5573" w:rsidRDefault="005454F6" w:rsidP="00981C93">
      <w:pPr>
        <w:ind w:left="993"/>
        <w:divId w:val="577790919"/>
        <w:rPr>
          <w:rFonts w:eastAsia="Times New Roman" w:cs="Arial"/>
          <w:szCs w:val="22"/>
        </w:rPr>
      </w:pPr>
      <w:r w:rsidRPr="00AE5573">
        <w:rPr>
          <w:rFonts w:eastAsia="Times New Roman" w:cs="Arial"/>
          <w:szCs w:val="22"/>
        </w:rPr>
        <w:t xml:space="preserve">Vous devez cocher et remplir le formulaire ci-dessous et le joindre à la demande </w:t>
      </w:r>
      <w:r w:rsidR="00FD6F39">
        <w:rPr>
          <w:rFonts w:eastAsia="Times New Roman" w:cs="Arial"/>
          <w:szCs w:val="22"/>
        </w:rPr>
        <w:t>(art. 18 REAFIE).</w:t>
      </w:r>
    </w:p>
    <w:p w14:paraId="24929438" w14:textId="77777777" w:rsidR="00B6586A" w:rsidRPr="00AE5573" w:rsidRDefault="005454F6" w:rsidP="0016479D">
      <w:pPr>
        <w:pStyle w:val="Paragraphedeliste"/>
        <w:numPr>
          <w:ilvl w:val="0"/>
          <w:numId w:val="157"/>
        </w:numPr>
        <w:spacing w:before="240"/>
        <w:ind w:left="1418"/>
        <w:divId w:val="1550914036"/>
        <w:rPr>
          <w:rFonts w:eastAsia="Times New Roman" w:cs="Arial"/>
          <w:szCs w:val="22"/>
        </w:rPr>
      </w:pPr>
      <w:r w:rsidRPr="00AE5573">
        <w:rPr>
          <w:rStyle w:val="choicetext-0-2-288"/>
          <w:rFonts w:eastAsia="Times New Roman" w:cs="Arial"/>
          <w:szCs w:val="22"/>
        </w:rPr>
        <w:t>AM18e - Autres impacts environnementaux</w:t>
      </w:r>
    </w:p>
    <w:p w14:paraId="4AE6AF59" w14:textId="2221E4BD" w:rsidR="00B256A7" w:rsidRPr="00417A23" w:rsidRDefault="00B256A7">
      <w:pPr>
        <w:divId w:val="604702192"/>
        <w:rPr>
          <w:rFonts w:eastAsia="Times New Roman" w:cs="Arial"/>
        </w:rPr>
      </w:pPr>
    </w:p>
    <w:p w14:paraId="4F1C2113" w14:textId="360C36B9" w:rsidR="00B6586A" w:rsidRPr="00417A23" w:rsidRDefault="00B256A7" w:rsidP="00B256A7">
      <w:pPr>
        <w:pStyle w:val="Titre1"/>
        <w:divId w:val="511142293"/>
        <w:rPr>
          <w:rFonts w:eastAsia="Times New Roman"/>
        </w:rPr>
      </w:pPr>
      <w:bookmarkStart w:id="27" w:name="_Lexique_–_Section_3"/>
      <w:bookmarkEnd w:id="27"/>
      <w:r>
        <w:rPr>
          <w:rFonts w:eastAsia="Times New Roman"/>
        </w:rPr>
        <w:t xml:space="preserve">Lexique – Section 8 </w:t>
      </w:r>
      <w:r w:rsidRPr="00B256A7">
        <w:rPr>
          <w:rFonts w:eastAsia="Times New Roman"/>
          <w:sz w:val="22"/>
          <w:szCs w:val="36"/>
        </w:rPr>
        <w:t>(note de bas de page)</w:t>
      </w:r>
    </w:p>
    <w:p w14:paraId="72D04104" w14:textId="77777777" w:rsidR="00931C04" w:rsidRDefault="005454F6">
      <w:pPr>
        <w:pStyle w:val="NormalWeb"/>
        <w:divId w:val="2041784974"/>
        <w:rPr>
          <w:rFonts w:cs="Arial"/>
          <w:szCs w:val="22"/>
        </w:rPr>
      </w:pPr>
      <w:r w:rsidRPr="00AE5573">
        <w:rPr>
          <w:rFonts w:cs="Arial"/>
          <w:szCs w:val="22"/>
          <w:vertAlign w:val="superscript"/>
        </w:rPr>
        <w:t>1</w:t>
      </w:r>
      <w:r w:rsidRPr="00AE5573">
        <w:rPr>
          <w:rFonts w:cs="Arial"/>
          <w:szCs w:val="22"/>
        </w:rPr>
        <w:t xml:space="preserve"> </w:t>
      </w:r>
      <w:r w:rsidRPr="00AE5573">
        <w:rPr>
          <w:rFonts w:cs="Arial"/>
          <w:b/>
          <w:bCs/>
          <w:szCs w:val="22"/>
        </w:rPr>
        <w:t>contaminant</w:t>
      </w:r>
      <w:r w:rsidRPr="00AE5573">
        <w:rPr>
          <w:rFonts w:cs="Arial"/>
          <w:szCs w:val="22"/>
        </w:rPr>
        <w:t xml:space="preserve"> : </w:t>
      </w:r>
      <w:r w:rsidR="00931C04" w:rsidRPr="00931C04">
        <w:rPr>
          <w:rFonts w:cs="Arial"/>
          <w:szCs w:val="22"/>
        </w:rPr>
        <w:t>une matière solide, liquide ou gazeuse, un micro-organisme, un son, une vibration, un rayonnement, une chaleur, une odeur, une radiation ou toute combinaison de l’un ou l’autre susceptible d’altérer de quelque manière la qualité de l’environnement (art. 1 LQE).</w:t>
      </w:r>
    </w:p>
    <w:p w14:paraId="1BCD198D" w14:textId="176B617F" w:rsidR="00B6586A" w:rsidRPr="00AE5573" w:rsidRDefault="00931C04">
      <w:pPr>
        <w:pStyle w:val="NormalWeb"/>
        <w:divId w:val="2041784974"/>
        <w:rPr>
          <w:rFonts w:cs="Arial"/>
          <w:szCs w:val="22"/>
        </w:rPr>
      </w:pPr>
      <w:r>
        <w:rPr>
          <w:rFonts w:cs="Arial"/>
          <w:szCs w:val="22"/>
          <w:vertAlign w:val="superscript"/>
        </w:rPr>
        <w:t>2</w:t>
      </w:r>
      <w:r w:rsidR="005454F6" w:rsidRPr="00AE5573">
        <w:rPr>
          <w:rFonts w:cs="Arial"/>
          <w:szCs w:val="22"/>
        </w:rPr>
        <w:t xml:space="preserve"> </w:t>
      </w:r>
      <w:r w:rsidR="005454F6" w:rsidRPr="00AE5573">
        <w:rPr>
          <w:rFonts w:cs="Arial"/>
          <w:b/>
          <w:bCs/>
          <w:szCs w:val="22"/>
        </w:rPr>
        <w:t>atmosphère</w:t>
      </w:r>
      <w:r w:rsidR="005454F6" w:rsidRPr="00AE5573">
        <w:rPr>
          <w:rFonts w:cs="Arial"/>
          <w:szCs w:val="22"/>
        </w:rPr>
        <w:t xml:space="preserve"> : air ambiant qui entoure la terre, à l’exclusion de l’air qui se trouve à l’intérieur d’une construction ou d’un espace souterrain (art. 1 LQE).</w:t>
      </w:r>
    </w:p>
    <w:p w14:paraId="3719A5BB" w14:textId="0060CA6C" w:rsidR="00196AC4" w:rsidRPr="00196AC4" w:rsidRDefault="00B97B92" w:rsidP="00196AC4">
      <w:pPr>
        <w:divId w:val="2041784974"/>
        <w:rPr>
          <w:rFonts w:cs="Arial"/>
          <w:szCs w:val="22"/>
        </w:rPr>
      </w:pPr>
      <w:r>
        <w:rPr>
          <w:rFonts w:cs="Arial"/>
          <w:szCs w:val="22"/>
          <w:vertAlign w:val="superscript"/>
        </w:rPr>
        <w:t>3</w:t>
      </w:r>
      <w:r w:rsidR="005454F6" w:rsidRPr="00AE5573">
        <w:rPr>
          <w:rFonts w:cs="Arial"/>
          <w:szCs w:val="22"/>
        </w:rPr>
        <w:t xml:space="preserve"> </w:t>
      </w:r>
      <w:r w:rsidR="005454F6" w:rsidRPr="00AE5573">
        <w:rPr>
          <w:rFonts w:cs="Arial"/>
          <w:b/>
          <w:bCs/>
          <w:szCs w:val="22"/>
        </w:rPr>
        <w:t>agglomération de Montréal</w:t>
      </w:r>
      <w:r w:rsidR="005454F6" w:rsidRPr="00AE5573">
        <w:rPr>
          <w:rFonts w:cs="Arial"/>
          <w:szCs w:val="22"/>
        </w:rPr>
        <w:t xml:space="preserve"> : </w:t>
      </w:r>
      <w:r w:rsidR="00196AC4" w:rsidRPr="00196AC4">
        <w:rPr>
          <w:rFonts w:cs="Arial"/>
          <w:szCs w:val="22"/>
        </w:rPr>
        <w:t>regroupement constituée de 16 municipalités, dont la ville de Montréal et ses 19 arrondissements. Son territoire est équivalent à celui de l’île de Montréal, en plus de l’île Bizard, l’île des Sœurs, l’île Sainte-Hélène et l’île Notre-Dame. L’agglomération correspond également au territoire de la région administrative de Montréal.</w:t>
      </w:r>
    </w:p>
    <w:p w14:paraId="767E3C5E" w14:textId="3347A354" w:rsidR="00F13E21" w:rsidRPr="00AE5573" w:rsidRDefault="00B97B92">
      <w:pPr>
        <w:pStyle w:val="NormalWeb"/>
        <w:divId w:val="2041784974"/>
        <w:rPr>
          <w:rFonts w:cs="Arial"/>
          <w:szCs w:val="22"/>
        </w:rPr>
      </w:pPr>
      <w:r>
        <w:rPr>
          <w:rFonts w:cs="Arial"/>
          <w:b/>
          <w:bCs/>
          <w:szCs w:val="22"/>
          <w:vertAlign w:val="superscript"/>
        </w:rPr>
        <w:t xml:space="preserve">4 </w:t>
      </w:r>
      <w:r w:rsidR="00F427DB" w:rsidRPr="00F427DB">
        <w:rPr>
          <w:rFonts w:cs="Arial"/>
          <w:b/>
          <w:bCs/>
          <w:szCs w:val="22"/>
        </w:rPr>
        <w:t>e</w:t>
      </w:r>
      <w:r w:rsidR="00F13E21" w:rsidRPr="00F427DB">
        <w:rPr>
          <w:rFonts w:cs="Arial"/>
          <w:b/>
          <w:bCs/>
          <w:szCs w:val="22"/>
        </w:rPr>
        <w:t>nvironnement</w:t>
      </w:r>
      <w:r w:rsidR="00F13E21">
        <w:rPr>
          <w:rFonts w:cs="Arial"/>
          <w:szCs w:val="22"/>
        </w:rPr>
        <w:t xml:space="preserve"> : </w:t>
      </w:r>
      <w:r w:rsidR="00F427DB" w:rsidRPr="00F427DB">
        <w:rPr>
          <w:rFonts w:cs="Arial"/>
          <w:szCs w:val="22"/>
        </w:rPr>
        <w:t>l’eau, l’atmosphère et le sol ou toute combinaison de l’un ou l’autre ou, d’une manière générale, le milieu ambiant avec lequel les espèces vivantes entretiennent des relations dynamiques (art. 1 LQE).</w:t>
      </w:r>
    </w:p>
    <w:p w14:paraId="66C57764" w14:textId="5CD39819" w:rsidR="00B6586A" w:rsidRPr="00AE5573" w:rsidRDefault="005454F6">
      <w:pPr>
        <w:pStyle w:val="NormalWeb"/>
        <w:divId w:val="2041784974"/>
        <w:rPr>
          <w:rFonts w:cs="Arial"/>
          <w:szCs w:val="22"/>
        </w:rPr>
      </w:pPr>
      <w:r w:rsidRPr="00AE5573">
        <w:rPr>
          <w:rFonts w:cs="Arial"/>
          <w:szCs w:val="22"/>
          <w:vertAlign w:val="superscript"/>
        </w:rPr>
        <w:t>5</w:t>
      </w:r>
      <w:r w:rsidRPr="00AE5573">
        <w:rPr>
          <w:rFonts w:cs="Arial"/>
          <w:szCs w:val="22"/>
        </w:rPr>
        <w:t xml:space="preserve"> </w:t>
      </w:r>
      <w:r w:rsidRPr="00AE5573">
        <w:rPr>
          <w:rFonts w:cs="Arial"/>
          <w:b/>
          <w:bCs/>
          <w:szCs w:val="22"/>
        </w:rPr>
        <w:t>système d’égout</w:t>
      </w:r>
      <w:r w:rsidRPr="00AE5573">
        <w:rPr>
          <w:rFonts w:cs="Arial"/>
          <w:szCs w:val="22"/>
        </w:rPr>
        <w:t xml:space="preserve"> : tout ouvrage utilisé pour la collecte, l’entreposage, le transport ou le traitement des eaux usées, en tout ou en partie d’origine domestique, avant leur rejet dans l’environnement, à l’exception (art. 3 REAFIE) :</w:t>
      </w:r>
    </w:p>
    <w:p w14:paraId="408218E3" w14:textId="77777777" w:rsidR="00B6586A" w:rsidRPr="00AE5573" w:rsidRDefault="005454F6" w:rsidP="0016479D">
      <w:pPr>
        <w:numPr>
          <w:ilvl w:val="0"/>
          <w:numId w:val="32"/>
        </w:numPr>
        <w:spacing w:before="100" w:beforeAutospacing="1" w:after="100" w:afterAutospacing="1"/>
        <w:divId w:val="2041784974"/>
        <w:rPr>
          <w:rFonts w:eastAsia="Times New Roman" w:cs="Arial"/>
          <w:szCs w:val="22"/>
        </w:rPr>
      </w:pPr>
      <w:r w:rsidRPr="00AE5573">
        <w:rPr>
          <w:rFonts w:eastAsia="Times New Roman" w:cs="Arial"/>
          <w:szCs w:val="22"/>
        </w:rPr>
        <w:t>d’une canalisation desservant un seul bâtiment, raccordée à un système d’égout, située à l’intérieur de la limite de propriété de ce bâtiment;</w:t>
      </w:r>
    </w:p>
    <w:p w14:paraId="5A0182F9" w14:textId="0393DF1D" w:rsidR="00B6586A" w:rsidRPr="00AE5573" w:rsidRDefault="005454F6" w:rsidP="0016479D">
      <w:pPr>
        <w:numPr>
          <w:ilvl w:val="0"/>
          <w:numId w:val="32"/>
        </w:numPr>
        <w:spacing w:before="100" w:beforeAutospacing="1" w:after="100" w:afterAutospacing="1"/>
        <w:divId w:val="2041784974"/>
        <w:rPr>
          <w:rFonts w:eastAsia="Times New Roman" w:cs="Arial"/>
          <w:szCs w:val="22"/>
        </w:rPr>
      </w:pPr>
      <w:r w:rsidRPr="00AE5573">
        <w:rPr>
          <w:rFonts w:eastAsia="Times New Roman" w:cs="Arial"/>
          <w:szCs w:val="22"/>
        </w:rPr>
        <w:t>d’un système de gestion des eaux pluviales qui reçoit des eaux usées d’origine domestique issues d’un ouvrage de surverse ou des eaux usées traitées;</w:t>
      </w:r>
    </w:p>
    <w:p w14:paraId="070A6161" w14:textId="689927E0" w:rsidR="00B6586A" w:rsidRPr="00AE5573" w:rsidRDefault="005454F6" w:rsidP="0016479D">
      <w:pPr>
        <w:numPr>
          <w:ilvl w:val="0"/>
          <w:numId w:val="32"/>
        </w:numPr>
        <w:spacing w:before="100" w:beforeAutospacing="1" w:after="100" w:afterAutospacing="1"/>
        <w:divId w:val="2041784974"/>
        <w:rPr>
          <w:rFonts w:eastAsia="Times New Roman" w:cs="Arial"/>
          <w:szCs w:val="22"/>
        </w:rPr>
      </w:pPr>
      <w:r w:rsidRPr="00AE5573">
        <w:rPr>
          <w:rFonts w:eastAsia="Times New Roman" w:cs="Arial"/>
          <w:szCs w:val="22"/>
        </w:rPr>
        <w:t>d’un équipement ou d’un dispositif de traitement d’eaux destiné à traiter des eaux autres que des eaux usées d’origine domestique et qui n’est pas exploité par une municipalité.</w:t>
      </w:r>
    </w:p>
    <w:p w14:paraId="34466E53" w14:textId="77777777" w:rsidR="00B6586A" w:rsidRPr="00AE5573" w:rsidRDefault="005454F6">
      <w:pPr>
        <w:pStyle w:val="NormalWeb"/>
        <w:divId w:val="2041784974"/>
        <w:rPr>
          <w:rFonts w:cs="Arial"/>
          <w:szCs w:val="22"/>
        </w:rPr>
      </w:pPr>
      <w:r w:rsidRPr="00AE5573">
        <w:rPr>
          <w:rFonts w:cs="Arial"/>
          <w:szCs w:val="22"/>
          <w:vertAlign w:val="superscript"/>
        </w:rPr>
        <w:lastRenderedPageBreak/>
        <w:t>6</w:t>
      </w:r>
      <w:r w:rsidRPr="00AE5573">
        <w:rPr>
          <w:rFonts w:cs="Arial"/>
          <w:szCs w:val="22"/>
        </w:rPr>
        <w:t xml:space="preserve"> </w:t>
      </w:r>
      <w:r w:rsidRPr="00AE5573">
        <w:rPr>
          <w:rFonts w:cs="Arial"/>
          <w:b/>
          <w:bCs/>
          <w:szCs w:val="22"/>
        </w:rPr>
        <w:t>système de gestion des eaux pluviales</w:t>
      </w:r>
      <w:r w:rsidRPr="00AE5573">
        <w:rPr>
          <w:rFonts w:cs="Arial"/>
          <w:szCs w:val="22"/>
        </w:rPr>
        <w:t xml:space="preserve"> : tout ouvrage d’origine anthropique utilisé pour la collecte, l’entreposage, le transport ou le traitement des eaux pluviales, y compris un fossé, à l'exception (art. 3 REAFIE) :</w:t>
      </w:r>
    </w:p>
    <w:p w14:paraId="0D0346D0" w14:textId="77777777" w:rsidR="00B6586A" w:rsidRPr="00AE5573" w:rsidRDefault="005454F6" w:rsidP="0016479D">
      <w:pPr>
        <w:numPr>
          <w:ilvl w:val="0"/>
          <w:numId w:val="33"/>
        </w:numPr>
        <w:spacing w:before="100" w:beforeAutospacing="1" w:after="100" w:afterAutospacing="1"/>
        <w:divId w:val="2041784974"/>
        <w:rPr>
          <w:rFonts w:eastAsia="Times New Roman" w:cs="Arial"/>
          <w:szCs w:val="22"/>
        </w:rPr>
      </w:pPr>
      <w:r w:rsidRPr="00AE5573">
        <w:rPr>
          <w:rFonts w:eastAsia="Times New Roman" w:cs="Arial"/>
          <w:szCs w:val="22"/>
        </w:rPr>
        <w:t>d'un système d'égout;</w:t>
      </w:r>
    </w:p>
    <w:p w14:paraId="51C0592D" w14:textId="77777777" w:rsidR="00B6586A" w:rsidRPr="00AE5573" w:rsidRDefault="005454F6" w:rsidP="0016479D">
      <w:pPr>
        <w:numPr>
          <w:ilvl w:val="0"/>
          <w:numId w:val="33"/>
        </w:numPr>
        <w:spacing w:before="100" w:beforeAutospacing="1" w:after="100" w:afterAutospacing="1"/>
        <w:divId w:val="2041784974"/>
        <w:rPr>
          <w:rFonts w:eastAsia="Times New Roman" w:cs="Arial"/>
          <w:szCs w:val="22"/>
        </w:rPr>
      </w:pPr>
      <w:r w:rsidRPr="00AE5573">
        <w:rPr>
          <w:rFonts w:eastAsia="Times New Roman" w:cs="Arial"/>
          <w:szCs w:val="22"/>
        </w:rPr>
        <w:t>d'une canalisation desservant un seul bâtiment, raccordée à un système de gestion des eau pluviales, située à l'intérieur de la limite de propriété de ce bâtiment;</w:t>
      </w:r>
    </w:p>
    <w:p w14:paraId="5B29F55A" w14:textId="77777777" w:rsidR="00B6586A" w:rsidRPr="00AE5573" w:rsidRDefault="005454F6" w:rsidP="0016479D">
      <w:pPr>
        <w:numPr>
          <w:ilvl w:val="0"/>
          <w:numId w:val="33"/>
        </w:numPr>
        <w:spacing w:before="100" w:beforeAutospacing="1" w:after="100" w:afterAutospacing="1"/>
        <w:divId w:val="2041784974"/>
        <w:rPr>
          <w:rFonts w:eastAsia="Times New Roman" w:cs="Arial"/>
          <w:szCs w:val="22"/>
        </w:rPr>
      </w:pPr>
      <w:r w:rsidRPr="00AE5573">
        <w:rPr>
          <w:rFonts w:eastAsia="Times New Roman" w:cs="Arial"/>
          <w:szCs w:val="22"/>
        </w:rPr>
        <w:t>d'un équipement ou d'un dispositif destiné à traiter des eaux autres que pluviales.</w:t>
      </w:r>
    </w:p>
    <w:p w14:paraId="1CB7ACE3" w14:textId="77777777" w:rsidR="002C7DDF" w:rsidRDefault="005454F6">
      <w:pPr>
        <w:pStyle w:val="NormalWeb"/>
        <w:divId w:val="2041784974"/>
        <w:rPr>
          <w:rFonts w:cs="Arial"/>
          <w:szCs w:val="22"/>
        </w:rPr>
      </w:pPr>
      <w:r w:rsidRPr="00AE5573">
        <w:rPr>
          <w:rFonts w:cs="Arial"/>
          <w:szCs w:val="22"/>
          <w:vertAlign w:val="superscript"/>
        </w:rPr>
        <w:t>7</w:t>
      </w:r>
      <w:r w:rsidRPr="00AE5573">
        <w:rPr>
          <w:rFonts w:cs="Arial"/>
          <w:szCs w:val="22"/>
        </w:rPr>
        <w:t xml:space="preserve"> </w:t>
      </w:r>
      <w:r w:rsidRPr="00AE5573">
        <w:rPr>
          <w:rFonts w:cs="Arial"/>
          <w:b/>
          <w:bCs/>
          <w:szCs w:val="22"/>
        </w:rPr>
        <w:t>milieu humide</w:t>
      </w:r>
      <w:r w:rsidRPr="00AE5573">
        <w:rPr>
          <w:rFonts w:cs="Arial"/>
          <w:szCs w:val="22"/>
        </w:rPr>
        <w:t xml:space="preserve"> : </w:t>
      </w:r>
      <w:r w:rsidR="002C7DDF" w:rsidRPr="002C7DDF">
        <w:rPr>
          <w:rFonts w:cs="Arial"/>
          <w:szCs w:val="22"/>
        </w:rPr>
        <w:t>milieu répondant aux critères prévus à l’article 46.0.2 de la LQE, caractérisé notamment par des sols hydromorphes ou une végétation dominée par des espèces hygrophiles, tel un étang, un marais, un marécage ou une tourbière (art. 4 RAMHHS).</w:t>
      </w:r>
    </w:p>
    <w:p w14:paraId="38A74DA5" w14:textId="741D35BB" w:rsidR="00B6586A" w:rsidRPr="00AE5573" w:rsidRDefault="005454F6">
      <w:pPr>
        <w:pStyle w:val="NormalWeb"/>
        <w:divId w:val="2041784974"/>
        <w:rPr>
          <w:rFonts w:cs="Arial"/>
          <w:szCs w:val="22"/>
        </w:rPr>
      </w:pPr>
      <w:r w:rsidRPr="00AE5573">
        <w:rPr>
          <w:rFonts w:cs="Arial"/>
          <w:szCs w:val="22"/>
          <w:vertAlign w:val="superscript"/>
        </w:rPr>
        <w:t>8</w:t>
      </w:r>
      <w:r w:rsidRPr="00AE5573">
        <w:rPr>
          <w:rFonts w:cs="Arial"/>
          <w:szCs w:val="22"/>
        </w:rPr>
        <w:t xml:space="preserve"> </w:t>
      </w:r>
      <w:r w:rsidRPr="00AE5573">
        <w:rPr>
          <w:rFonts w:cs="Arial"/>
          <w:b/>
          <w:bCs/>
          <w:szCs w:val="22"/>
        </w:rPr>
        <w:t>milieu hydrique</w:t>
      </w:r>
      <w:r w:rsidRPr="00AE5573">
        <w:rPr>
          <w:rFonts w:cs="Arial"/>
          <w:szCs w:val="22"/>
        </w:rPr>
        <w:t xml:space="preserve"> : </w:t>
      </w:r>
      <w:r w:rsidR="00B97B92" w:rsidRPr="00B97B92">
        <w:rPr>
          <w:rFonts w:cs="Arial"/>
          <w:szCs w:val="22"/>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6C838B8C" w14:textId="77777777" w:rsidR="007E4C53" w:rsidRDefault="007E4C53">
      <w:pPr>
        <w:pStyle w:val="Titre1"/>
        <w:divId w:val="77017509"/>
        <w:rPr>
          <w:rFonts w:eastAsia="Times New Roman" w:cs="Arial"/>
        </w:rPr>
      </w:pPr>
    </w:p>
    <w:p w14:paraId="055A83CB" w14:textId="0D72145A" w:rsidR="00B6586A" w:rsidRPr="00417A23" w:rsidRDefault="005454F6">
      <w:pPr>
        <w:pStyle w:val="Titre1"/>
        <w:divId w:val="77017509"/>
        <w:rPr>
          <w:rFonts w:eastAsia="Times New Roman" w:cs="Arial"/>
        </w:rPr>
      </w:pPr>
      <w:r w:rsidRPr="00417A23">
        <w:rPr>
          <w:rFonts w:eastAsia="Times New Roman" w:cs="Arial"/>
        </w:rPr>
        <w:t>Section 9 — Rappel des activités connexes</w:t>
      </w:r>
    </w:p>
    <w:p w14:paraId="7C7EB5D8" w14:textId="77777777" w:rsidR="00B6586A" w:rsidRPr="00122329" w:rsidRDefault="005454F6">
      <w:pPr>
        <w:pStyle w:val="NormalWeb"/>
        <w:divId w:val="77017509"/>
        <w:rPr>
          <w:rFonts w:cs="Arial"/>
          <w:szCs w:val="22"/>
        </w:rPr>
      </w:pPr>
      <w:r w:rsidRPr="00122329">
        <w:rPr>
          <w:rFonts w:cs="Arial"/>
          <w:szCs w:val="22"/>
        </w:rPr>
        <w:t xml:space="preserve">Un projet peut comprendre plusieurs activités assujetties à une autorisation en vertu de l’article 22 de la LQE. Selon le niveau de risque, ces activités peuvent être exemptées d’une autorisation ministérielle (E), être admissibles à une déclaration de conformité (DC) ou être assujetties à une autorisation ministérielle (AM). Il est de votre responsabilité de déclarer toutes les activités visées par votre demande d’autorisation afin de présenter une demande complète. </w:t>
      </w:r>
    </w:p>
    <w:p w14:paraId="24131B07" w14:textId="77777777" w:rsidR="00B6586A" w:rsidRPr="00122329" w:rsidRDefault="005454F6">
      <w:pPr>
        <w:pStyle w:val="NormalWeb"/>
        <w:divId w:val="77017509"/>
        <w:rPr>
          <w:rFonts w:cs="Arial"/>
          <w:szCs w:val="22"/>
        </w:rPr>
      </w:pPr>
      <w:r w:rsidRPr="00122329">
        <w:rPr>
          <w:rFonts w:cs="Arial"/>
          <w:szCs w:val="22"/>
        </w:rPr>
        <w:t xml:space="preserve">Cette section vise à vous aider à déposer une demande qui soit complète et qui comprenne l’ensemble des informations requises. Vous y trouverez donc une liste des activités connexes les plus couramment associées à des secteurs spécifiques d’activités. Chaque activité connexe présentée affiche le paragraphe de l’article 22 LQE qui s’applique ainsi que le nom du formulaire qui lui est associé et que vous devez remplir si l’activité fait partie de votre projet et est assujettie à une autorisation ministérielle. </w:t>
      </w:r>
    </w:p>
    <w:p w14:paraId="0C00A341" w14:textId="77777777" w:rsidR="00B6586A" w:rsidRPr="00122329" w:rsidRDefault="005454F6">
      <w:pPr>
        <w:pStyle w:val="NormalWeb"/>
        <w:divId w:val="77017509"/>
        <w:rPr>
          <w:rFonts w:cs="Arial"/>
          <w:szCs w:val="22"/>
        </w:rPr>
      </w:pPr>
      <w:r w:rsidRPr="00122329">
        <w:rPr>
          <w:rFonts w:cs="Arial"/>
          <w:szCs w:val="22"/>
        </w:rPr>
        <w:t>Si votre projet inclut une des activités connexes mentionnées et que celle-ci n’a pas été identifiée et cochée dans le présent formulaire, vous devez retourner à la première section du formulaire à l’aide du bouton Précédent et cocher l’activité en question. Il est de votre responsabilité de vérifier l’assujettissement de cette activité (AM, DC ou E). Notez que les réponses fournies dans le présent formulaire sont enregistrées et qu’un retour en arrière n’efface pas les réponses aux sections déjà complétées.</w:t>
      </w:r>
    </w:p>
    <w:p w14:paraId="0F83A193" w14:textId="77777777" w:rsidR="00B6586A" w:rsidRPr="00122329" w:rsidRDefault="005454F6">
      <w:pPr>
        <w:pStyle w:val="NormalWeb"/>
        <w:divId w:val="77017509"/>
        <w:rPr>
          <w:rFonts w:cs="Arial"/>
          <w:szCs w:val="22"/>
        </w:rPr>
      </w:pPr>
      <w:r w:rsidRPr="00122329">
        <w:rPr>
          <w:rFonts w:cs="Arial"/>
          <w:szCs w:val="22"/>
        </w:rPr>
        <w:t>Note : Cette section du formulaire se veut une liste de rappel, non exhaustive, des activités connexes qui pourraient être présentes dans votre projet. Le dépôt d’une demande complète permet d’éviter des délais d’analyse de votre dossier.</w:t>
      </w:r>
    </w:p>
    <w:p w14:paraId="47DA3747" w14:textId="77777777" w:rsidR="00B6586A" w:rsidRPr="00417A23" w:rsidRDefault="005454F6" w:rsidP="00A4145F">
      <w:pPr>
        <w:pStyle w:val="Titre2"/>
        <w:divId w:val="77017509"/>
      </w:pPr>
      <w:r w:rsidRPr="00417A23">
        <w:t>Cliquez sur les secteurs d’activité dont vous souhaitez consulter les activités connexes.</w:t>
      </w:r>
    </w:p>
    <w:p w14:paraId="19878573" w14:textId="77777777" w:rsidR="00B6586A" w:rsidRPr="00122329" w:rsidRDefault="005454F6">
      <w:pPr>
        <w:pStyle w:val="NormalWeb"/>
        <w:divId w:val="77017509"/>
        <w:rPr>
          <w:rFonts w:cs="Arial"/>
          <w:szCs w:val="22"/>
        </w:rPr>
      </w:pPr>
      <w:r w:rsidRPr="00122329">
        <w:rPr>
          <w:rFonts w:cs="Arial"/>
          <w:szCs w:val="22"/>
        </w:rPr>
        <w:t xml:space="preserve">Si votre demande est déjà complète et que vous ne sentez pas le besoin de consulter les activités connexes, allez à la fin de la section et passez directement à la section suivante en cliquant sur </w:t>
      </w:r>
      <w:r w:rsidRPr="00122329">
        <w:rPr>
          <w:rStyle w:val="lev"/>
          <w:rFonts w:cs="Arial"/>
          <w:szCs w:val="22"/>
        </w:rPr>
        <w:t>Enregistrer et continuer</w:t>
      </w:r>
      <w:r w:rsidRPr="00122329">
        <w:rPr>
          <w:rFonts w:cs="Arial"/>
          <w:szCs w:val="22"/>
        </w:rPr>
        <w:t xml:space="preserve">. </w:t>
      </w:r>
    </w:p>
    <w:p w14:paraId="7F173A68" w14:textId="77777777" w:rsidR="00B6586A" w:rsidRPr="00122329" w:rsidRDefault="005454F6" w:rsidP="0016479D">
      <w:pPr>
        <w:pStyle w:val="Paragraphedeliste"/>
        <w:numPr>
          <w:ilvl w:val="0"/>
          <w:numId w:val="160"/>
        </w:numPr>
        <w:divId w:val="1477258447"/>
        <w:rPr>
          <w:rFonts w:eastAsia="Times New Roman" w:cs="Arial"/>
          <w:szCs w:val="22"/>
        </w:rPr>
      </w:pPr>
      <w:r w:rsidRPr="00122329">
        <w:rPr>
          <w:rStyle w:val="choicetext-0-2-288"/>
          <w:rFonts w:eastAsia="Times New Roman" w:cs="Arial"/>
          <w:szCs w:val="22"/>
        </w:rPr>
        <w:lastRenderedPageBreak/>
        <w:t>Activités connexes les plus fréquentes pour tous les secteurs</w:t>
      </w:r>
    </w:p>
    <w:p w14:paraId="405AC29A" w14:textId="77777777" w:rsidR="005E547B" w:rsidRPr="00122329" w:rsidRDefault="005454F6" w:rsidP="0016479D">
      <w:pPr>
        <w:pStyle w:val="Paragraphedeliste"/>
        <w:numPr>
          <w:ilvl w:val="0"/>
          <w:numId w:val="160"/>
        </w:numPr>
        <w:divId w:val="483275778"/>
        <w:rPr>
          <w:rStyle w:val="choicetext-0-2-288"/>
          <w:rFonts w:eastAsia="Times New Roman" w:cs="Arial"/>
          <w:i/>
          <w:iCs/>
          <w:color w:val="2F5496" w:themeColor="accent1" w:themeShade="BF"/>
          <w:szCs w:val="22"/>
        </w:rPr>
      </w:pPr>
      <w:r w:rsidRPr="00122329">
        <w:rPr>
          <w:rStyle w:val="choicetext-0-2-288"/>
          <w:rFonts w:eastAsia="Times New Roman" w:cs="Arial"/>
          <w:szCs w:val="22"/>
        </w:rPr>
        <w:t>Industriel</w:t>
      </w:r>
      <w:r w:rsidR="009C0386" w:rsidRPr="00122329">
        <w:rPr>
          <w:rStyle w:val="choicetext-0-2-288"/>
          <w:rFonts w:eastAsia="Times New Roman" w:cs="Arial"/>
          <w:szCs w:val="22"/>
        </w:rPr>
        <w:t xml:space="preserve"> </w:t>
      </w:r>
    </w:p>
    <w:p w14:paraId="39289960" w14:textId="1BE2D106" w:rsidR="00B6586A" w:rsidRPr="004772ED" w:rsidRDefault="009C0386" w:rsidP="00CC6C22">
      <w:pPr>
        <w:pStyle w:val="Paragraphedeliste"/>
        <w:spacing w:before="240"/>
        <w:divId w:val="483275778"/>
        <w:rPr>
          <w:rFonts w:eastAsia="Times New Roman" w:cs="Arial"/>
          <w:i/>
          <w:iCs/>
          <w:color w:val="C00000"/>
          <w:szCs w:val="22"/>
        </w:rPr>
      </w:pPr>
      <w:r w:rsidRPr="004772ED">
        <w:rPr>
          <w:rStyle w:val="choicetext-0-2-288"/>
          <w:rFonts w:eastAsia="Times New Roman" w:cs="Arial"/>
          <w:i/>
          <w:iCs/>
          <w:color w:val="C00000"/>
          <w:szCs w:val="22"/>
        </w:rPr>
        <w:t>(</w:t>
      </w:r>
      <w:r w:rsidR="005E547B" w:rsidRPr="004772ED">
        <w:rPr>
          <w:rStyle w:val="choicetext-0-2-288"/>
          <w:rFonts w:eastAsia="Times New Roman" w:cs="Arial"/>
          <w:i/>
          <w:iCs/>
          <w:color w:val="C00000"/>
          <w:szCs w:val="22"/>
        </w:rPr>
        <w:t>S</w:t>
      </w:r>
      <w:r w:rsidRPr="004772ED">
        <w:rPr>
          <w:rStyle w:val="choicetext-0-2-288"/>
          <w:rFonts w:eastAsia="Times New Roman" w:cs="Arial"/>
          <w:i/>
          <w:iCs/>
          <w:color w:val="C00000"/>
          <w:szCs w:val="22"/>
        </w:rPr>
        <w:t>i coché, Carrière et sablières apparaît)</w:t>
      </w:r>
    </w:p>
    <w:p w14:paraId="6590B96F" w14:textId="77777777" w:rsidR="00B6586A" w:rsidRPr="00122329" w:rsidRDefault="005454F6" w:rsidP="0016479D">
      <w:pPr>
        <w:pStyle w:val="Paragraphedeliste"/>
        <w:numPr>
          <w:ilvl w:val="0"/>
          <w:numId w:val="161"/>
        </w:numPr>
        <w:ind w:left="1134"/>
        <w:divId w:val="473447140"/>
        <w:rPr>
          <w:rStyle w:val="choicetext-0-2-288"/>
          <w:rFonts w:eastAsia="Times New Roman" w:cs="Arial"/>
          <w:szCs w:val="22"/>
        </w:rPr>
      </w:pPr>
      <w:r w:rsidRPr="00122329">
        <w:rPr>
          <w:rStyle w:val="choicetext-0-2-288"/>
          <w:rFonts w:eastAsia="Times New Roman" w:cs="Arial"/>
          <w:szCs w:val="22"/>
        </w:rPr>
        <w:t>Carrières et sablières</w:t>
      </w:r>
    </w:p>
    <w:p w14:paraId="690A717E" w14:textId="77777777" w:rsidR="005E547B" w:rsidRPr="00122329" w:rsidRDefault="005E547B" w:rsidP="005E547B">
      <w:pPr>
        <w:pStyle w:val="Paragraphedeliste"/>
        <w:ind w:left="1276"/>
        <w:divId w:val="473447140"/>
        <w:rPr>
          <w:rFonts w:eastAsia="Times New Roman" w:cs="Arial"/>
          <w:szCs w:val="22"/>
        </w:rPr>
      </w:pPr>
    </w:p>
    <w:p w14:paraId="7C26D50D" w14:textId="77777777" w:rsidR="00B6586A" w:rsidRPr="00122329" w:rsidRDefault="005454F6" w:rsidP="0016479D">
      <w:pPr>
        <w:pStyle w:val="Paragraphedeliste"/>
        <w:numPr>
          <w:ilvl w:val="0"/>
          <w:numId w:val="162"/>
        </w:numPr>
        <w:divId w:val="1701516436"/>
        <w:rPr>
          <w:rFonts w:eastAsia="Times New Roman" w:cs="Arial"/>
          <w:szCs w:val="22"/>
        </w:rPr>
      </w:pPr>
      <w:r w:rsidRPr="00122329">
        <w:rPr>
          <w:rStyle w:val="choicetext-0-2-288"/>
          <w:rFonts w:eastAsia="Times New Roman" w:cs="Arial"/>
          <w:szCs w:val="22"/>
        </w:rPr>
        <w:t>Eaux usées domestiques et eau destinée à la consommation humaine</w:t>
      </w:r>
    </w:p>
    <w:p w14:paraId="78C84BFB" w14:textId="77777777" w:rsidR="00B6586A" w:rsidRPr="00122329" w:rsidRDefault="005454F6" w:rsidP="0016479D">
      <w:pPr>
        <w:pStyle w:val="Paragraphedeliste"/>
        <w:numPr>
          <w:ilvl w:val="0"/>
          <w:numId w:val="162"/>
        </w:numPr>
        <w:divId w:val="1847011259"/>
        <w:rPr>
          <w:rFonts w:eastAsia="Times New Roman" w:cs="Arial"/>
          <w:szCs w:val="22"/>
        </w:rPr>
      </w:pPr>
      <w:r w:rsidRPr="00122329">
        <w:rPr>
          <w:rStyle w:val="choicetext-0-2-288"/>
          <w:rFonts w:eastAsia="Times New Roman" w:cs="Arial"/>
          <w:szCs w:val="22"/>
        </w:rPr>
        <w:t>Gestion de matières résiduelles</w:t>
      </w:r>
    </w:p>
    <w:p w14:paraId="11E292AB" w14:textId="77777777" w:rsidR="005E547B" w:rsidRPr="00122329" w:rsidRDefault="005454F6" w:rsidP="0016479D">
      <w:pPr>
        <w:pStyle w:val="Paragraphedeliste"/>
        <w:numPr>
          <w:ilvl w:val="0"/>
          <w:numId w:val="162"/>
        </w:numPr>
        <w:divId w:val="2039238572"/>
        <w:rPr>
          <w:rStyle w:val="choicetext-0-2-288"/>
          <w:rFonts w:eastAsia="Times New Roman" w:cs="Arial"/>
          <w:color w:val="2F5496" w:themeColor="accent1" w:themeShade="BF"/>
          <w:szCs w:val="22"/>
        </w:rPr>
      </w:pPr>
      <w:r w:rsidRPr="00122329">
        <w:rPr>
          <w:rStyle w:val="choicetext-0-2-288"/>
          <w:rFonts w:eastAsia="Times New Roman" w:cs="Arial"/>
          <w:szCs w:val="22"/>
        </w:rPr>
        <w:t>Milieux humides et hydriques (MHH)</w:t>
      </w:r>
      <w:r w:rsidR="009C0386" w:rsidRPr="00122329">
        <w:rPr>
          <w:rStyle w:val="choicetext-0-2-288"/>
          <w:rFonts w:eastAsia="Times New Roman" w:cs="Arial"/>
          <w:szCs w:val="22"/>
        </w:rPr>
        <w:t xml:space="preserve"> </w:t>
      </w:r>
    </w:p>
    <w:p w14:paraId="3717CA8E" w14:textId="7CD5F46B" w:rsidR="00B6586A" w:rsidRPr="004772ED" w:rsidRDefault="009C0386" w:rsidP="005E547B">
      <w:pPr>
        <w:pStyle w:val="Paragraphedeliste"/>
        <w:divId w:val="2039238572"/>
        <w:rPr>
          <w:rFonts w:eastAsia="Times New Roman" w:cs="Arial"/>
          <w:i/>
          <w:iCs/>
          <w:color w:val="C00000"/>
          <w:szCs w:val="22"/>
        </w:rPr>
      </w:pPr>
      <w:r w:rsidRPr="004772ED">
        <w:rPr>
          <w:rStyle w:val="choicetext-0-2-288"/>
          <w:rFonts w:eastAsia="Times New Roman" w:cs="Arial"/>
          <w:i/>
          <w:iCs/>
          <w:color w:val="C00000"/>
          <w:szCs w:val="22"/>
        </w:rPr>
        <w:t>(</w:t>
      </w:r>
      <w:r w:rsidR="005E547B" w:rsidRPr="004772ED">
        <w:rPr>
          <w:rStyle w:val="choicetext-0-2-288"/>
          <w:rFonts w:eastAsia="Times New Roman" w:cs="Arial"/>
          <w:i/>
          <w:iCs/>
          <w:color w:val="C00000"/>
          <w:szCs w:val="22"/>
        </w:rPr>
        <w:t>S</w:t>
      </w:r>
      <w:r w:rsidRPr="004772ED">
        <w:rPr>
          <w:rStyle w:val="choicetext-0-2-288"/>
          <w:rFonts w:eastAsia="Times New Roman" w:cs="Arial"/>
          <w:i/>
          <w:iCs/>
          <w:color w:val="C00000"/>
          <w:szCs w:val="22"/>
        </w:rPr>
        <w:t>i coché, Exploitation de tourbe et cannebergière</w:t>
      </w:r>
      <w:r w:rsidR="005E547B" w:rsidRPr="004772ED">
        <w:rPr>
          <w:rStyle w:val="choicetext-0-2-288"/>
          <w:rFonts w:eastAsia="Times New Roman" w:cs="Arial"/>
          <w:i/>
          <w:iCs/>
          <w:color w:val="C00000"/>
          <w:szCs w:val="22"/>
        </w:rPr>
        <w:t xml:space="preserve"> apparaît)</w:t>
      </w:r>
    </w:p>
    <w:p w14:paraId="26C2727E" w14:textId="77777777" w:rsidR="00B6586A" w:rsidRPr="00122329" w:rsidRDefault="005454F6" w:rsidP="0016479D">
      <w:pPr>
        <w:pStyle w:val="Paragraphedeliste"/>
        <w:numPr>
          <w:ilvl w:val="0"/>
          <w:numId w:val="163"/>
        </w:numPr>
        <w:ind w:left="1134"/>
        <w:divId w:val="227499716"/>
        <w:rPr>
          <w:rStyle w:val="choicetext-0-2-288"/>
          <w:rFonts w:eastAsia="Times New Roman" w:cs="Arial"/>
          <w:szCs w:val="22"/>
        </w:rPr>
      </w:pPr>
      <w:r w:rsidRPr="00122329">
        <w:rPr>
          <w:rStyle w:val="choicetext-0-2-288"/>
          <w:rFonts w:eastAsia="Times New Roman" w:cs="Arial"/>
          <w:szCs w:val="22"/>
        </w:rPr>
        <w:t>Exploitation de tourbe et cannebergière</w:t>
      </w:r>
    </w:p>
    <w:p w14:paraId="2985BB47" w14:textId="77777777" w:rsidR="005E547B" w:rsidRPr="00122329" w:rsidRDefault="005E547B" w:rsidP="005E547B">
      <w:pPr>
        <w:pStyle w:val="Paragraphedeliste"/>
        <w:ind w:left="1276"/>
        <w:divId w:val="227499716"/>
        <w:rPr>
          <w:rFonts w:eastAsia="Times New Roman" w:cs="Arial"/>
          <w:szCs w:val="22"/>
        </w:rPr>
      </w:pPr>
    </w:p>
    <w:p w14:paraId="0CAF1B80" w14:textId="77777777" w:rsidR="00B6586A" w:rsidRPr="00122329" w:rsidRDefault="005454F6" w:rsidP="0016479D">
      <w:pPr>
        <w:pStyle w:val="Paragraphedeliste"/>
        <w:numPr>
          <w:ilvl w:val="0"/>
          <w:numId w:val="164"/>
        </w:numPr>
        <w:divId w:val="1077677614"/>
        <w:rPr>
          <w:rStyle w:val="choicetext-0-2-288"/>
          <w:rFonts w:eastAsia="Times New Roman" w:cs="Arial"/>
          <w:szCs w:val="22"/>
        </w:rPr>
      </w:pPr>
      <w:r w:rsidRPr="00122329">
        <w:rPr>
          <w:rStyle w:val="choicetext-0-2-288"/>
          <w:rFonts w:eastAsia="Times New Roman" w:cs="Arial"/>
          <w:szCs w:val="22"/>
        </w:rPr>
        <w:t>Lieux d’élevage, culture en serre, acériculture et lavage de fruits et de légumes</w:t>
      </w:r>
    </w:p>
    <w:p w14:paraId="73FD1812" w14:textId="77777777" w:rsidR="009D6BA2" w:rsidRPr="00122329" w:rsidRDefault="009D6BA2" w:rsidP="009D6BA2">
      <w:pPr>
        <w:pStyle w:val="Paragraphedeliste"/>
        <w:divId w:val="1077677614"/>
        <w:rPr>
          <w:rFonts w:eastAsia="Times New Roman" w:cs="Arial"/>
          <w:szCs w:val="22"/>
        </w:rPr>
      </w:pPr>
    </w:p>
    <w:p w14:paraId="1498436B" w14:textId="031D872A" w:rsidR="009D6BA2" w:rsidRPr="004772ED" w:rsidRDefault="009D6BA2" w:rsidP="009D6BA2">
      <w:pPr>
        <w:divId w:val="1077677614"/>
        <w:rPr>
          <w:rFonts w:eastAsia="Times New Roman"/>
          <w:i/>
          <w:iCs/>
          <w:color w:val="C00000"/>
          <w:szCs w:val="22"/>
        </w:rPr>
      </w:pPr>
      <w:r w:rsidRPr="004772ED">
        <w:rPr>
          <w:rFonts w:eastAsia="Times New Roman"/>
          <w:i/>
          <w:iCs/>
          <w:color w:val="C00000"/>
          <w:szCs w:val="22"/>
        </w:rPr>
        <w:t>Les tableaux suivants apparaissent à l’écran selon la sélection du demandeur.</w:t>
      </w:r>
    </w:p>
    <w:p w14:paraId="34BEBB2B" w14:textId="77777777" w:rsidR="00B6586A" w:rsidRDefault="005454F6" w:rsidP="007E4C53">
      <w:pPr>
        <w:pStyle w:val="Titre2"/>
        <w:keepNext/>
        <w:divId w:val="53041546"/>
      </w:pPr>
      <w:r w:rsidRPr="00417A23">
        <w:t>Activités connexes les plus fréquentes pour tous les secteurs</w:t>
      </w:r>
    </w:p>
    <w:tbl>
      <w:tblPr>
        <w:tblW w:w="5000" w:type="pct"/>
        <w:tblLook w:val="04A0" w:firstRow="1" w:lastRow="0" w:firstColumn="1" w:lastColumn="0" w:noHBand="0" w:noVBand="1"/>
      </w:tblPr>
      <w:tblGrid>
        <w:gridCol w:w="6088"/>
        <w:gridCol w:w="2127"/>
        <w:gridCol w:w="2569"/>
      </w:tblGrid>
      <w:tr w:rsidR="00B6586A" w:rsidRPr="00122329" w14:paraId="7AE9CAFB" w14:textId="77777777" w:rsidTr="00872C8C">
        <w:trPr>
          <w:divId w:val="53041546"/>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141F26E8" w14:textId="77777777" w:rsidR="00B6586A" w:rsidRPr="00122329" w:rsidRDefault="005454F6" w:rsidP="007E4C53">
            <w:pPr>
              <w:keepNext/>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0A24544C" w14:textId="77777777" w:rsidR="00B6586A" w:rsidRPr="00122329" w:rsidRDefault="005454F6" w:rsidP="007E4C53">
            <w:pPr>
              <w:keepNext/>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2EC29C10" w14:textId="77777777" w:rsidR="00B6586A" w:rsidRPr="00122329" w:rsidRDefault="005454F6" w:rsidP="007E4C53">
            <w:pPr>
              <w:keepNext/>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2ECC16AE" w14:textId="77777777" w:rsidTr="000442FC">
        <w:trPr>
          <w:divId w:val="53041546"/>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61CEFB9" w14:textId="77777777" w:rsidR="00B6586A" w:rsidRPr="00122329" w:rsidRDefault="005454F6">
            <w:pPr>
              <w:rPr>
                <w:rFonts w:eastAsia="Times New Roman" w:cs="Arial"/>
                <w:szCs w:val="22"/>
              </w:rPr>
            </w:pPr>
            <w:r w:rsidRPr="00122329">
              <w:rPr>
                <w:rStyle w:val="lev"/>
                <w:rFonts w:eastAsia="Times New Roman" w:cs="Arial"/>
                <w:szCs w:val="22"/>
              </w:rPr>
              <w:t>Prélèvement d’eau</w:t>
            </w:r>
            <w:r w:rsidRPr="00122329">
              <w:rPr>
                <w:rFonts w:eastAsia="Times New Roman" w:cs="Arial"/>
                <w:szCs w:val="22"/>
              </w:rPr>
              <w:t xml:space="preserve"> </w:t>
            </w:r>
          </w:p>
          <w:p w14:paraId="4F2585D1" w14:textId="77777777" w:rsidR="00B6586A" w:rsidRPr="00122329" w:rsidRDefault="005454F6">
            <w:pPr>
              <w:pStyle w:val="NormalWeb"/>
              <w:rPr>
                <w:rFonts w:cs="Arial"/>
                <w:szCs w:val="22"/>
              </w:rPr>
            </w:pPr>
            <w:r w:rsidRPr="00122329">
              <w:rPr>
                <w:rFonts w:cs="Arial"/>
                <w:szCs w:val="22"/>
              </w:rPr>
              <w:t>Vous devez déclarer tous les prélèvements d’eau visés par le 2</w:t>
            </w:r>
            <w:r w:rsidRPr="00122329">
              <w:rPr>
                <w:rFonts w:cs="Arial"/>
                <w:szCs w:val="22"/>
                <w:vertAlign w:val="superscript"/>
              </w:rPr>
              <w:t>e</w:t>
            </w:r>
            <w:r w:rsidRPr="00122329">
              <w:rPr>
                <w:rFonts w:cs="Arial"/>
                <w:szCs w:val="22"/>
              </w:rPr>
              <w:t xml:space="preserve"> paragraphe de l’alinéa 1 de l’article 22 de la LQE, incluant les prélèvements d’eau émanant d’un même établissement, d’une même installation ou d’un même système d’aqueduc. Ne sont pas visés par ce paragraphe (22 al. 1 (2) LQE) les prélèvements énoncés à l’article 31.75 de la LQE, notamment certains prélèvements d’eau dont le débit maximal est inférieur à 75 000 litres par jour.</w:t>
            </w:r>
          </w:p>
          <w:p w14:paraId="6D8B7545" w14:textId="6F34F90D" w:rsidR="00B6586A" w:rsidRPr="00122329" w:rsidRDefault="005454F6">
            <w:pPr>
              <w:pStyle w:val="NormalWeb"/>
              <w:rPr>
                <w:rFonts w:cs="Arial"/>
                <w:szCs w:val="22"/>
              </w:rPr>
            </w:pPr>
            <w:r w:rsidRPr="00122329">
              <w:rPr>
                <w:rFonts w:cs="Arial"/>
                <w:szCs w:val="22"/>
              </w:rPr>
              <w:t>Exemples de prélèvements d’eau qui doivent être déclarés</w:t>
            </w:r>
            <w:r w:rsidR="00C86052">
              <w:rPr>
                <w:rFonts w:cs="Arial"/>
                <w:szCs w:val="22"/>
              </w:rPr>
              <w:t> </w:t>
            </w:r>
            <w:r w:rsidRPr="00122329">
              <w:rPr>
                <w:rFonts w:cs="Arial"/>
                <w:szCs w:val="22"/>
              </w:rPr>
              <w:t>:</w:t>
            </w:r>
          </w:p>
          <w:p w14:paraId="1A1EC9CF" w14:textId="77777777" w:rsidR="00B6586A" w:rsidRPr="00D02FB7" w:rsidRDefault="005454F6" w:rsidP="00D02FB7">
            <w:pPr>
              <w:pStyle w:val="Listetableau"/>
            </w:pPr>
            <w:r w:rsidRPr="00D02FB7">
              <w:t>un prélèvement d’eau alimentant un procédé dont le débit est supérieur à 75 000 litres par jour (puits, pompage d’eau de surface, etc.);</w:t>
            </w:r>
          </w:p>
          <w:p w14:paraId="2A30D9DA" w14:textId="77777777" w:rsidR="00B6586A" w:rsidRPr="00D02FB7" w:rsidRDefault="005454F6" w:rsidP="00D02FB7">
            <w:pPr>
              <w:pStyle w:val="Listetableau"/>
            </w:pPr>
            <w:r w:rsidRPr="00D02FB7">
              <w:t>un prélèvement d’eau à des fins de consommation humaine pour 21 personnes ou plus;</w:t>
            </w:r>
          </w:p>
          <w:p w14:paraId="2F2236E5" w14:textId="77777777" w:rsidR="00B6586A" w:rsidRPr="00122329" w:rsidRDefault="005454F6" w:rsidP="00D02FB7">
            <w:pPr>
              <w:pStyle w:val="Listetableau"/>
            </w:pPr>
            <w:r w:rsidRPr="00D02FB7">
              <w:t>un prélèvement d’eau à des fins d’assèchement d’un milieu humide pour l’exploitation de tourbe dont le débit est supérieur à 75 000 litres par jour.</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EA0B998"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6FCE439" w14:textId="77777777" w:rsidR="00B6586A" w:rsidRPr="00122329" w:rsidRDefault="005454F6">
            <w:pPr>
              <w:rPr>
                <w:rFonts w:eastAsia="Times New Roman" w:cs="Arial"/>
                <w:szCs w:val="22"/>
              </w:rPr>
            </w:pPr>
            <w:r w:rsidRPr="00122329">
              <w:rPr>
                <w:rFonts w:eastAsia="Times New Roman" w:cs="Arial"/>
                <w:szCs w:val="22"/>
              </w:rPr>
              <w:t>AM168 – Prélèvement d’eau</w:t>
            </w:r>
          </w:p>
        </w:tc>
      </w:tr>
      <w:tr w:rsidR="00B6586A" w:rsidRPr="00122329" w14:paraId="49CC1041" w14:textId="77777777" w:rsidTr="000442FC">
        <w:trPr>
          <w:divId w:val="53041546"/>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68EDEFC" w14:textId="77777777" w:rsidR="00B6586A" w:rsidRPr="00122329" w:rsidRDefault="005454F6">
            <w:pPr>
              <w:rPr>
                <w:rFonts w:eastAsia="Times New Roman" w:cs="Arial"/>
                <w:szCs w:val="22"/>
              </w:rPr>
            </w:pPr>
            <w:r w:rsidRPr="00122329">
              <w:rPr>
                <w:rStyle w:val="lev"/>
                <w:rFonts w:eastAsia="Times New Roman" w:cs="Arial"/>
                <w:szCs w:val="22"/>
              </w:rPr>
              <w:t>Travaux en milieux humides et hydriques (MHH)</w:t>
            </w:r>
            <w:r w:rsidRPr="00122329">
              <w:rPr>
                <w:rFonts w:eastAsia="Times New Roman" w:cs="Arial"/>
                <w:szCs w:val="22"/>
              </w:rPr>
              <w:t xml:space="preserve"> </w:t>
            </w:r>
          </w:p>
          <w:p w14:paraId="120D5838" w14:textId="77777777" w:rsidR="00B6586A" w:rsidRPr="00122329" w:rsidRDefault="005454F6">
            <w:pPr>
              <w:pStyle w:val="NormalWeb"/>
              <w:rPr>
                <w:rFonts w:cs="Arial"/>
                <w:szCs w:val="22"/>
              </w:rPr>
            </w:pPr>
            <w:r w:rsidRPr="00122329">
              <w:rPr>
                <w:rFonts w:cs="Arial"/>
                <w:szCs w:val="22"/>
              </w:rPr>
              <w:t xml:space="preserve">Toutes les interventions et tous les travaux réalisés dans des milieux humides ou hydriques (MHH) doivent être </w:t>
            </w:r>
            <w:r w:rsidRPr="00122329">
              <w:rPr>
                <w:rFonts w:cs="Arial"/>
                <w:szCs w:val="22"/>
              </w:rPr>
              <w:lastRenderedPageBreak/>
              <w:t xml:space="preserve">déclarés. Vous devez sélectionner ce paragraphe si les activités de votre projet touchent à ces milieux, et ce, pour toute les phases de votre projet. </w:t>
            </w:r>
          </w:p>
          <w:p w14:paraId="24FE1AB0" w14:textId="55656F4C" w:rsidR="00B6586A" w:rsidRPr="00D02FB7" w:rsidRDefault="005454F6" w:rsidP="00D02FB7">
            <w:pPr>
              <w:pStyle w:val="Listetableau"/>
              <w:numPr>
                <w:ilvl w:val="0"/>
                <w:numId w:val="0"/>
              </w:numPr>
            </w:pPr>
            <w:r w:rsidRPr="00122329">
              <w:t>Exemples de travaux ou d’interventions qui doivent être</w:t>
            </w:r>
            <w:r w:rsidR="00D02FB7">
              <w:t xml:space="preserve"> </w:t>
            </w:r>
            <w:r w:rsidRPr="00D02FB7">
              <w:t>déclarés :</w:t>
            </w:r>
          </w:p>
          <w:p w14:paraId="43528A35" w14:textId="77777777" w:rsidR="00B6586A" w:rsidRPr="00122329" w:rsidRDefault="005454F6" w:rsidP="00D02FB7">
            <w:pPr>
              <w:pStyle w:val="Listetableau"/>
            </w:pPr>
            <w:r w:rsidRPr="00122329">
              <w:t>les remblais ou les déblais dans un MHH nécessaires pour une construction;</w:t>
            </w:r>
          </w:p>
          <w:p w14:paraId="508CFCE7" w14:textId="77777777" w:rsidR="00B6586A" w:rsidRPr="00122329" w:rsidRDefault="005454F6" w:rsidP="00D02FB7">
            <w:pPr>
              <w:pStyle w:val="Listetableau"/>
            </w:pPr>
            <w:r w:rsidRPr="00122329">
              <w:t>les empiètements temporaires ou permanents dans un MHH lors d’un chantier, dont les voies d’accès et les aires d’entreposage;</w:t>
            </w:r>
          </w:p>
          <w:p w14:paraId="4BCF081A" w14:textId="77777777" w:rsidR="00B6586A" w:rsidRPr="00122329" w:rsidRDefault="005454F6" w:rsidP="00D02FB7">
            <w:pPr>
              <w:pStyle w:val="Listetableau"/>
            </w:pPr>
            <w:r w:rsidRPr="00122329">
              <w:t>l’aménagement de traverse de cours d’eau (ex : ponts et ponceaux);</w:t>
            </w:r>
          </w:p>
          <w:p w14:paraId="6076B3A5" w14:textId="77777777" w:rsidR="00B6586A" w:rsidRPr="00122329" w:rsidRDefault="005454F6" w:rsidP="00D02FB7">
            <w:pPr>
              <w:pStyle w:val="Listetableau"/>
            </w:pPr>
            <w:r w:rsidRPr="00122329">
              <w:t xml:space="preserve">le déboisement et le décapage de végétation en rive; </w:t>
            </w:r>
          </w:p>
          <w:p w14:paraId="44D6B7DA" w14:textId="77777777" w:rsidR="00B6586A" w:rsidRPr="00122329" w:rsidRDefault="005454F6" w:rsidP="00D02FB7">
            <w:pPr>
              <w:pStyle w:val="Listetableau"/>
            </w:pPr>
            <w:r w:rsidRPr="00122329">
              <w:t>les ouvrages de stabilisation riveraine.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C580A25" w14:textId="77777777" w:rsidR="00B6586A" w:rsidRPr="00122329" w:rsidRDefault="005454F6">
            <w:pPr>
              <w:rPr>
                <w:rFonts w:eastAsia="Times New Roman" w:cs="Arial"/>
                <w:szCs w:val="22"/>
              </w:rPr>
            </w:pPr>
            <w:r w:rsidRPr="00122329">
              <w:rPr>
                <w:rFonts w:eastAsia="Times New Roman" w:cs="Arial"/>
                <w:szCs w:val="22"/>
              </w:rPr>
              <w:lastRenderedPageBreak/>
              <w:t>4</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88A397B" w14:textId="77777777" w:rsidR="00B6586A" w:rsidRPr="00122329" w:rsidRDefault="005454F6">
            <w:pPr>
              <w:rPr>
                <w:rFonts w:eastAsia="Times New Roman" w:cs="Arial"/>
                <w:szCs w:val="22"/>
              </w:rPr>
            </w:pPr>
            <w:r w:rsidRPr="00122329">
              <w:rPr>
                <w:rFonts w:eastAsia="Times New Roman" w:cs="Arial"/>
                <w:szCs w:val="22"/>
              </w:rPr>
              <w:t xml:space="preserve">AM314a - Travaux, constructions ou autres interventions </w:t>
            </w:r>
            <w:r w:rsidRPr="00122329">
              <w:rPr>
                <w:rFonts w:eastAsia="Times New Roman" w:cs="Arial"/>
                <w:szCs w:val="22"/>
              </w:rPr>
              <w:lastRenderedPageBreak/>
              <w:t>dans les milieux humides et hydriques</w:t>
            </w:r>
          </w:p>
        </w:tc>
      </w:tr>
      <w:tr w:rsidR="00B6586A" w:rsidRPr="00122329" w14:paraId="5CA96455" w14:textId="77777777" w:rsidTr="000442FC">
        <w:trPr>
          <w:divId w:val="53041546"/>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4986F05" w14:textId="77777777" w:rsidR="00B6586A" w:rsidRPr="00122329" w:rsidRDefault="005454F6">
            <w:pPr>
              <w:rPr>
                <w:rFonts w:eastAsia="Times New Roman" w:cs="Arial"/>
                <w:szCs w:val="22"/>
              </w:rPr>
            </w:pPr>
            <w:r w:rsidRPr="00122329">
              <w:rPr>
                <w:rStyle w:val="lev"/>
                <w:rFonts w:eastAsia="Times New Roman" w:cs="Arial"/>
                <w:szCs w:val="22"/>
              </w:rPr>
              <w:t>Travaux de construction sur un terrain qui a été utilisé comme lieu d’élimination de matières résiduelles et qui est désaffecté ou tous travaux visant à changer l’utilisation d’un tel terrain</w:t>
            </w:r>
            <w:r w:rsidRPr="00122329">
              <w:rPr>
                <w:rFonts w:eastAsia="Times New Roman" w:cs="Arial"/>
                <w:szCs w:val="22"/>
              </w:rPr>
              <w:t xml:space="preserve"> </w:t>
            </w:r>
          </w:p>
          <w:p w14:paraId="56E7F1C0" w14:textId="77777777" w:rsidR="00B6586A" w:rsidRPr="00122329" w:rsidRDefault="005454F6">
            <w:pPr>
              <w:pStyle w:val="NormalWeb"/>
              <w:rPr>
                <w:rFonts w:cs="Arial"/>
                <w:szCs w:val="22"/>
              </w:rPr>
            </w:pPr>
            <w:r w:rsidRPr="00122329">
              <w:rPr>
                <w:rFonts w:cs="Arial"/>
                <w:szCs w:val="22"/>
              </w:rPr>
              <w:t xml:space="preserve">Vous devez déclarer les activités, les aménagements et les travaux réalisés sur un terrain </w:t>
            </w:r>
            <w:r w:rsidRPr="00000606">
              <w:rPr>
                <w:rFonts w:cs="Arial"/>
                <w:szCs w:val="22"/>
              </w:rPr>
              <w:t>qui a déjà été utilisé</w:t>
            </w:r>
            <w:r w:rsidRPr="00122329">
              <w:rPr>
                <w:rFonts w:cs="Arial"/>
                <w:szCs w:val="22"/>
              </w:rPr>
              <w:t xml:space="preserve"> comme un lieu d’élimination de matières résiduelles et dont l’exploitation est terminée, que ce lieu ait fait l’objet d’une autorisation ou non ou encore qu’il soit légal ou illégal. Sont aussi visés, le changement d’usage d’un terrain ayant servi à l’élimination de matières résiduelles comme l’aménagement paysager, pour un usage récréatif ou pour en faire un stationnement. </w:t>
            </w:r>
          </w:p>
          <w:p w14:paraId="1B3231E9" w14:textId="77777777" w:rsidR="00B6586A" w:rsidRPr="00122329" w:rsidRDefault="005454F6">
            <w:pPr>
              <w:pStyle w:val="NormalWeb"/>
              <w:rPr>
                <w:rFonts w:cs="Arial"/>
                <w:szCs w:val="22"/>
              </w:rPr>
            </w:pPr>
            <w:r w:rsidRPr="00122329">
              <w:rPr>
                <w:rFonts w:cs="Arial"/>
                <w:szCs w:val="22"/>
              </w:rPr>
              <w:t xml:space="preserve">Exemples de lieux visés : </w:t>
            </w:r>
          </w:p>
          <w:p w14:paraId="6FB18558" w14:textId="77777777" w:rsidR="00B6586A" w:rsidRPr="00122329" w:rsidRDefault="005454F6" w:rsidP="00D02FB7">
            <w:pPr>
              <w:pStyle w:val="Listetableau"/>
            </w:pPr>
            <w:r w:rsidRPr="00122329">
              <w:t>un ancien lieu d’élimination de résidus industriels (copeaux, brans de scie, etc.);</w:t>
            </w:r>
          </w:p>
          <w:p w14:paraId="085568AC" w14:textId="77777777" w:rsidR="00B6586A" w:rsidRPr="00122329" w:rsidRDefault="005454F6" w:rsidP="00D02FB7">
            <w:pPr>
              <w:pStyle w:val="Listetableau"/>
            </w:pPr>
            <w:r w:rsidRPr="00122329">
              <w:t>un ancien dépotoir;</w:t>
            </w:r>
          </w:p>
          <w:p w14:paraId="4F9D50F2" w14:textId="77777777" w:rsidR="00B6586A" w:rsidRPr="00122329" w:rsidRDefault="005454F6" w:rsidP="00D02FB7">
            <w:pPr>
              <w:pStyle w:val="Listetableau"/>
            </w:pPr>
            <w:r w:rsidRPr="00122329">
              <w:t>un lieu d’enfouissement technique fermé, légalement exploité ou non;</w:t>
            </w:r>
          </w:p>
          <w:p w14:paraId="6137322C" w14:textId="77777777" w:rsidR="00B6586A" w:rsidRPr="00122329" w:rsidRDefault="005454F6" w:rsidP="00D02FB7">
            <w:pPr>
              <w:pStyle w:val="Listetableau"/>
            </w:pPr>
            <w:r w:rsidRPr="00122329">
              <w:t>un lieu d’enfouissement de débris de construction ou de démolition fermé, légalement exploité ou non.</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D8CAF28" w14:textId="77777777" w:rsidR="00B6586A" w:rsidRPr="00122329" w:rsidRDefault="005454F6">
            <w:pPr>
              <w:rPr>
                <w:rFonts w:eastAsia="Times New Roman" w:cs="Arial"/>
                <w:szCs w:val="22"/>
              </w:rPr>
            </w:pPr>
            <w:r w:rsidRPr="00122329">
              <w:rPr>
                <w:rFonts w:eastAsia="Times New Roman" w:cs="Arial"/>
                <w:szCs w:val="22"/>
              </w:rPr>
              <w:t>9</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9285DF5" w14:textId="77777777" w:rsidR="00B6586A" w:rsidRPr="00122329" w:rsidRDefault="005454F6">
            <w:pPr>
              <w:rPr>
                <w:rFonts w:eastAsia="Times New Roman" w:cs="Arial"/>
                <w:szCs w:val="22"/>
              </w:rPr>
            </w:pPr>
            <w:r w:rsidRPr="00122329">
              <w:rPr>
                <w:rFonts w:eastAsia="Times New Roman" w:cs="Arial"/>
                <w:szCs w:val="22"/>
              </w:rPr>
              <w:t xml:space="preserve">AM350 - Construction sur un terrain utilisé comme lieu d’élimination et désaffecté ou changement d’utilisation d’un tel terrain </w:t>
            </w:r>
          </w:p>
        </w:tc>
      </w:tr>
    </w:tbl>
    <w:p w14:paraId="697AF308" w14:textId="77777777" w:rsidR="00B6586A" w:rsidRPr="00417A23" w:rsidRDefault="005454F6" w:rsidP="00A4145F">
      <w:pPr>
        <w:pStyle w:val="Titre2"/>
        <w:divId w:val="1028027128"/>
      </w:pPr>
      <w:r w:rsidRPr="00417A23">
        <w:t>Industriel</w:t>
      </w:r>
    </w:p>
    <w:tbl>
      <w:tblPr>
        <w:tblW w:w="5000" w:type="pct"/>
        <w:tblLook w:val="04A0" w:firstRow="1" w:lastRow="0" w:firstColumn="1" w:lastColumn="0" w:noHBand="0" w:noVBand="1"/>
      </w:tblPr>
      <w:tblGrid>
        <w:gridCol w:w="6088"/>
        <w:gridCol w:w="2127"/>
        <w:gridCol w:w="2569"/>
      </w:tblGrid>
      <w:tr w:rsidR="00B6586A" w:rsidRPr="00122329" w14:paraId="04DB58F4"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2CCA7829"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lastRenderedPageBreak/>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6E709934"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Référence à l’article 22 de la LQE</w:t>
            </w:r>
          </w:p>
        </w:tc>
        <w:tc>
          <w:tcPr>
            <w:tcW w:w="1191"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70B257B3"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4A69E5EC"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DF043E8" w14:textId="77777777" w:rsidR="00B6586A" w:rsidRPr="00122329" w:rsidRDefault="005454F6">
            <w:pPr>
              <w:rPr>
                <w:rFonts w:eastAsia="Times New Roman" w:cs="Arial"/>
                <w:szCs w:val="22"/>
              </w:rPr>
            </w:pPr>
            <w:r w:rsidRPr="00122329">
              <w:rPr>
                <w:rStyle w:val="lev"/>
                <w:rFonts w:eastAsia="Times New Roman" w:cs="Arial"/>
                <w:szCs w:val="22"/>
              </w:rPr>
              <w:t>Prélèvement d’eau</w:t>
            </w:r>
            <w:r w:rsidRPr="00122329">
              <w:rPr>
                <w:rFonts w:eastAsia="Times New Roman" w:cs="Arial"/>
                <w:szCs w:val="22"/>
              </w:rPr>
              <w:t xml:space="preserve"> </w:t>
            </w:r>
          </w:p>
          <w:p w14:paraId="356A0F1F" w14:textId="77777777" w:rsidR="00B6586A" w:rsidRPr="00122329" w:rsidRDefault="005454F6" w:rsidP="00C86052">
            <w:pPr>
              <w:pStyle w:val="Listetableau"/>
            </w:pPr>
            <w:r w:rsidRPr="00122329">
              <w:t>la récupération d’eau de pluie des toitures,</w:t>
            </w:r>
          </w:p>
          <w:p w14:paraId="40D2EB35" w14:textId="77777777" w:rsidR="00B6586A" w:rsidRPr="00122329" w:rsidRDefault="005454F6" w:rsidP="00C86052">
            <w:pPr>
              <w:pStyle w:val="Listetableau"/>
            </w:pPr>
            <w:r w:rsidRPr="00122329">
              <w:t xml:space="preserve">le captage d’eau provenant d’un bassin pluvial, </w:t>
            </w:r>
          </w:p>
          <w:p w14:paraId="76962D03" w14:textId="77777777" w:rsidR="00B6586A" w:rsidRPr="00122329" w:rsidRDefault="005454F6" w:rsidP="00C86052">
            <w:pPr>
              <w:pStyle w:val="Listetableau"/>
            </w:pPr>
            <w:r w:rsidRPr="00122329">
              <w:t xml:space="preserve">l’augmentation de la quantité d’eau pompée dans un puits existant, le pompage pour abaisser la nappe phréatique sous le niveau des fondations d’un bâtiment, le dénoyage d’une fosse.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A49C758"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B717386" w14:textId="77777777" w:rsidR="00B6586A" w:rsidRPr="00122329" w:rsidRDefault="005454F6">
            <w:pPr>
              <w:rPr>
                <w:rFonts w:eastAsia="Times New Roman" w:cs="Arial"/>
                <w:szCs w:val="22"/>
              </w:rPr>
            </w:pPr>
            <w:r w:rsidRPr="00122329">
              <w:rPr>
                <w:rFonts w:eastAsia="Times New Roman" w:cs="Arial"/>
                <w:szCs w:val="22"/>
              </w:rPr>
              <w:t>AM168 – Prélèvement d’eau</w:t>
            </w:r>
          </w:p>
        </w:tc>
      </w:tr>
      <w:tr w:rsidR="00B6586A" w:rsidRPr="00122329" w14:paraId="409A5A37"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BA66D84" w14:textId="77777777" w:rsidR="00B6586A" w:rsidRPr="00122329" w:rsidRDefault="005454F6">
            <w:pPr>
              <w:rPr>
                <w:rFonts w:eastAsia="Times New Roman" w:cs="Arial"/>
                <w:szCs w:val="22"/>
              </w:rPr>
            </w:pPr>
            <w:r w:rsidRPr="00122329">
              <w:rPr>
                <w:rStyle w:val="lev"/>
                <w:rFonts w:eastAsia="Times New Roman" w:cs="Arial"/>
                <w:szCs w:val="22"/>
              </w:rPr>
              <w:t>Eau potable</w:t>
            </w:r>
            <w:r w:rsidRPr="00122329">
              <w:rPr>
                <w:rFonts w:eastAsia="Times New Roman" w:cs="Arial"/>
                <w:szCs w:val="22"/>
              </w:rPr>
              <w:t xml:space="preserve"> </w:t>
            </w:r>
          </w:p>
          <w:p w14:paraId="1AC4588B" w14:textId="77777777" w:rsidR="00B6586A" w:rsidRPr="00122329" w:rsidRDefault="005454F6" w:rsidP="00C86052">
            <w:pPr>
              <w:pStyle w:val="Listetableau"/>
            </w:pPr>
            <w:r w:rsidRPr="00122329">
              <w:t>l’installation et l’aménagement d’un puits utilisé en partie ou en totalité pour de l’eau destinée à la consommation humaine.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9857C13"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0F5CBDB" w14:textId="77777777" w:rsidR="00B6586A" w:rsidRPr="00122329" w:rsidRDefault="005454F6">
            <w:pPr>
              <w:rPr>
                <w:rFonts w:eastAsia="Times New Roman" w:cs="Arial"/>
                <w:szCs w:val="22"/>
              </w:rPr>
            </w:pPr>
            <w:r w:rsidRPr="00122329">
              <w:rPr>
                <w:rFonts w:eastAsia="Times New Roman" w:cs="Arial"/>
                <w:szCs w:val="22"/>
              </w:rPr>
              <w:t>AM177b - Installation de production d’eau destinée à la consommation humaine</w:t>
            </w:r>
          </w:p>
        </w:tc>
      </w:tr>
      <w:tr w:rsidR="00B6586A" w:rsidRPr="00122329" w14:paraId="77415E23"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C83B8A8" w14:textId="77777777" w:rsidR="00B6586A" w:rsidRPr="00122329" w:rsidRDefault="005454F6" w:rsidP="00C86052">
            <w:pPr>
              <w:pStyle w:val="Listetableau"/>
            </w:pPr>
            <w:r w:rsidRPr="00122329">
              <w:t>le traitement d’eau provenant d’un aqueduc ou d’un puits utilisé en partie ou en totalité pour de l’eau destinée à la consommation humaine.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4500C93"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DFF53DE" w14:textId="77777777" w:rsidR="00B6586A" w:rsidRPr="00122329" w:rsidRDefault="005454F6">
            <w:pPr>
              <w:rPr>
                <w:rFonts w:eastAsia="Times New Roman" w:cs="Arial"/>
                <w:szCs w:val="22"/>
              </w:rPr>
            </w:pPr>
            <w:r w:rsidRPr="00122329">
              <w:rPr>
                <w:rFonts w:eastAsia="Times New Roman" w:cs="Arial"/>
                <w:szCs w:val="22"/>
              </w:rPr>
              <w:t>AM177a - Établissement, modification ou extension d’un système d’aqueduc</w:t>
            </w:r>
          </w:p>
        </w:tc>
      </w:tr>
      <w:tr w:rsidR="00B6586A" w:rsidRPr="00122329" w14:paraId="3A7F6226"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1C55389" w14:textId="77777777" w:rsidR="00B6586A" w:rsidRPr="00122329" w:rsidRDefault="005454F6">
            <w:pPr>
              <w:rPr>
                <w:rFonts w:eastAsia="Times New Roman" w:cs="Arial"/>
                <w:szCs w:val="22"/>
              </w:rPr>
            </w:pPr>
            <w:r w:rsidRPr="00122329">
              <w:rPr>
                <w:rStyle w:val="lev"/>
                <w:rFonts w:eastAsia="Times New Roman" w:cs="Arial"/>
                <w:szCs w:val="22"/>
              </w:rPr>
              <w:t xml:space="preserve">Eaux usées domestiques </w:t>
            </w:r>
          </w:p>
          <w:p w14:paraId="2A227B20" w14:textId="77777777" w:rsidR="00B6586A" w:rsidRPr="00122329" w:rsidRDefault="005454F6" w:rsidP="00C86052">
            <w:pPr>
              <w:pStyle w:val="Listetableau"/>
            </w:pPr>
            <w:r w:rsidRPr="00122329">
              <w:t xml:space="preserve">l’installation et l’exploitation d’un système de traitement des eaux usées domestiques non visée par le </w:t>
            </w:r>
            <w:r w:rsidRPr="00080552">
              <w:rPr>
                <w:i/>
                <w:iCs/>
              </w:rPr>
              <w:t>Règlement sur l’évacuation et le traitement des eaux usées des résidences isolées.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7DA31A0"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8AE870A" w14:textId="77777777" w:rsidR="00B6586A" w:rsidRPr="00122329" w:rsidRDefault="005454F6">
            <w:pPr>
              <w:rPr>
                <w:rFonts w:eastAsia="Times New Roman" w:cs="Arial"/>
                <w:szCs w:val="22"/>
              </w:rPr>
            </w:pPr>
            <w:r w:rsidRPr="00122329">
              <w:rPr>
                <w:rFonts w:eastAsia="Times New Roman" w:cs="Arial"/>
                <w:szCs w:val="22"/>
              </w:rPr>
              <w:t>AM202 - Exploitation de systèmes d’égout (exploitant privé)</w:t>
            </w:r>
          </w:p>
        </w:tc>
      </w:tr>
      <w:tr w:rsidR="00B6586A" w:rsidRPr="00122329" w14:paraId="35864B84"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B3FE35A" w14:textId="77777777" w:rsidR="00B6586A" w:rsidRPr="00122329" w:rsidRDefault="005454F6">
            <w:pPr>
              <w:rPr>
                <w:rFonts w:eastAsia="Times New Roman" w:cs="Arial"/>
                <w:szCs w:val="22"/>
              </w:rPr>
            </w:pPr>
            <w:r w:rsidRPr="00122329">
              <w:rPr>
                <w:rStyle w:val="lev"/>
                <w:rFonts w:eastAsia="Times New Roman" w:cs="Arial"/>
                <w:szCs w:val="22"/>
              </w:rPr>
              <w:t>Eaux pluviales sur un site non à risque</w:t>
            </w:r>
            <w:r w:rsidRPr="00122329">
              <w:rPr>
                <w:rFonts w:eastAsia="Times New Roman" w:cs="Arial"/>
                <w:szCs w:val="22"/>
              </w:rPr>
              <w:t xml:space="preserve"> </w:t>
            </w:r>
          </w:p>
          <w:p w14:paraId="7D01B195" w14:textId="0D15E6EC" w:rsidR="00B6586A" w:rsidRPr="00122329" w:rsidRDefault="005454F6" w:rsidP="00C86052">
            <w:pPr>
              <w:pStyle w:val="Listetableau"/>
            </w:pPr>
            <w:r w:rsidRPr="00122329">
              <w:t xml:space="preserve">l’aménagement </w:t>
            </w:r>
            <w:r w:rsidR="003E31A2">
              <w:t>de pentes du terrain ou de f</w:t>
            </w:r>
            <w:r w:rsidRPr="00122329">
              <w:t>ossé</w:t>
            </w:r>
            <w:r w:rsidR="003E31A2">
              <w:t>s</w:t>
            </w:r>
            <w:r w:rsidRPr="00122329">
              <w:t xml:space="preserve"> périphérique</w:t>
            </w:r>
            <w:r w:rsidR="003E31A2">
              <w:t>s</w:t>
            </w:r>
            <w:r w:rsidRPr="00122329">
              <w:t xml:space="preserve"> afin d’empêcher les eaux de ruissellement d’atteindre les activités</w:t>
            </w:r>
            <w:r w:rsidR="003E31A2">
              <w:t>.</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506A2AE"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A9BC94D" w14:textId="77777777" w:rsidR="00B6586A" w:rsidRPr="00122329" w:rsidRDefault="005454F6">
            <w:pPr>
              <w:rPr>
                <w:rFonts w:eastAsia="Times New Roman" w:cs="Arial"/>
                <w:szCs w:val="22"/>
              </w:rPr>
            </w:pPr>
            <w:r w:rsidRPr="00122329">
              <w:rPr>
                <w:rFonts w:eastAsia="Times New Roman" w:cs="Arial"/>
                <w:szCs w:val="22"/>
              </w:rPr>
              <w:t>AM217b - Établissement, modification ou extension d’un système de gestion des eaux pluviales drainant un site non à risque</w:t>
            </w:r>
          </w:p>
        </w:tc>
      </w:tr>
      <w:tr w:rsidR="00B6586A" w:rsidRPr="00122329" w14:paraId="3D795DC6"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C0BD7CC" w14:textId="77777777" w:rsidR="00B6586A" w:rsidRPr="00122329" w:rsidRDefault="005454F6">
            <w:pPr>
              <w:rPr>
                <w:rFonts w:eastAsia="Times New Roman" w:cs="Arial"/>
                <w:szCs w:val="22"/>
              </w:rPr>
            </w:pPr>
            <w:r w:rsidRPr="00122329">
              <w:rPr>
                <w:rStyle w:val="lev"/>
                <w:rFonts w:eastAsia="Times New Roman" w:cs="Arial"/>
                <w:szCs w:val="22"/>
              </w:rPr>
              <w:t>Eaux usées (autres)</w:t>
            </w:r>
            <w:r w:rsidRPr="00122329">
              <w:rPr>
                <w:rFonts w:eastAsia="Times New Roman" w:cs="Arial"/>
                <w:szCs w:val="22"/>
              </w:rPr>
              <w:t xml:space="preserve"> </w:t>
            </w:r>
          </w:p>
          <w:p w14:paraId="6D62ACEF" w14:textId="77777777" w:rsidR="00B6586A" w:rsidRPr="00122329" w:rsidRDefault="005454F6" w:rsidP="00C86052">
            <w:pPr>
              <w:pStyle w:val="Listetableau"/>
            </w:pPr>
            <w:r w:rsidRPr="00122329">
              <w:t>le traitement des eaux de procédé;</w:t>
            </w:r>
          </w:p>
          <w:p w14:paraId="7D914887" w14:textId="77777777" w:rsidR="00B6586A" w:rsidRPr="00122329" w:rsidRDefault="005454F6" w:rsidP="00C86052">
            <w:pPr>
              <w:pStyle w:val="Listetableau"/>
            </w:pPr>
            <w:r w:rsidRPr="00122329">
              <w:t>le traitement des eaux provenant de certains des équipements (eaux de purge des réserves d’air des compresseurs, eaux de condensation ou de lixiviation de séchoirs à bois, séparateurs de graisse d’eau de lavage, etc.);</w:t>
            </w:r>
          </w:p>
          <w:p w14:paraId="49985F0D" w14:textId="77777777" w:rsidR="00B6586A" w:rsidRPr="00122329" w:rsidRDefault="005454F6" w:rsidP="00C86052">
            <w:pPr>
              <w:pStyle w:val="Listetableau"/>
            </w:pPr>
            <w:r w:rsidRPr="00122329">
              <w:lastRenderedPageBreak/>
              <w:t>un bassin de sédimentation des eaux de la cour d’entreposage;</w:t>
            </w:r>
          </w:p>
          <w:p w14:paraId="758340DF" w14:textId="77777777" w:rsidR="00B6586A" w:rsidRPr="00122329" w:rsidRDefault="005454F6" w:rsidP="00C86052">
            <w:pPr>
              <w:pStyle w:val="Listetableau"/>
            </w:pPr>
            <w:r w:rsidRPr="00122329">
              <w:t>un séparateur d’huile des eaux;</w:t>
            </w:r>
          </w:p>
          <w:p w14:paraId="475CB255" w14:textId="77777777" w:rsidR="00B6586A" w:rsidRPr="00122329" w:rsidRDefault="005454F6" w:rsidP="00C86052">
            <w:pPr>
              <w:pStyle w:val="Listetableau"/>
            </w:pPr>
            <w:r w:rsidRPr="00122329">
              <w:t xml:space="preserve">un système de neutralisation des eaux usées d’un système de nettoyage en place (CIP) avant leur rejet; </w:t>
            </w:r>
          </w:p>
          <w:p w14:paraId="4A324284" w14:textId="77777777" w:rsidR="00B6586A" w:rsidRPr="00122329" w:rsidRDefault="005454F6" w:rsidP="00C86052">
            <w:pPr>
              <w:pStyle w:val="Listetableau"/>
            </w:pPr>
            <w:r w:rsidRPr="00122329">
              <w:t>un intercepteur statique des graisses des eaux usées (du procédé de barattage de beurre, par exemple); avant leur rejet avec les autres eaux générées par l’usine;</w:t>
            </w:r>
          </w:p>
          <w:p w14:paraId="052EA16A" w14:textId="77777777" w:rsidR="00B6586A" w:rsidRPr="00122329" w:rsidRDefault="005454F6" w:rsidP="00C86052">
            <w:pPr>
              <w:pStyle w:val="Listetableau"/>
            </w:pPr>
            <w:r w:rsidRPr="00122329">
              <w:t>un système de traitement des eaux usées industrielles, utilisé seul ou avec les eaux usées sanitaires par infiltration dans le sol.</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8F322B7" w14:textId="77777777" w:rsidR="00B6586A" w:rsidRPr="00122329" w:rsidRDefault="005454F6">
            <w:pPr>
              <w:rPr>
                <w:rFonts w:eastAsia="Times New Roman" w:cs="Arial"/>
                <w:szCs w:val="22"/>
              </w:rPr>
            </w:pPr>
            <w:r w:rsidRPr="00122329">
              <w:rPr>
                <w:rFonts w:eastAsia="Times New Roman" w:cs="Arial"/>
                <w:szCs w:val="22"/>
              </w:rPr>
              <w:lastRenderedPageBreak/>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287C40F" w14:textId="77777777" w:rsidR="00B6586A" w:rsidRPr="00122329" w:rsidRDefault="005454F6">
            <w:pPr>
              <w:rPr>
                <w:rFonts w:eastAsia="Times New Roman" w:cs="Arial"/>
                <w:szCs w:val="22"/>
              </w:rPr>
            </w:pPr>
            <w:r w:rsidRPr="00122329">
              <w:rPr>
                <w:rFonts w:eastAsia="Times New Roman" w:cs="Arial"/>
                <w:szCs w:val="22"/>
              </w:rPr>
              <w:t>AM204 - Appareil ou équipement destiné à traiter les eaux usées ou contaminées</w:t>
            </w:r>
          </w:p>
        </w:tc>
      </w:tr>
      <w:tr w:rsidR="00B6586A" w:rsidRPr="00122329" w14:paraId="53DEC3D2"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40F451A" w14:textId="77777777" w:rsidR="00B6586A" w:rsidRPr="00122329" w:rsidRDefault="005454F6">
            <w:pPr>
              <w:rPr>
                <w:rFonts w:eastAsia="Times New Roman" w:cs="Arial"/>
                <w:szCs w:val="22"/>
              </w:rPr>
            </w:pPr>
            <w:r w:rsidRPr="00122329">
              <w:rPr>
                <w:rStyle w:val="lev"/>
                <w:rFonts w:eastAsia="Times New Roman" w:cs="Arial"/>
                <w:szCs w:val="22"/>
              </w:rPr>
              <w:t>Traitement des eaux avant le procédé</w:t>
            </w:r>
            <w:r w:rsidRPr="00122329">
              <w:rPr>
                <w:rFonts w:eastAsia="Times New Roman" w:cs="Arial"/>
                <w:szCs w:val="22"/>
              </w:rPr>
              <w:t xml:space="preserve"> </w:t>
            </w:r>
          </w:p>
          <w:p w14:paraId="08DADDED" w14:textId="77777777" w:rsidR="00B6586A" w:rsidRPr="00122329" w:rsidRDefault="005454F6" w:rsidP="00C86052">
            <w:pPr>
              <w:pStyle w:val="Listetableau"/>
            </w:pPr>
            <w:r w:rsidRPr="00122329">
              <w:t xml:space="preserve">l’établissement ou la modification de toute installation de traitement des eaux, à des fins </w:t>
            </w:r>
            <w:r w:rsidRPr="00122329">
              <w:rPr>
                <w:rStyle w:val="lev"/>
              </w:rPr>
              <w:t>non potables</w:t>
            </w:r>
            <w:r w:rsidRPr="00122329">
              <w:t>, qui n’est pas un système d’aqueduc (par ex., un dispositif de traitement des eaux provenant d’une rivière avant son utilisation dans un procédé industriel).</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F807ABA"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(deuxième partie)</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EF1232A" w14:textId="77777777" w:rsidR="00B6586A" w:rsidRPr="00122329" w:rsidRDefault="005454F6">
            <w:pPr>
              <w:rPr>
                <w:rFonts w:eastAsia="Times New Roman" w:cs="Arial"/>
                <w:szCs w:val="22"/>
              </w:rPr>
            </w:pPr>
            <w:r w:rsidRPr="00122329">
              <w:rPr>
                <w:rFonts w:eastAsia="Times New Roman" w:cs="Arial"/>
                <w:szCs w:val="22"/>
              </w:rPr>
              <w:t>AM188 - Installation d’appareils ou d’équipements destinés à traiter de l’eau à des fins non potables</w:t>
            </w:r>
          </w:p>
        </w:tc>
      </w:tr>
      <w:tr w:rsidR="00B6586A" w:rsidRPr="00122329" w14:paraId="7CE16689"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40B26A8" w14:textId="77777777" w:rsidR="00B6586A" w:rsidRPr="00122329" w:rsidRDefault="005454F6">
            <w:pPr>
              <w:rPr>
                <w:rFonts w:eastAsia="Times New Roman" w:cs="Arial"/>
                <w:szCs w:val="22"/>
              </w:rPr>
            </w:pPr>
            <w:r w:rsidRPr="00122329">
              <w:rPr>
                <w:rStyle w:val="lev"/>
                <w:rFonts w:eastAsia="Times New Roman" w:cs="Arial"/>
                <w:szCs w:val="22"/>
              </w:rPr>
              <w:t>Travaux d’aménagement du site d'empiètement dans les milieux humides et hydriques</w:t>
            </w:r>
            <w:r w:rsidRPr="00122329">
              <w:rPr>
                <w:rFonts w:eastAsia="Times New Roman" w:cs="Arial"/>
                <w:szCs w:val="22"/>
              </w:rPr>
              <w:t xml:space="preserve"> </w:t>
            </w:r>
          </w:p>
          <w:p w14:paraId="5AD6CCED" w14:textId="77777777" w:rsidR="00B6586A" w:rsidRPr="00122329" w:rsidRDefault="005454F6" w:rsidP="00C86052">
            <w:pPr>
              <w:pStyle w:val="Listetableau"/>
            </w:pPr>
            <w:r w:rsidRPr="00122329">
              <w:t>avant d’entreprendre des travaux d’aménagement d’un terrain (peu importe le zonage passé ou présent) non aménagé ou en friche, en tout ou en partie, il est requis de vérifier la présence de milieux humides et hydriques.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D808E63" w14:textId="77777777" w:rsidR="00B6586A" w:rsidRPr="00122329" w:rsidRDefault="005454F6">
            <w:pPr>
              <w:rPr>
                <w:rFonts w:eastAsia="Times New Roman" w:cs="Arial"/>
                <w:szCs w:val="22"/>
              </w:rPr>
            </w:pPr>
            <w:r w:rsidRPr="00122329">
              <w:rPr>
                <w:rFonts w:eastAsia="Times New Roman" w:cs="Arial"/>
                <w:szCs w:val="22"/>
              </w:rPr>
              <w:t>4</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7E37A8E" w14:textId="77777777" w:rsidR="00B6586A" w:rsidRPr="00122329" w:rsidRDefault="005454F6">
            <w:pPr>
              <w:rPr>
                <w:rFonts w:eastAsia="Times New Roman" w:cs="Arial"/>
                <w:szCs w:val="22"/>
              </w:rPr>
            </w:pPr>
            <w:r w:rsidRPr="00122329">
              <w:rPr>
                <w:rFonts w:eastAsia="Times New Roman" w:cs="Arial"/>
                <w:szCs w:val="22"/>
              </w:rPr>
              <w:t>AM314a - Travaux, constructions ou autres interventions dans les milieux humides et hydriques</w:t>
            </w:r>
          </w:p>
        </w:tc>
      </w:tr>
      <w:tr w:rsidR="00B6586A" w:rsidRPr="00122329" w14:paraId="7C1AD33F"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E278483" w14:textId="77777777" w:rsidR="00B6586A" w:rsidRPr="00122329" w:rsidRDefault="005454F6">
            <w:pPr>
              <w:rPr>
                <w:rFonts w:eastAsia="Times New Roman" w:cs="Arial"/>
                <w:szCs w:val="22"/>
              </w:rPr>
            </w:pPr>
            <w:r w:rsidRPr="00122329">
              <w:rPr>
                <w:rStyle w:val="lev"/>
                <w:rFonts w:eastAsia="Times New Roman" w:cs="Arial"/>
                <w:szCs w:val="22"/>
              </w:rPr>
              <w:t>Gestion de matières dangereuses résiduelles (MDR)</w:t>
            </w:r>
            <w:r w:rsidRPr="00122329">
              <w:rPr>
                <w:rFonts w:eastAsia="Times New Roman" w:cs="Arial"/>
                <w:szCs w:val="22"/>
              </w:rPr>
              <w:t xml:space="preserve"> </w:t>
            </w:r>
          </w:p>
          <w:p w14:paraId="7D138169" w14:textId="77777777" w:rsidR="00B6586A" w:rsidRPr="00122329" w:rsidRDefault="005454F6" w:rsidP="00C86052">
            <w:pPr>
              <w:pStyle w:val="Listetableau"/>
            </w:pPr>
            <w:r w:rsidRPr="00122329">
              <w:t>l’utilisation d’huiles usées à des fins énergétiques.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05881AB" w14:textId="77777777" w:rsidR="00B6586A" w:rsidRPr="00122329" w:rsidRDefault="005454F6">
            <w:pPr>
              <w:rPr>
                <w:rFonts w:eastAsia="Times New Roman" w:cs="Arial"/>
                <w:szCs w:val="22"/>
              </w:rPr>
            </w:pPr>
            <w:r w:rsidRPr="00122329">
              <w:rPr>
                <w:rFonts w:eastAsia="Times New Roman" w:cs="Arial"/>
                <w:szCs w:val="22"/>
              </w:rPr>
              <w:t>5</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E7365F3" w14:textId="77777777" w:rsidR="00B6586A" w:rsidRPr="00122329" w:rsidRDefault="005454F6">
            <w:pPr>
              <w:rPr>
                <w:rFonts w:eastAsia="Times New Roman" w:cs="Arial"/>
                <w:szCs w:val="22"/>
              </w:rPr>
            </w:pPr>
            <w:r w:rsidRPr="00122329">
              <w:rPr>
                <w:rFonts w:eastAsia="Times New Roman" w:cs="Arial"/>
                <w:szCs w:val="22"/>
              </w:rPr>
              <w:t>AM230 - Gestion de matières dangereuses</w:t>
            </w:r>
          </w:p>
        </w:tc>
      </w:tr>
      <w:tr w:rsidR="00B6586A" w:rsidRPr="00122329" w14:paraId="78C72849"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C270C07" w14:textId="77777777" w:rsidR="00B6586A" w:rsidRPr="00122329" w:rsidRDefault="005454F6">
            <w:pPr>
              <w:rPr>
                <w:rFonts w:eastAsia="Times New Roman" w:cs="Arial"/>
                <w:szCs w:val="22"/>
              </w:rPr>
            </w:pPr>
            <w:r w:rsidRPr="00122329">
              <w:rPr>
                <w:rStyle w:val="lev"/>
                <w:rFonts w:eastAsia="Times New Roman" w:cs="Arial"/>
                <w:szCs w:val="22"/>
              </w:rPr>
              <w:t>Traitement d’air</w:t>
            </w:r>
            <w:r w:rsidRPr="00122329">
              <w:rPr>
                <w:rFonts w:eastAsia="Times New Roman" w:cs="Arial"/>
                <w:szCs w:val="22"/>
              </w:rPr>
              <w:t xml:space="preserve"> </w:t>
            </w:r>
          </w:p>
          <w:p w14:paraId="710530FF" w14:textId="77777777" w:rsidR="00B6586A" w:rsidRPr="00122329" w:rsidRDefault="005454F6" w:rsidP="00C86052">
            <w:pPr>
              <w:pStyle w:val="Listetableau"/>
            </w:pPr>
            <w:r w:rsidRPr="00122329">
              <w:t>le traitement des émissions atmosphériques provenant du procédé, des activités de manutention ou des activités d’entreposage (filtre au charbon sur l’évent d’un réservoir d’entreposage d’eau usée, dépoussiéreur passif sur les évents d’un silo d’entreposage de produits secs, appareil intégré à certains équipements dont le rejet se fait à l’extérieur, etc.).</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F359946" w14:textId="77777777" w:rsidR="00B6586A" w:rsidRPr="00122329" w:rsidRDefault="005454F6">
            <w:pPr>
              <w:rPr>
                <w:rFonts w:eastAsia="Times New Roman" w:cs="Arial"/>
                <w:szCs w:val="22"/>
              </w:rPr>
            </w:pPr>
            <w:r w:rsidRPr="00122329">
              <w:rPr>
                <w:rFonts w:eastAsia="Times New Roman" w:cs="Arial"/>
                <w:szCs w:val="22"/>
              </w:rPr>
              <w:t>6</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6460F55" w14:textId="77777777" w:rsidR="00B6586A" w:rsidRPr="00122329" w:rsidRDefault="005454F6">
            <w:pPr>
              <w:rPr>
                <w:rFonts w:eastAsia="Times New Roman" w:cs="Arial"/>
                <w:szCs w:val="22"/>
              </w:rPr>
            </w:pPr>
            <w:r w:rsidRPr="00122329">
              <w:rPr>
                <w:rFonts w:eastAsia="Times New Roman" w:cs="Arial"/>
                <w:szCs w:val="22"/>
              </w:rPr>
              <w:t>AM300 - Installation et exploitation d'un appareil ou équipement destiné à prévenir ou faire cesser un rejet de contaminants dans l'atmosphère (6 formulaires selon les types d’équipement (a, b, c, d, e, f))</w:t>
            </w:r>
          </w:p>
        </w:tc>
      </w:tr>
      <w:tr w:rsidR="00B6586A" w:rsidRPr="00122329" w14:paraId="53D9D482"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B6174D4" w14:textId="77777777" w:rsidR="00B6586A" w:rsidRPr="00122329" w:rsidRDefault="005454F6">
            <w:pPr>
              <w:rPr>
                <w:rFonts w:eastAsia="Times New Roman" w:cs="Arial"/>
                <w:szCs w:val="22"/>
              </w:rPr>
            </w:pPr>
            <w:r w:rsidRPr="00122329">
              <w:rPr>
                <w:rStyle w:val="lev"/>
                <w:rFonts w:eastAsia="Times New Roman" w:cs="Arial"/>
                <w:szCs w:val="22"/>
              </w:rPr>
              <w:t>Utilisation de matières résiduelles fertilisantes pour un site dégradé</w:t>
            </w:r>
            <w:r w:rsidRPr="00122329">
              <w:rPr>
                <w:rFonts w:eastAsia="Times New Roman" w:cs="Arial"/>
                <w:szCs w:val="22"/>
              </w:rPr>
              <w:t xml:space="preserve"> </w:t>
            </w:r>
          </w:p>
          <w:p w14:paraId="34CBA9AE" w14:textId="77777777" w:rsidR="00B6586A" w:rsidRPr="00122329" w:rsidRDefault="005454F6" w:rsidP="00C86052">
            <w:pPr>
              <w:pStyle w:val="Listetableau"/>
            </w:pPr>
            <w:r w:rsidRPr="00122329">
              <w:lastRenderedPageBreak/>
              <w:t>la restauration d’une aire de résidus miniers;</w:t>
            </w:r>
          </w:p>
          <w:p w14:paraId="043948B0" w14:textId="77777777" w:rsidR="00B6586A" w:rsidRPr="00122329" w:rsidRDefault="005454F6" w:rsidP="00C86052">
            <w:pPr>
              <w:pStyle w:val="Listetableau"/>
            </w:pPr>
            <w:r w:rsidRPr="00122329">
              <w:t>la restauration d’un site d’enfouissement de matières résiduelles industrielles (résidus de sciage, résidus de pâtes et papiers).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4A63E90" w14:textId="40968A46" w:rsidR="00B6586A" w:rsidRPr="00122329" w:rsidRDefault="005454F6">
            <w:pPr>
              <w:rPr>
                <w:rFonts w:eastAsia="Times New Roman" w:cs="Arial"/>
                <w:szCs w:val="22"/>
              </w:rPr>
            </w:pPr>
            <w:r w:rsidRPr="00080552">
              <w:rPr>
                <w:rFonts w:eastAsia="Times New Roman" w:cs="Arial"/>
                <w:szCs w:val="22"/>
              </w:rPr>
              <w:lastRenderedPageBreak/>
              <w:t>8</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8BADDC0" w14:textId="77777777" w:rsidR="00B6586A" w:rsidRPr="00122329" w:rsidRDefault="005454F6">
            <w:pPr>
              <w:rPr>
                <w:rFonts w:eastAsia="Times New Roman" w:cs="Arial"/>
                <w:szCs w:val="22"/>
              </w:rPr>
            </w:pPr>
            <w:r w:rsidRPr="00122329">
              <w:rPr>
                <w:rFonts w:eastAsia="Times New Roman" w:cs="Arial"/>
                <w:szCs w:val="22"/>
              </w:rPr>
              <w:t xml:space="preserve">AM245e - Végétalisation d'un lieu dégradé à l'aide de </w:t>
            </w:r>
            <w:r w:rsidRPr="00122329">
              <w:rPr>
                <w:rFonts w:eastAsia="Times New Roman" w:cs="Arial"/>
                <w:szCs w:val="22"/>
              </w:rPr>
              <w:lastRenderedPageBreak/>
              <w:t>matières résiduelles fertilisantes</w:t>
            </w:r>
          </w:p>
        </w:tc>
      </w:tr>
      <w:tr w:rsidR="00B6586A" w:rsidRPr="00122329" w14:paraId="277B21E0"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6BA5D2F" w14:textId="77777777" w:rsidR="00B6586A" w:rsidRPr="00122329" w:rsidRDefault="005454F6">
            <w:pPr>
              <w:rPr>
                <w:rFonts w:eastAsia="Times New Roman" w:cs="Arial"/>
                <w:szCs w:val="22"/>
              </w:rPr>
            </w:pPr>
            <w:r w:rsidRPr="00122329">
              <w:rPr>
                <w:rStyle w:val="lev"/>
                <w:rFonts w:eastAsia="Times New Roman" w:cs="Arial"/>
                <w:szCs w:val="22"/>
              </w:rPr>
              <w:lastRenderedPageBreak/>
              <w:t>Valorisation de matières résiduelles</w:t>
            </w:r>
            <w:r w:rsidRPr="00122329">
              <w:rPr>
                <w:rFonts w:eastAsia="Times New Roman" w:cs="Arial"/>
                <w:szCs w:val="22"/>
              </w:rPr>
              <w:t xml:space="preserve"> </w:t>
            </w:r>
          </w:p>
          <w:p w14:paraId="1695CBBD" w14:textId="77777777" w:rsidR="00B6586A" w:rsidRPr="00122329" w:rsidRDefault="005454F6" w:rsidP="00C86052">
            <w:pPr>
              <w:pStyle w:val="Listetableau"/>
            </w:pPr>
            <w:r w:rsidRPr="00122329">
              <w:t>le chauffage à la biomasse résiduelle.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BB5C836"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7CE7C15" w14:textId="77777777" w:rsidR="00B6586A" w:rsidRPr="00122329" w:rsidRDefault="005454F6">
            <w:pPr>
              <w:rPr>
                <w:rFonts w:eastAsia="Times New Roman" w:cs="Arial"/>
                <w:szCs w:val="22"/>
              </w:rPr>
            </w:pPr>
            <w:r w:rsidRPr="00122329">
              <w:rPr>
                <w:rFonts w:eastAsia="Times New Roman" w:cs="Arial"/>
                <w:szCs w:val="22"/>
              </w:rPr>
              <w:t>AM245a - Établissement et exploitation d’une installation de valorisation de matières organiques résiduelles</w:t>
            </w:r>
          </w:p>
        </w:tc>
      </w:tr>
      <w:tr w:rsidR="00B6586A" w:rsidRPr="00122329" w14:paraId="19B1D820" w14:textId="77777777" w:rsidTr="009D6092">
        <w:trPr>
          <w:divId w:val="1028027128"/>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9CF4599" w14:textId="77777777" w:rsidR="00B6586A" w:rsidRPr="00122329" w:rsidRDefault="005454F6">
            <w:pPr>
              <w:rPr>
                <w:rFonts w:eastAsia="Times New Roman" w:cs="Arial"/>
                <w:szCs w:val="22"/>
              </w:rPr>
            </w:pPr>
            <w:r w:rsidRPr="00122329">
              <w:rPr>
                <w:rStyle w:val="lev"/>
                <w:rFonts w:eastAsia="Times New Roman" w:cs="Arial"/>
                <w:szCs w:val="22"/>
              </w:rPr>
              <w:t>Activité susceptible d’entrainer un rejet de contaminants</w:t>
            </w:r>
            <w:r w:rsidRPr="00122329">
              <w:rPr>
                <w:rFonts w:eastAsia="Times New Roman" w:cs="Arial"/>
                <w:szCs w:val="22"/>
              </w:rPr>
              <w:t xml:space="preserve"> </w:t>
            </w:r>
          </w:p>
          <w:p w14:paraId="5FADD366" w14:textId="77777777" w:rsidR="00B6586A" w:rsidRPr="00122329" w:rsidRDefault="005454F6" w:rsidP="00C86052">
            <w:pPr>
              <w:pStyle w:val="Listetableau"/>
            </w:pPr>
            <w:r w:rsidRPr="00122329">
              <w:t>l’utilisation d’une chambre d’application de peinture comme activité secondaire d’une usine pour, par exemple, des travaux d’entretien ou de contrôle de qualité (usine de fabrication de meuble ou atelier d’usinage utilisant une chambre d’application de peinture).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A93E193"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alinéa</w:t>
            </w:r>
          </w:p>
        </w:tc>
        <w:tc>
          <w:tcPr>
            <w:tcW w:w="1191"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6417F00" w14:textId="77777777" w:rsidR="00B6586A" w:rsidRPr="00122329" w:rsidRDefault="005454F6">
            <w:pPr>
              <w:rPr>
                <w:rFonts w:eastAsia="Times New Roman" w:cs="Arial"/>
                <w:szCs w:val="22"/>
              </w:rPr>
            </w:pPr>
            <w:r w:rsidRPr="00122329">
              <w:rPr>
                <w:rFonts w:eastAsia="Times New Roman" w:cs="Arial"/>
                <w:szCs w:val="22"/>
              </w:rPr>
              <w:t xml:space="preserve">AM-LQE22-al.2e - Activité susceptible d’entrainer un rejet de contaminants ou une modification de la qualité de l’environnement : </w:t>
            </w:r>
            <w:r w:rsidRPr="00122329">
              <w:rPr>
                <w:rStyle w:val="lev"/>
                <w:rFonts w:eastAsia="Times New Roman" w:cs="Arial"/>
                <w:szCs w:val="22"/>
              </w:rPr>
              <w:t>peinture</w:t>
            </w:r>
          </w:p>
        </w:tc>
      </w:tr>
    </w:tbl>
    <w:p w14:paraId="56BD1525" w14:textId="77777777" w:rsidR="00B6586A" w:rsidRPr="00417A23" w:rsidRDefault="005454F6" w:rsidP="000442FC">
      <w:pPr>
        <w:pStyle w:val="Titre2"/>
        <w:keepNext/>
        <w:divId w:val="1040594277"/>
      </w:pPr>
      <w:r w:rsidRPr="00417A23">
        <w:t>Carrières et sablières</w:t>
      </w:r>
    </w:p>
    <w:tbl>
      <w:tblPr>
        <w:tblW w:w="5000" w:type="pct"/>
        <w:tblLook w:val="04A0" w:firstRow="1" w:lastRow="0" w:firstColumn="1" w:lastColumn="0" w:noHBand="0" w:noVBand="1"/>
      </w:tblPr>
      <w:tblGrid>
        <w:gridCol w:w="6088"/>
        <w:gridCol w:w="2127"/>
        <w:gridCol w:w="2569"/>
      </w:tblGrid>
      <w:tr w:rsidR="00B6586A" w:rsidRPr="00122329" w14:paraId="3A36DBE4" w14:textId="77777777" w:rsidTr="00872C8C">
        <w:trPr>
          <w:divId w:val="1040594277"/>
          <w:tblHeader/>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2EE11E42" w14:textId="77777777" w:rsidR="00B6586A" w:rsidRPr="00122329" w:rsidRDefault="005454F6" w:rsidP="000442FC">
            <w:pPr>
              <w:keepNext/>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0D52A072" w14:textId="77777777" w:rsidR="00B6586A" w:rsidRPr="00122329" w:rsidRDefault="005454F6" w:rsidP="000442FC">
            <w:pPr>
              <w:keepNext/>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35E2006B" w14:textId="77777777" w:rsidR="00B6586A" w:rsidRPr="00122329" w:rsidRDefault="005454F6" w:rsidP="000442FC">
            <w:pPr>
              <w:keepNext/>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0390BDF8" w14:textId="77777777" w:rsidTr="000442FC">
        <w:trPr>
          <w:divId w:val="104059427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59E9D8E" w14:textId="77777777" w:rsidR="00B6586A" w:rsidRPr="00122329" w:rsidRDefault="005454F6">
            <w:pPr>
              <w:rPr>
                <w:rFonts w:eastAsia="Times New Roman" w:cs="Arial"/>
                <w:szCs w:val="22"/>
              </w:rPr>
            </w:pPr>
            <w:r w:rsidRPr="00122329">
              <w:rPr>
                <w:rStyle w:val="lev"/>
                <w:rFonts w:eastAsia="Times New Roman" w:cs="Arial"/>
                <w:szCs w:val="22"/>
              </w:rPr>
              <w:t>Prélèvement d’eau</w:t>
            </w:r>
            <w:r w:rsidRPr="00122329">
              <w:rPr>
                <w:rFonts w:eastAsia="Times New Roman" w:cs="Arial"/>
                <w:szCs w:val="22"/>
              </w:rPr>
              <w:t xml:space="preserve"> </w:t>
            </w:r>
          </w:p>
          <w:p w14:paraId="110F47BA" w14:textId="77777777" w:rsidR="00B6586A" w:rsidRPr="00122329" w:rsidRDefault="005454F6" w:rsidP="00C86052">
            <w:pPr>
              <w:pStyle w:val="Listetableau"/>
            </w:pPr>
            <w:r w:rsidRPr="00122329">
              <w:t>le pompage des eaux d’exhaure;</w:t>
            </w:r>
          </w:p>
          <w:p w14:paraId="123F56B5" w14:textId="77777777" w:rsidR="00B6586A" w:rsidRPr="00122329" w:rsidRDefault="005454F6" w:rsidP="00C86052">
            <w:pPr>
              <w:pStyle w:val="Listetableau"/>
            </w:pPr>
            <w:r w:rsidRPr="00122329">
              <w:t>le captage des eaux de l’aire d’exploitation d’une carrière ou d’une sablière.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2EE10B5"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203B703" w14:textId="77777777" w:rsidR="00B6586A" w:rsidRPr="00122329" w:rsidRDefault="005454F6">
            <w:pPr>
              <w:rPr>
                <w:rFonts w:eastAsia="Times New Roman" w:cs="Arial"/>
                <w:szCs w:val="22"/>
              </w:rPr>
            </w:pPr>
            <w:r w:rsidRPr="00122329">
              <w:rPr>
                <w:rFonts w:eastAsia="Times New Roman" w:cs="Arial"/>
                <w:szCs w:val="22"/>
              </w:rPr>
              <w:t>AM168 – Prélèvement d’eau</w:t>
            </w:r>
          </w:p>
        </w:tc>
      </w:tr>
      <w:tr w:rsidR="00B6586A" w:rsidRPr="00122329" w14:paraId="3C4619F2" w14:textId="77777777" w:rsidTr="000442FC">
        <w:trPr>
          <w:divId w:val="104059427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2D47855" w14:textId="77777777" w:rsidR="00B6586A" w:rsidRPr="00122329" w:rsidRDefault="005454F6">
            <w:pPr>
              <w:rPr>
                <w:rFonts w:eastAsia="Times New Roman" w:cs="Arial"/>
                <w:szCs w:val="22"/>
              </w:rPr>
            </w:pPr>
            <w:r w:rsidRPr="00122329">
              <w:rPr>
                <w:rStyle w:val="lev"/>
                <w:rFonts w:eastAsia="Times New Roman" w:cs="Arial"/>
                <w:szCs w:val="22"/>
              </w:rPr>
              <w:t>Traitement des eaux contaminées</w:t>
            </w:r>
            <w:r w:rsidRPr="00122329">
              <w:rPr>
                <w:rFonts w:eastAsia="Times New Roman" w:cs="Arial"/>
                <w:szCs w:val="22"/>
              </w:rPr>
              <w:t xml:space="preserve"> </w:t>
            </w:r>
          </w:p>
          <w:p w14:paraId="0C193949" w14:textId="77777777" w:rsidR="00B6586A" w:rsidRPr="00122329" w:rsidRDefault="005454F6" w:rsidP="00C86052">
            <w:pPr>
              <w:pStyle w:val="Listetableau"/>
            </w:pPr>
            <w:r w:rsidRPr="00122329">
              <w:t>un bassin de polissage des eaux prélevées;</w:t>
            </w:r>
          </w:p>
          <w:p w14:paraId="3EB76848" w14:textId="77777777" w:rsidR="00B6586A" w:rsidRPr="00122329" w:rsidRDefault="005454F6" w:rsidP="00C86052">
            <w:pPr>
              <w:pStyle w:val="Listetableau"/>
            </w:pPr>
            <w:r w:rsidRPr="00122329">
              <w:t>un bassin de sédimentation pour le traitement des eaux de lavage d’agrégats.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D2865EE"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(deuxième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1DB11C9" w14:textId="77777777" w:rsidR="00B6586A" w:rsidRPr="00122329" w:rsidRDefault="005454F6">
            <w:pPr>
              <w:rPr>
                <w:rFonts w:eastAsia="Times New Roman" w:cs="Arial"/>
                <w:szCs w:val="22"/>
              </w:rPr>
            </w:pPr>
            <w:r w:rsidRPr="00122329">
              <w:rPr>
                <w:rFonts w:eastAsia="Times New Roman" w:cs="Arial"/>
                <w:szCs w:val="22"/>
              </w:rPr>
              <w:t>AM204 - Appareil ou équipement destiné à traiter les eaux usées ou contaminées</w:t>
            </w:r>
          </w:p>
        </w:tc>
      </w:tr>
      <w:tr w:rsidR="00B6586A" w:rsidRPr="00122329" w14:paraId="4E1F11F0" w14:textId="77777777" w:rsidTr="000442FC">
        <w:trPr>
          <w:divId w:val="104059427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85E2F28" w14:textId="77777777" w:rsidR="00B6586A" w:rsidRPr="00122329" w:rsidRDefault="005454F6">
            <w:pPr>
              <w:rPr>
                <w:rFonts w:eastAsia="Times New Roman" w:cs="Arial"/>
                <w:szCs w:val="22"/>
              </w:rPr>
            </w:pPr>
            <w:r w:rsidRPr="00122329">
              <w:rPr>
                <w:rStyle w:val="lev"/>
                <w:rFonts w:eastAsia="Times New Roman" w:cs="Arial"/>
                <w:szCs w:val="22"/>
              </w:rPr>
              <w:t xml:space="preserve">Eaux pluviales </w:t>
            </w:r>
          </w:p>
          <w:p w14:paraId="0043EDFF" w14:textId="77777777" w:rsidR="00B6586A" w:rsidRPr="00122329" w:rsidRDefault="005454F6" w:rsidP="00C86052">
            <w:pPr>
              <w:pStyle w:val="Listetableau"/>
            </w:pPr>
            <w:r w:rsidRPr="00122329">
              <w:t>la gestion des eaux pluviales susceptibles d’être contaminées par les activités d’un projet (bassin de sédimentation qui traite exclusivement ces eaux).</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90E08A8"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A6EF7A4" w14:textId="77777777" w:rsidR="00B6586A" w:rsidRPr="00122329" w:rsidRDefault="005454F6">
            <w:pPr>
              <w:rPr>
                <w:rFonts w:eastAsia="Times New Roman" w:cs="Arial"/>
                <w:szCs w:val="22"/>
              </w:rPr>
            </w:pPr>
            <w:r w:rsidRPr="00122329">
              <w:rPr>
                <w:rFonts w:eastAsia="Times New Roman" w:cs="Arial"/>
                <w:szCs w:val="22"/>
              </w:rPr>
              <w:t xml:space="preserve">AM217a - Établissement, modification ou extension d’un système de gestion </w:t>
            </w:r>
            <w:r w:rsidRPr="00122329">
              <w:rPr>
                <w:rFonts w:eastAsia="Times New Roman" w:cs="Arial"/>
                <w:szCs w:val="22"/>
              </w:rPr>
              <w:lastRenderedPageBreak/>
              <w:t>des eaux pluviales drainant un site à risque</w:t>
            </w:r>
          </w:p>
        </w:tc>
      </w:tr>
      <w:tr w:rsidR="00B6586A" w:rsidRPr="00122329" w14:paraId="5DC68C21" w14:textId="77777777" w:rsidTr="000442FC">
        <w:trPr>
          <w:divId w:val="104059427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9000958" w14:textId="77777777" w:rsidR="00B6586A" w:rsidRPr="00122329" w:rsidRDefault="005454F6">
            <w:pPr>
              <w:rPr>
                <w:rFonts w:eastAsia="Times New Roman" w:cs="Arial"/>
                <w:szCs w:val="22"/>
              </w:rPr>
            </w:pPr>
            <w:r w:rsidRPr="00122329">
              <w:rPr>
                <w:rStyle w:val="lev"/>
                <w:rFonts w:eastAsia="Times New Roman" w:cs="Arial"/>
                <w:szCs w:val="22"/>
              </w:rPr>
              <w:lastRenderedPageBreak/>
              <w:t>Eaux pluviales sur un site non à risque</w:t>
            </w:r>
            <w:r w:rsidRPr="00122329">
              <w:rPr>
                <w:rFonts w:eastAsia="Times New Roman" w:cs="Arial"/>
                <w:szCs w:val="22"/>
              </w:rPr>
              <w:t xml:space="preserve"> </w:t>
            </w:r>
          </w:p>
          <w:p w14:paraId="317330B0" w14:textId="77777777" w:rsidR="00B6586A" w:rsidRPr="00122329" w:rsidRDefault="005454F6" w:rsidP="00C86052">
            <w:pPr>
              <w:pStyle w:val="Listetableau"/>
            </w:pPr>
            <w:r w:rsidRPr="00122329">
              <w:t>l’aménagement d’un fossé périphérique afin d’empêcher les eaux de ruissellement d’atteindre les activités.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B1FA0DD"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76AF85A" w14:textId="77777777" w:rsidR="00B6586A" w:rsidRPr="00122329" w:rsidRDefault="005454F6">
            <w:pPr>
              <w:rPr>
                <w:rFonts w:eastAsia="Times New Roman" w:cs="Arial"/>
                <w:szCs w:val="22"/>
              </w:rPr>
            </w:pPr>
            <w:r w:rsidRPr="00122329">
              <w:rPr>
                <w:rFonts w:eastAsia="Times New Roman" w:cs="Arial"/>
                <w:szCs w:val="22"/>
              </w:rPr>
              <w:t>AM217b - Établissement, modification ou extension d’un système de gestion des eaux pluviales drainant un site non à risque</w:t>
            </w:r>
          </w:p>
        </w:tc>
      </w:tr>
      <w:tr w:rsidR="00B6586A" w:rsidRPr="00122329" w14:paraId="1465D09F" w14:textId="77777777" w:rsidTr="000442FC">
        <w:trPr>
          <w:divId w:val="104059427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4FABC82" w14:textId="77777777" w:rsidR="00B6586A" w:rsidRPr="00122329" w:rsidRDefault="005454F6">
            <w:pPr>
              <w:rPr>
                <w:rFonts w:eastAsia="Times New Roman" w:cs="Arial"/>
                <w:szCs w:val="22"/>
              </w:rPr>
            </w:pPr>
            <w:r w:rsidRPr="00122329">
              <w:rPr>
                <w:rStyle w:val="lev"/>
                <w:rFonts w:eastAsia="Times New Roman" w:cs="Arial"/>
                <w:szCs w:val="22"/>
              </w:rPr>
              <w:t>Utilisation de matières résiduelles fertilisantes pour un site dégradé</w:t>
            </w:r>
            <w:r w:rsidRPr="00122329">
              <w:rPr>
                <w:rFonts w:eastAsia="Times New Roman" w:cs="Arial"/>
                <w:szCs w:val="22"/>
              </w:rPr>
              <w:t xml:space="preserve"> </w:t>
            </w:r>
          </w:p>
          <w:p w14:paraId="421E9DFE" w14:textId="77777777" w:rsidR="00B6586A" w:rsidRPr="00122329" w:rsidRDefault="005454F6" w:rsidP="00C86052">
            <w:pPr>
              <w:pStyle w:val="Listetableau"/>
            </w:pPr>
            <w:r w:rsidRPr="00122329">
              <w:t>la restauration du site avec des matières résiduelles fertilisantes.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BA00027"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4329AB5" w14:textId="77777777" w:rsidR="00B6586A" w:rsidRPr="00122329" w:rsidRDefault="005454F6">
            <w:pPr>
              <w:rPr>
                <w:rFonts w:eastAsia="Times New Roman" w:cs="Arial"/>
                <w:szCs w:val="22"/>
              </w:rPr>
            </w:pPr>
            <w:r w:rsidRPr="00122329">
              <w:rPr>
                <w:rFonts w:eastAsia="Times New Roman" w:cs="Arial"/>
                <w:szCs w:val="22"/>
              </w:rPr>
              <w:t>AM245e - Végétalisation d'un lieu dégradé à l'aide de matières résiduelles fertilisantes</w:t>
            </w:r>
          </w:p>
        </w:tc>
      </w:tr>
      <w:tr w:rsidR="00B6586A" w:rsidRPr="00122329" w14:paraId="023C9A69" w14:textId="77777777" w:rsidTr="000442FC">
        <w:trPr>
          <w:divId w:val="104059427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1012673" w14:textId="77777777" w:rsidR="00B6586A" w:rsidRPr="00122329" w:rsidRDefault="005454F6">
            <w:pPr>
              <w:rPr>
                <w:rFonts w:eastAsia="Times New Roman" w:cs="Arial"/>
                <w:szCs w:val="22"/>
              </w:rPr>
            </w:pPr>
            <w:r w:rsidRPr="00122329">
              <w:rPr>
                <w:rStyle w:val="lev"/>
                <w:rFonts w:eastAsia="Times New Roman" w:cs="Arial"/>
                <w:szCs w:val="22"/>
              </w:rPr>
              <w:t>Chemin à proximité de certains MHH</w:t>
            </w:r>
            <w:r w:rsidRPr="00122329">
              <w:rPr>
                <w:rFonts w:eastAsia="Times New Roman" w:cs="Arial"/>
                <w:szCs w:val="22"/>
              </w:rPr>
              <w:t xml:space="preserve"> </w:t>
            </w:r>
          </w:p>
          <w:p w14:paraId="442CD694" w14:textId="77777777" w:rsidR="00B6586A" w:rsidRPr="00122329" w:rsidRDefault="005454F6" w:rsidP="00C86052">
            <w:pPr>
              <w:pStyle w:val="Listetableau"/>
            </w:pPr>
            <w:r w:rsidRPr="00122329">
              <w:t>un chemin d’accès permanent de plus de 300 mètres situés à moins de 60 mètres de certains milieux humides ou hydriques.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730CC94"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624F0F3" w14:textId="77777777" w:rsidR="00B6586A" w:rsidRPr="00122329" w:rsidRDefault="005454F6">
            <w:pPr>
              <w:rPr>
                <w:rFonts w:eastAsia="Times New Roman" w:cs="Arial"/>
                <w:szCs w:val="22"/>
              </w:rPr>
            </w:pPr>
            <w:r w:rsidRPr="00122329">
              <w:rPr>
                <w:rFonts w:eastAsia="Times New Roman" w:cs="Arial"/>
                <w:szCs w:val="22"/>
              </w:rPr>
              <w:t>AM347 - Ouvrage pour recueillir les eaux de ruissellement ou pour rabattre les eaux souterraines près d’une tourbière ouverte</w:t>
            </w:r>
          </w:p>
        </w:tc>
      </w:tr>
    </w:tbl>
    <w:p w14:paraId="69FC52A2" w14:textId="77777777" w:rsidR="00B6586A" w:rsidRPr="00417A23" w:rsidRDefault="005454F6" w:rsidP="000442FC">
      <w:pPr>
        <w:pStyle w:val="Titre2"/>
        <w:keepNext/>
        <w:divId w:val="585266609"/>
      </w:pPr>
      <w:r w:rsidRPr="00417A23">
        <w:t>Eaux usées domestiques et eau destinée à la consommation humaine</w:t>
      </w:r>
    </w:p>
    <w:tbl>
      <w:tblPr>
        <w:tblW w:w="5000" w:type="pct"/>
        <w:tblLook w:val="04A0" w:firstRow="1" w:lastRow="0" w:firstColumn="1" w:lastColumn="0" w:noHBand="0" w:noVBand="1"/>
      </w:tblPr>
      <w:tblGrid>
        <w:gridCol w:w="6088"/>
        <w:gridCol w:w="2127"/>
        <w:gridCol w:w="2569"/>
      </w:tblGrid>
      <w:tr w:rsidR="00B6586A" w:rsidRPr="00122329" w14:paraId="2ECFB524" w14:textId="77777777" w:rsidTr="00872C8C">
        <w:trPr>
          <w:divId w:val="585266609"/>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0FFAFC4E" w14:textId="77777777" w:rsidR="00B6586A" w:rsidRPr="00122329" w:rsidRDefault="005454F6" w:rsidP="000442FC">
            <w:pPr>
              <w:keepNext/>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2AADF296" w14:textId="77777777" w:rsidR="00B6586A" w:rsidRPr="00122329" w:rsidRDefault="005454F6" w:rsidP="000442FC">
            <w:pPr>
              <w:keepNext/>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6E402B72" w14:textId="77777777" w:rsidR="00B6586A" w:rsidRPr="00122329" w:rsidRDefault="005454F6" w:rsidP="000442FC">
            <w:pPr>
              <w:keepNext/>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02488A26"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1650250" w14:textId="77777777" w:rsidR="00B6586A" w:rsidRPr="00122329" w:rsidRDefault="005454F6">
            <w:pPr>
              <w:rPr>
                <w:rFonts w:eastAsia="Times New Roman" w:cs="Arial"/>
                <w:szCs w:val="22"/>
              </w:rPr>
            </w:pPr>
            <w:r w:rsidRPr="00122329">
              <w:rPr>
                <w:rStyle w:val="lev"/>
                <w:rFonts w:eastAsia="Times New Roman" w:cs="Arial"/>
                <w:szCs w:val="22"/>
              </w:rPr>
              <w:t>Prélèvement d’eau</w:t>
            </w:r>
            <w:r w:rsidRPr="00122329">
              <w:rPr>
                <w:rFonts w:eastAsia="Times New Roman" w:cs="Arial"/>
                <w:szCs w:val="22"/>
              </w:rPr>
              <w:t xml:space="preserve"> </w:t>
            </w:r>
          </w:p>
          <w:p w14:paraId="4B16A7E7" w14:textId="77777777" w:rsidR="00B6586A" w:rsidRPr="00122329" w:rsidRDefault="005454F6" w:rsidP="00C86052">
            <w:pPr>
              <w:pStyle w:val="Listetableau"/>
            </w:pPr>
            <w:r w:rsidRPr="00122329">
              <w:t>un prélèvement d’eau destinée à la consommation humaine pour 21 personnes et plus, sauf exemption.</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F343809"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156996B" w14:textId="77777777" w:rsidR="00B6586A" w:rsidRPr="00122329" w:rsidRDefault="005454F6">
            <w:pPr>
              <w:rPr>
                <w:rFonts w:eastAsia="Times New Roman" w:cs="Arial"/>
                <w:szCs w:val="22"/>
              </w:rPr>
            </w:pPr>
            <w:r w:rsidRPr="00122329">
              <w:rPr>
                <w:rFonts w:eastAsia="Times New Roman" w:cs="Arial"/>
                <w:szCs w:val="22"/>
              </w:rPr>
              <w:t>AM168 – Prélèvement d’eau</w:t>
            </w:r>
          </w:p>
        </w:tc>
      </w:tr>
      <w:tr w:rsidR="00B6586A" w:rsidRPr="00122329" w14:paraId="16C897CA"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3E872FA" w14:textId="77777777" w:rsidR="00B6586A" w:rsidRPr="00122329" w:rsidRDefault="005454F6">
            <w:pPr>
              <w:rPr>
                <w:rFonts w:eastAsia="Times New Roman" w:cs="Arial"/>
                <w:szCs w:val="22"/>
              </w:rPr>
            </w:pPr>
            <w:r w:rsidRPr="00122329">
              <w:rPr>
                <w:rStyle w:val="lev"/>
                <w:rFonts w:eastAsia="Times New Roman" w:cs="Arial"/>
                <w:szCs w:val="22"/>
              </w:rPr>
              <w:t>Eau potable</w:t>
            </w:r>
            <w:r w:rsidRPr="00122329">
              <w:rPr>
                <w:rFonts w:eastAsia="Times New Roman" w:cs="Arial"/>
                <w:szCs w:val="22"/>
              </w:rPr>
              <w:t xml:space="preserve"> </w:t>
            </w:r>
          </w:p>
          <w:p w14:paraId="778FA9E0" w14:textId="665E0D22" w:rsidR="00B6586A" w:rsidRPr="00122329" w:rsidRDefault="005454F6" w:rsidP="00C86052">
            <w:pPr>
              <w:pStyle w:val="Listetableau"/>
            </w:pPr>
            <w:r w:rsidRPr="00122329">
              <w:t xml:space="preserve">l’installation et l’aménagement d’un puits utilisé en partie ou en totalité pour de l’eau destinée à la consommation </w:t>
            </w:r>
            <w:r w:rsidRPr="00080552">
              <w:t>humaine</w:t>
            </w:r>
            <w:r w:rsidR="00080552" w:rsidRPr="00080552">
              <w:t>,</w:t>
            </w:r>
            <w:r w:rsidRPr="00080552">
              <w:t xml:space="preserve"> mais dont l’eau ne respecte pas les exigences du </w:t>
            </w:r>
            <w:r w:rsidRPr="00080552">
              <w:rPr>
                <w:i/>
                <w:iCs/>
              </w:rPr>
              <w:t>Règlement sur la qualité de l’eau potable.</w:t>
            </w:r>
            <w:r w:rsidRPr="00122329">
              <w:t xml:space="preserve">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D74EB09"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969B16D" w14:textId="77777777" w:rsidR="00B6586A" w:rsidRPr="00122329" w:rsidRDefault="005454F6">
            <w:pPr>
              <w:rPr>
                <w:rFonts w:eastAsia="Times New Roman" w:cs="Arial"/>
                <w:szCs w:val="22"/>
              </w:rPr>
            </w:pPr>
            <w:r w:rsidRPr="00122329">
              <w:rPr>
                <w:rFonts w:eastAsia="Times New Roman" w:cs="Arial"/>
                <w:szCs w:val="22"/>
              </w:rPr>
              <w:t>AM177b - Installation de production d’eau destinée à la consommation humaine</w:t>
            </w:r>
          </w:p>
        </w:tc>
      </w:tr>
      <w:tr w:rsidR="00B6586A" w:rsidRPr="00122329" w14:paraId="1D6607E5"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873D728" w14:textId="77777777" w:rsidR="00B6586A" w:rsidRPr="00122329" w:rsidRDefault="005454F6" w:rsidP="00C86052">
            <w:pPr>
              <w:pStyle w:val="Listetableau"/>
            </w:pPr>
            <w:r w:rsidRPr="00122329">
              <w:lastRenderedPageBreak/>
              <w:t xml:space="preserve">la mise en place d’un réseau de distribution d’eau potable.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F11EAE6"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D6D83CC" w14:textId="77777777" w:rsidR="00B6586A" w:rsidRPr="00122329" w:rsidRDefault="005454F6">
            <w:pPr>
              <w:rPr>
                <w:rFonts w:eastAsia="Times New Roman" w:cs="Arial"/>
                <w:szCs w:val="22"/>
              </w:rPr>
            </w:pPr>
            <w:r w:rsidRPr="00122329">
              <w:rPr>
                <w:rFonts w:eastAsia="Times New Roman" w:cs="Arial"/>
                <w:szCs w:val="22"/>
              </w:rPr>
              <w:t>AM177a - Établissement, modification ou extension d’un système d’aqueduc</w:t>
            </w:r>
          </w:p>
        </w:tc>
      </w:tr>
      <w:tr w:rsidR="00B6586A" w:rsidRPr="00122329" w14:paraId="641F3B29"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E49AD7C" w14:textId="77777777" w:rsidR="00B6586A" w:rsidRPr="00122329" w:rsidRDefault="005454F6">
            <w:pPr>
              <w:rPr>
                <w:rFonts w:eastAsia="Times New Roman" w:cs="Arial"/>
                <w:szCs w:val="22"/>
              </w:rPr>
            </w:pPr>
            <w:r w:rsidRPr="00122329">
              <w:rPr>
                <w:rStyle w:val="lev"/>
                <w:rFonts w:eastAsia="Times New Roman" w:cs="Arial"/>
                <w:szCs w:val="22"/>
              </w:rPr>
              <w:t>Eaux pluviales site non à risque</w:t>
            </w:r>
            <w:r w:rsidRPr="00122329">
              <w:rPr>
                <w:rFonts w:eastAsia="Times New Roman" w:cs="Arial"/>
                <w:szCs w:val="22"/>
              </w:rPr>
              <w:t xml:space="preserve"> </w:t>
            </w:r>
          </w:p>
          <w:p w14:paraId="1B917153" w14:textId="77777777" w:rsidR="00B6586A" w:rsidRPr="00122329" w:rsidRDefault="005454F6" w:rsidP="00C86052">
            <w:pPr>
              <w:pStyle w:val="Listetableau"/>
            </w:pPr>
            <w:r w:rsidRPr="00122329">
              <w:t>la gestion des eaux pluviales d’un lot de plus de 2 hectares.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5B5399F"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47052A5" w14:textId="77777777" w:rsidR="00B6586A" w:rsidRPr="00122329" w:rsidRDefault="005454F6">
            <w:pPr>
              <w:rPr>
                <w:rFonts w:eastAsia="Times New Roman" w:cs="Arial"/>
                <w:szCs w:val="22"/>
              </w:rPr>
            </w:pPr>
            <w:r w:rsidRPr="00122329">
              <w:rPr>
                <w:rFonts w:eastAsia="Times New Roman" w:cs="Arial"/>
                <w:szCs w:val="22"/>
              </w:rPr>
              <w:t>AM217b - Établissement, modification ou extension d’un système de gestion des eaux pluviales drainant un site non à risque</w:t>
            </w:r>
          </w:p>
        </w:tc>
      </w:tr>
      <w:tr w:rsidR="00B6586A" w:rsidRPr="00122329" w14:paraId="74ADA820"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D2D8F14" w14:textId="77777777" w:rsidR="00B6586A" w:rsidRPr="00122329" w:rsidRDefault="005454F6">
            <w:pPr>
              <w:rPr>
                <w:rFonts w:eastAsia="Times New Roman" w:cs="Arial"/>
                <w:szCs w:val="22"/>
              </w:rPr>
            </w:pPr>
            <w:r w:rsidRPr="00122329">
              <w:rPr>
                <w:rStyle w:val="lev"/>
                <w:rFonts w:eastAsia="Times New Roman" w:cs="Arial"/>
                <w:szCs w:val="22"/>
              </w:rPr>
              <w:t>Travaux d’aménagement d'un site d'empiètement dans les milieux humides et hydriques</w:t>
            </w:r>
            <w:r w:rsidRPr="00122329">
              <w:rPr>
                <w:rFonts w:eastAsia="Times New Roman" w:cs="Arial"/>
                <w:szCs w:val="22"/>
              </w:rPr>
              <w:t xml:space="preserve"> </w:t>
            </w:r>
          </w:p>
          <w:p w14:paraId="77D6BD6A" w14:textId="77777777" w:rsidR="00B6586A" w:rsidRPr="00122329" w:rsidRDefault="005454F6" w:rsidP="00C86052">
            <w:pPr>
              <w:pStyle w:val="Listetableau"/>
            </w:pPr>
            <w:r w:rsidRPr="00122329">
              <w:t>un remblayage, un décapage de végétation ou un empiètement dans un milieu humide pour faire les activités.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42D92D5" w14:textId="77777777" w:rsidR="00B6586A" w:rsidRPr="00122329" w:rsidRDefault="005454F6">
            <w:pPr>
              <w:rPr>
                <w:rFonts w:eastAsia="Times New Roman" w:cs="Arial"/>
                <w:szCs w:val="22"/>
              </w:rPr>
            </w:pPr>
            <w:r w:rsidRPr="00122329">
              <w:rPr>
                <w:rFonts w:eastAsia="Times New Roman" w:cs="Arial"/>
                <w:szCs w:val="22"/>
              </w:rPr>
              <w:t>4</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366AAA7" w14:textId="77777777" w:rsidR="00B6586A" w:rsidRPr="00122329" w:rsidRDefault="005454F6">
            <w:pPr>
              <w:rPr>
                <w:rFonts w:eastAsia="Times New Roman" w:cs="Arial"/>
                <w:szCs w:val="22"/>
              </w:rPr>
            </w:pPr>
            <w:r w:rsidRPr="00122329">
              <w:rPr>
                <w:rFonts w:eastAsia="Times New Roman" w:cs="Arial"/>
                <w:szCs w:val="22"/>
              </w:rPr>
              <w:t>AM314a - Travaux, constructions ou autres interventions dans les milieux humides et hydriques</w:t>
            </w:r>
          </w:p>
        </w:tc>
      </w:tr>
      <w:tr w:rsidR="00B6586A" w:rsidRPr="00122329" w14:paraId="5F1DCB65"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517BD33" w14:textId="77777777" w:rsidR="00B6586A" w:rsidRPr="00122329" w:rsidRDefault="005454F6" w:rsidP="00C86052">
            <w:pPr>
              <w:pStyle w:val="Listetableau"/>
            </w:pPr>
            <w:r w:rsidRPr="00122329">
              <w:t>une dérivation ou un débordement majeur d’eaux usées en lien avec des travaux planifiés sur un système d’égout.</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AC224D2"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50B5738" w14:textId="77777777" w:rsidR="00B6586A" w:rsidRPr="00122329" w:rsidRDefault="005454F6">
            <w:pPr>
              <w:rPr>
                <w:rFonts w:eastAsia="Times New Roman" w:cs="Arial"/>
                <w:szCs w:val="22"/>
              </w:rPr>
            </w:pPr>
            <w:r w:rsidRPr="00122329">
              <w:rPr>
                <w:rFonts w:eastAsia="Times New Roman" w:cs="Arial"/>
                <w:szCs w:val="22"/>
              </w:rPr>
              <w:t>AM215 - Débordement ou dérivation d’eaux usées</w:t>
            </w:r>
          </w:p>
        </w:tc>
      </w:tr>
      <w:tr w:rsidR="00B6586A" w:rsidRPr="00122329" w14:paraId="5AEE72BB" w14:textId="77777777" w:rsidTr="000442FC">
        <w:trPr>
          <w:divId w:val="585266609"/>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510C98C" w14:textId="77777777" w:rsidR="00B6586A" w:rsidRPr="00122329" w:rsidRDefault="005454F6">
            <w:pPr>
              <w:rPr>
                <w:rFonts w:eastAsia="Times New Roman" w:cs="Arial"/>
                <w:szCs w:val="22"/>
              </w:rPr>
            </w:pPr>
            <w:r w:rsidRPr="00122329">
              <w:rPr>
                <w:rStyle w:val="lev"/>
                <w:rFonts w:eastAsia="Times New Roman" w:cs="Arial"/>
                <w:szCs w:val="22"/>
              </w:rPr>
              <w:t>Eaux usées domestiques</w:t>
            </w:r>
            <w:r w:rsidRPr="00122329">
              <w:rPr>
                <w:rFonts w:eastAsia="Times New Roman" w:cs="Arial"/>
                <w:szCs w:val="22"/>
              </w:rPr>
              <w:t xml:space="preserve"> </w:t>
            </w:r>
          </w:p>
          <w:p w14:paraId="4010A9E5" w14:textId="77777777" w:rsidR="00B6586A" w:rsidRPr="00122329" w:rsidRDefault="005454F6" w:rsidP="00C86052">
            <w:pPr>
              <w:pStyle w:val="Listetableau"/>
            </w:pPr>
            <w:r w:rsidRPr="00122329">
              <w:t xml:space="preserve">l’exploitation d’un dispositif de traitement des eaux usées domestiques qui n’est pas un ouvrage municipal d’assainissement des eaux usées (OMAEU) et non visé par le </w:t>
            </w:r>
            <w:r w:rsidRPr="00080552">
              <w:rPr>
                <w:i/>
                <w:iCs/>
              </w:rPr>
              <w:t>Règlement sur l’évacuation et le traitement des eaux usées des résidences isolées.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A528C35"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BD9BB2D" w14:textId="77777777" w:rsidR="00B6586A" w:rsidRPr="00122329" w:rsidRDefault="005454F6">
            <w:pPr>
              <w:rPr>
                <w:rFonts w:eastAsia="Times New Roman" w:cs="Arial"/>
                <w:szCs w:val="22"/>
              </w:rPr>
            </w:pPr>
            <w:r w:rsidRPr="00122329">
              <w:rPr>
                <w:rFonts w:eastAsia="Times New Roman" w:cs="Arial"/>
                <w:szCs w:val="22"/>
              </w:rPr>
              <w:t xml:space="preserve">AM202 - Exploitation de systèmes d’égout </w:t>
            </w:r>
          </w:p>
        </w:tc>
      </w:tr>
    </w:tbl>
    <w:p w14:paraId="08B4516B" w14:textId="77777777" w:rsidR="00B6586A" w:rsidRPr="00417A23" w:rsidRDefault="005454F6" w:rsidP="00E636FD">
      <w:pPr>
        <w:pStyle w:val="Titre2"/>
        <w:keepNext/>
        <w:divId w:val="213857102"/>
      </w:pPr>
      <w:r w:rsidRPr="00417A23">
        <w:t>Gestion de matières résiduelles</w:t>
      </w:r>
    </w:p>
    <w:tbl>
      <w:tblPr>
        <w:tblW w:w="5000" w:type="pct"/>
        <w:tblLook w:val="04A0" w:firstRow="1" w:lastRow="0" w:firstColumn="1" w:lastColumn="0" w:noHBand="0" w:noVBand="1"/>
      </w:tblPr>
      <w:tblGrid>
        <w:gridCol w:w="6088"/>
        <w:gridCol w:w="2127"/>
        <w:gridCol w:w="2569"/>
      </w:tblGrid>
      <w:tr w:rsidR="00B6586A" w:rsidRPr="00122329" w14:paraId="150902FD" w14:textId="77777777" w:rsidTr="00872C8C">
        <w:trPr>
          <w:divId w:val="213857102"/>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08A4356A" w14:textId="77777777" w:rsidR="00B6586A" w:rsidRPr="00122329" w:rsidRDefault="005454F6" w:rsidP="00E636FD">
            <w:pPr>
              <w:keepNext/>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1EA1D82F" w14:textId="77777777" w:rsidR="00B6586A" w:rsidRPr="00122329" w:rsidRDefault="005454F6" w:rsidP="00E636FD">
            <w:pPr>
              <w:keepNext/>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41EF5126" w14:textId="77777777" w:rsidR="00B6586A" w:rsidRPr="00122329" w:rsidRDefault="005454F6" w:rsidP="00E636FD">
            <w:pPr>
              <w:keepNext/>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06A1F5AE"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5C451C5" w14:textId="77777777" w:rsidR="00B6586A" w:rsidRPr="00122329" w:rsidRDefault="005454F6">
            <w:pPr>
              <w:rPr>
                <w:rFonts w:eastAsia="Times New Roman" w:cs="Arial"/>
                <w:szCs w:val="22"/>
              </w:rPr>
            </w:pPr>
            <w:r w:rsidRPr="00122329">
              <w:rPr>
                <w:rStyle w:val="lev"/>
                <w:rFonts w:eastAsia="Times New Roman" w:cs="Arial"/>
                <w:szCs w:val="22"/>
              </w:rPr>
              <w:t>Traitement des eaux</w:t>
            </w:r>
            <w:r w:rsidRPr="00122329">
              <w:rPr>
                <w:rFonts w:eastAsia="Times New Roman" w:cs="Arial"/>
                <w:szCs w:val="22"/>
              </w:rPr>
              <w:t xml:space="preserve"> </w:t>
            </w:r>
          </w:p>
          <w:p w14:paraId="2781AC57" w14:textId="77777777" w:rsidR="00B6586A" w:rsidRPr="00122329" w:rsidRDefault="005454F6" w:rsidP="00C86052">
            <w:pPr>
              <w:pStyle w:val="Listetableau"/>
            </w:pPr>
            <w:r w:rsidRPr="00122329">
              <w:t>un système de traitement des eaux de lixiviat;</w:t>
            </w:r>
          </w:p>
          <w:p w14:paraId="34BD3ACE" w14:textId="77777777" w:rsidR="00B6586A" w:rsidRPr="00122329" w:rsidRDefault="005454F6" w:rsidP="00C86052">
            <w:pPr>
              <w:pStyle w:val="Listetableau"/>
            </w:pPr>
            <w:r w:rsidRPr="00122329">
              <w:t>un système de traitement des eaux de pompage des eaux souterraines.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A85C953"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(deuxième partie)</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98962D9" w14:textId="77777777" w:rsidR="00B6586A" w:rsidRPr="00122329" w:rsidRDefault="005454F6">
            <w:pPr>
              <w:rPr>
                <w:rFonts w:eastAsia="Times New Roman" w:cs="Arial"/>
                <w:szCs w:val="22"/>
              </w:rPr>
            </w:pPr>
            <w:r w:rsidRPr="00122329">
              <w:rPr>
                <w:rFonts w:eastAsia="Times New Roman" w:cs="Arial"/>
                <w:szCs w:val="22"/>
              </w:rPr>
              <w:t>AM204 - Appareil ou équipement destiné à traiter les eaux usées ou contaminées</w:t>
            </w:r>
          </w:p>
        </w:tc>
      </w:tr>
      <w:tr w:rsidR="00B6586A" w:rsidRPr="00122329" w14:paraId="54DB07FB"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E5AB555" w14:textId="77777777" w:rsidR="00B6586A" w:rsidRPr="00122329" w:rsidRDefault="005454F6">
            <w:pPr>
              <w:rPr>
                <w:rFonts w:eastAsia="Times New Roman" w:cs="Arial"/>
                <w:szCs w:val="22"/>
              </w:rPr>
            </w:pPr>
            <w:r w:rsidRPr="00122329">
              <w:rPr>
                <w:rStyle w:val="lev"/>
                <w:rFonts w:eastAsia="Times New Roman" w:cs="Arial"/>
                <w:szCs w:val="22"/>
              </w:rPr>
              <w:lastRenderedPageBreak/>
              <w:t>Eaux pluviales</w:t>
            </w:r>
            <w:r w:rsidRPr="00122329">
              <w:rPr>
                <w:rFonts w:eastAsia="Times New Roman" w:cs="Arial"/>
                <w:szCs w:val="22"/>
              </w:rPr>
              <w:t xml:space="preserve"> </w:t>
            </w:r>
          </w:p>
          <w:p w14:paraId="48EB3C4B" w14:textId="77777777" w:rsidR="00B6586A" w:rsidRPr="00122329" w:rsidRDefault="005454F6" w:rsidP="00C86052">
            <w:pPr>
              <w:pStyle w:val="Listetableau"/>
            </w:pPr>
            <w:r w:rsidRPr="00122329">
              <w:t>la gestion des eaux pluviales susceptibles d’être contaminées par les activités d’un projet (fossé, bassin de sédimentation, etc.).</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374EEDA"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7FBE05C" w14:textId="77777777" w:rsidR="00B6586A" w:rsidRPr="00122329" w:rsidRDefault="005454F6">
            <w:pPr>
              <w:rPr>
                <w:rFonts w:eastAsia="Times New Roman" w:cs="Arial"/>
                <w:szCs w:val="22"/>
              </w:rPr>
            </w:pPr>
            <w:r w:rsidRPr="00122329">
              <w:rPr>
                <w:rFonts w:eastAsia="Times New Roman" w:cs="Arial"/>
                <w:szCs w:val="22"/>
              </w:rPr>
              <w:t xml:space="preserve">AM217a - Établissement, modification ou extension d’un système de gestion des eaux pluviales drainant un site à risque </w:t>
            </w:r>
          </w:p>
        </w:tc>
      </w:tr>
      <w:tr w:rsidR="00B6586A" w:rsidRPr="00122329" w14:paraId="4E37A523"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1CE0ADD" w14:textId="77777777" w:rsidR="00B6586A" w:rsidRPr="00122329" w:rsidRDefault="005454F6">
            <w:pPr>
              <w:rPr>
                <w:rFonts w:eastAsia="Times New Roman" w:cs="Arial"/>
                <w:szCs w:val="22"/>
              </w:rPr>
            </w:pPr>
            <w:r w:rsidRPr="00122329">
              <w:rPr>
                <w:rStyle w:val="lev"/>
                <w:rFonts w:eastAsia="Times New Roman" w:cs="Arial"/>
                <w:szCs w:val="22"/>
              </w:rPr>
              <w:t>Eaux pluviales sur un site non à risque</w:t>
            </w:r>
            <w:r w:rsidRPr="00122329">
              <w:rPr>
                <w:rFonts w:eastAsia="Times New Roman" w:cs="Arial"/>
                <w:szCs w:val="22"/>
              </w:rPr>
              <w:t xml:space="preserve"> </w:t>
            </w:r>
          </w:p>
          <w:p w14:paraId="0883A298" w14:textId="77777777" w:rsidR="00B6586A" w:rsidRPr="00122329" w:rsidRDefault="005454F6" w:rsidP="00C86052">
            <w:pPr>
              <w:pStyle w:val="Listetableau"/>
            </w:pPr>
            <w:r w:rsidRPr="00122329">
              <w:t>l’aménagement d’un fossé périphérique afin d’empêcher les eaux de ruissellement d’atteindre les activités.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D0160AF"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8E6EDA4" w14:textId="77777777" w:rsidR="00B6586A" w:rsidRPr="00122329" w:rsidRDefault="005454F6">
            <w:pPr>
              <w:rPr>
                <w:rFonts w:eastAsia="Times New Roman" w:cs="Arial"/>
                <w:szCs w:val="22"/>
              </w:rPr>
            </w:pPr>
            <w:r w:rsidRPr="00122329">
              <w:rPr>
                <w:rFonts w:eastAsia="Times New Roman" w:cs="Arial"/>
                <w:szCs w:val="22"/>
              </w:rPr>
              <w:t xml:space="preserve">AM217b - Établissement, modification ou extension d’un système de gestion des eaux pluviales drainant un site non à risque </w:t>
            </w:r>
          </w:p>
        </w:tc>
      </w:tr>
      <w:tr w:rsidR="00B6586A" w:rsidRPr="00122329" w14:paraId="71ABCBAE"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7C71398" w14:textId="77777777" w:rsidR="00B6586A" w:rsidRPr="00122329" w:rsidRDefault="005454F6">
            <w:pPr>
              <w:rPr>
                <w:rFonts w:eastAsia="Times New Roman" w:cs="Arial"/>
                <w:szCs w:val="22"/>
              </w:rPr>
            </w:pPr>
            <w:r w:rsidRPr="00122329">
              <w:rPr>
                <w:rStyle w:val="lev"/>
                <w:rFonts w:eastAsia="Times New Roman" w:cs="Arial"/>
                <w:szCs w:val="22"/>
              </w:rPr>
              <w:t>Traitement d’air</w:t>
            </w:r>
            <w:r w:rsidRPr="00122329">
              <w:rPr>
                <w:rFonts w:eastAsia="Times New Roman" w:cs="Arial"/>
                <w:szCs w:val="22"/>
              </w:rPr>
              <w:t xml:space="preserve"> </w:t>
            </w:r>
          </w:p>
          <w:p w14:paraId="3B478CEE" w14:textId="77777777" w:rsidR="00B6586A" w:rsidRPr="00122329" w:rsidRDefault="005454F6" w:rsidP="00C86052">
            <w:pPr>
              <w:pStyle w:val="Listetableau"/>
            </w:pPr>
            <w:r w:rsidRPr="00122329">
              <w:t>le traitement thermique des biogaz (ex. : torchère);</w:t>
            </w:r>
          </w:p>
          <w:p w14:paraId="42F650B7" w14:textId="77777777" w:rsidR="00B6586A" w:rsidRPr="00122329" w:rsidRDefault="005454F6" w:rsidP="00C86052">
            <w:pPr>
              <w:pStyle w:val="Listetableau"/>
            </w:pPr>
            <w:r w:rsidRPr="00122329">
              <w:t>un système de traitement des émissions diffuses de poussières;</w:t>
            </w:r>
          </w:p>
          <w:p w14:paraId="7E83568A" w14:textId="77777777" w:rsidR="00B6586A" w:rsidRPr="00122329" w:rsidRDefault="005454F6" w:rsidP="00C86052">
            <w:pPr>
              <w:pStyle w:val="Listetableau"/>
            </w:pPr>
            <w:r w:rsidRPr="00122329">
              <w:t>un système de traitement des odeurs.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F9BF914" w14:textId="77777777" w:rsidR="00B6586A" w:rsidRPr="00122329" w:rsidRDefault="005454F6">
            <w:pPr>
              <w:rPr>
                <w:rFonts w:eastAsia="Times New Roman" w:cs="Arial"/>
                <w:szCs w:val="22"/>
              </w:rPr>
            </w:pPr>
            <w:r w:rsidRPr="00122329">
              <w:rPr>
                <w:rFonts w:eastAsia="Times New Roman" w:cs="Arial"/>
                <w:szCs w:val="22"/>
              </w:rPr>
              <w:t>6</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DAF1B00" w14:textId="77777777" w:rsidR="00B6586A" w:rsidRPr="00122329" w:rsidRDefault="005454F6">
            <w:pPr>
              <w:rPr>
                <w:rFonts w:eastAsia="Times New Roman" w:cs="Arial"/>
                <w:szCs w:val="22"/>
              </w:rPr>
            </w:pPr>
            <w:r w:rsidRPr="00122329">
              <w:rPr>
                <w:rFonts w:eastAsia="Times New Roman" w:cs="Arial"/>
                <w:szCs w:val="22"/>
              </w:rPr>
              <w:t xml:space="preserve">AM300 – Installation et exploitation d’un appareil ou équipement destiné à prévenir ou faire cesser un rejet de contaminants dans l’atmosphère (6 formulaires selon les types d’équipement (a, b, c, d, e, f)) </w:t>
            </w:r>
          </w:p>
        </w:tc>
      </w:tr>
      <w:tr w:rsidR="00B6586A" w:rsidRPr="00122329" w14:paraId="0772FFC0"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6B1B5A4" w14:textId="77777777" w:rsidR="00B6586A" w:rsidRPr="00122329" w:rsidRDefault="005454F6">
            <w:pPr>
              <w:rPr>
                <w:rFonts w:eastAsia="Times New Roman" w:cs="Arial"/>
                <w:szCs w:val="22"/>
              </w:rPr>
            </w:pPr>
            <w:r w:rsidRPr="00122329">
              <w:rPr>
                <w:rStyle w:val="lev"/>
                <w:rFonts w:eastAsia="Times New Roman" w:cs="Arial"/>
                <w:szCs w:val="22"/>
              </w:rPr>
              <w:t>Valorisation de matières résiduelles</w:t>
            </w:r>
            <w:r w:rsidRPr="00122329">
              <w:rPr>
                <w:rFonts w:eastAsia="Times New Roman" w:cs="Arial"/>
                <w:szCs w:val="22"/>
              </w:rPr>
              <w:t xml:space="preserve"> </w:t>
            </w:r>
          </w:p>
          <w:p w14:paraId="4A922FEA" w14:textId="77777777" w:rsidR="00B6586A" w:rsidRPr="00122329" w:rsidRDefault="005454F6" w:rsidP="00C86052">
            <w:pPr>
              <w:pStyle w:val="Listetableau"/>
            </w:pPr>
            <w:r w:rsidRPr="00122329">
              <w:t>l’entreposage à des fins de valorisation de matières résiduelles qui ne sont pas générées sur votre site (résidus verts, matériaux de démolition, etc.).</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5450DF4"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53543B3" w14:textId="77777777" w:rsidR="00B6586A" w:rsidRPr="00122329" w:rsidRDefault="005454F6">
            <w:pPr>
              <w:rPr>
                <w:rFonts w:eastAsia="Times New Roman" w:cs="Arial"/>
                <w:szCs w:val="22"/>
              </w:rPr>
            </w:pPr>
            <w:r w:rsidRPr="00122329">
              <w:rPr>
                <w:rFonts w:eastAsia="Times New Roman" w:cs="Arial"/>
                <w:szCs w:val="22"/>
              </w:rPr>
              <w:t xml:space="preserve">AM245a - Établissement et exploitation d’une installation de valorisation de matières organiques résiduelles </w:t>
            </w:r>
          </w:p>
        </w:tc>
      </w:tr>
      <w:tr w:rsidR="00B6586A" w:rsidRPr="00122329" w14:paraId="2A9931AD"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1CA146E" w14:textId="77777777" w:rsidR="00B6586A" w:rsidRPr="00122329" w:rsidRDefault="005454F6" w:rsidP="00C86052">
            <w:pPr>
              <w:pStyle w:val="Listetableau"/>
            </w:pPr>
            <w:r w:rsidRPr="00122329">
              <w:t>la valorisation des eaux de lixiviat sur des parcelles en culture ou l’irrigation d’une plantation.</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07EBC32"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90683C9" w14:textId="77777777" w:rsidR="00B6586A" w:rsidRPr="00122329" w:rsidRDefault="005454F6">
            <w:pPr>
              <w:rPr>
                <w:rFonts w:eastAsia="Times New Roman" w:cs="Arial"/>
                <w:szCs w:val="22"/>
              </w:rPr>
            </w:pPr>
            <w:r w:rsidRPr="00122329">
              <w:rPr>
                <w:rFonts w:eastAsia="Times New Roman" w:cs="Arial"/>
                <w:szCs w:val="22"/>
              </w:rPr>
              <w:t xml:space="preserve">AM-LQE-22-al-1-8a – Recyclage de matières résiduelles fertilisantes </w:t>
            </w:r>
          </w:p>
          <w:p w14:paraId="49FA83A5" w14:textId="77777777" w:rsidR="00B6586A" w:rsidRPr="00122329" w:rsidRDefault="005454F6">
            <w:pPr>
              <w:pStyle w:val="NormalWeb"/>
              <w:rPr>
                <w:rFonts w:cs="Arial"/>
                <w:szCs w:val="22"/>
              </w:rPr>
            </w:pPr>
            <w:r w:rsidRPr="00122329">
              <w:rPr>
                <w:rStyle w:val="lev"/>
                <w:rFonts w:cs="Arial"/>
                <w:szCs w:val="22"/>
              </w:rPr>
              <w:t>Attention</w:t>
            </w:r>
            <w:r w:rsidRPr="00122329">
              <w:rPr>
                <w:rFonts w:cs="Arial"/>
                <w:szCs w:val="22"/>
              </w:rPr>
              <w:t xml:space="preserve"> : Ce formulaire n’est pas listé dans le présent formulaire. Vous pouvez toutefois y accéder depuis la page </w:t>
            </w:r>
            <w:hyperlink r:id="rId22" w:tgtFrame="_blank" w:tooltip="Autorisation ministérielle" w:history="1">
              <w:r w:rsidRPr="00122329">
                <w:rPr>
                  <w:rStyle w:val="Lienhypertexte"/>
                  <w:rFonts w:cs="Arial"/>
                  <w:sz w:val="22"/>
                  <w:szCs w:val="22"/>
                </w:rPr>
                <w:t xml:space="preserve">Autorisation </w:t>
              </w:r>
              <w:r w:rsidRPr="00122329">
                <w:rPr>
                  <w:rStyle w:val="Lienhypertexte"/>
                  <w:rFonts w:cs="Arial"/>
                  <w:sz w:val="22"/>
                  <w:szCs w:val="22"/>
                </w:rPr>
                <w:lastRenderedPageBreak/>
                <w:t>ministérielle (gouv.qc.ca)</w:t>
              </w:r>
            </w:hyperlink>
          </w:p>
        </w:tc>
      </w:tr>
      <w:tr w:rsidR="00B6586A" w:rsidRPr="00122329" w14:paraId="666419ED"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213806E" w14:textId="77777777" w:rsidR="00B6586A" w:rsidRPr="00122329" w:rsidRDefault="005454F6" w:rsidP="00C86052">
            <w:pPr>
              <w:pStyle w:val="Listetableau"/>
            </w:pPr>
            <w:r w:rsidRPr="00122329">
              <w:lastRenderedPageBreak/>
              <w:t>l’utilisation de matières résiduelles fertilisantes (MRF) pour la restauration d’un lieu d’enfouissement.</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132D9D8"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6DC242A" w14:textId="77777777" w:rsidR="00B6586A" w:rsidRPr="00122329" w:rsidRDefault="005454F6">
            <w:pPr>
              <w:rPr>
                <w:rFonts w:eastAsia="Times New Roman" w:cs="Arial"/>
                <w:szCs w:val="22"/>
              </w:rPr>
            </w:pPr>
            <w:r w:rsidRPr="00122329">
              <w:rPr>
                <w:rFonts w:eastAsia="Times New Roman" w:cs="Arial"/>
                <w:szCs w:val="22"/>
              </w:rPr>
              <w:t xml:space="preserve">AM245e - Végétalisation d'un lieu dégradé à l'aide de matières résiduelles fertilisantes </w:t>
            </w:r>
          </w:p>
        </w:tc>
      </w:tr>
      <w:tr w:rsidR="00B6586A" w:rsidRPr="00122329" w14:paraId="43E47412"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9437B8E" w14:textId="77777777" w:rsidR="00B6586A" w:rsidRPr="00122329" w:rsidRDefault="005454F6">
            <w:pPr>
              <w:rPr>
                <w:rFonts w:eastAsia="Times New Roman" w:cs="Arial"/>
                <w:szCs w:val="22"/>
              </w:rPr>
            </w:pPr>
            <w:r w:rsidRPr="00122329">
              <w:rPr>
                <w:rStyle w:val="lev"/>
                <w:rFonts w:eastAsia="Times New Roman" w:cs="Arial"/>
                <w:szCs w:val="22"/>
              </w:rPr>
              <w:t>Déchets biomédicaux</w:t>
            </w:r>
            <w:r w:rsidRPr="00122329">
              <w:rPr>
                <w:rFonts w:eastAsia="Times New Roman" w:cs="Arial"/>
                <w:szCs w:val="22"/>
              </w:rPr>
              <w:t xml:space="preserve"> </w:t>
            </w:r>
          </w:p>
          <w:p w14:paraId="1CE7C3FD" w14:textId="77777777" w:rsidR="00B6586A" w:rsidRPr="00122329" w:rsidRDefault="005454F6" w:rsidP="00C86052">
            <w:pPr>
              <w:pStyle w:val="Listetableau"/>
            </w:pPr>
            <w:r w:rsidRPr="00122329">
              <w:t xml:space="preserve">l’entreposage, le transport, le traitement par incinération ou par désinfection des déchets biomédicaux.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2568CBE"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D62019B" w14:textId="77777777" w:rsidR="00B6586A" w:rsidRPr="00122329" w:rsidRDefault="005454F6">
            <w:pPr>
              <w:rPr>
                <w:rFonts w:eastAsia="Times New Roman" w:cs="Arial"/>
                <w:szCs w:val="22"/>
              </w:rPr>
            </w:pPr>
            <w:r w:rsidRPr="00122329">
              <w:rPr>
                <w:rFonts w:eastAsia="Times New Roman" w:cs="Arial"/>
                <w:szCs w:val="22"/>
              </w:rPr>
              <w:t xml:space="preserve">AM237 - Gestion de déchets biomédicaux </w:t>
            </w:r>
          </w:p>
        </w:tc>
      </w:tr>
      <w:tr w:rsidR="00B6586A" w:rsidRPr="00122329" w14:paraId="033B14E5"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E45C270" w14:textId="77777777" w:rsidR="00B6586A" w:rsidRPr="00122329" w:rsidRDefault="005454F6">
            <w:pPr>
              <w:rPr>
                <w:rFonts w:eastAsia="Times New Roman" w:cs="Arial"/>
                <w:szCs w:val="22"/>
              </w:rPr>
            </w:pPr>
            <w:r w:rsidRPr="00122329">
              <w:rPr>
                <w:rStyle w:val="lev"/>
                <w:rFonts w:eastAsia="Times New Roman" w:cs="Arial"/>
                <w:szCs w:val="22"/>
              </w:rPr>
              <w:t>Valorisation de sols contaminés</w:t>
            </w:r>
            <w:r w:rsidRPr="00122329">
              <w:rPr>
                <w:rFonts w:eastAsia="Times New Roman" w:cs="Arial"/>
                <w:szCs w:val="22"/>
              </w:rPr>
              <w:t xml:space="preserve"> </w:t>
            </w:r>
          </w:p>
          <w:p w14:paraId="45410BBE" w14:textId="77777777" w:rsidR="00B6586A" w:rsidRPr="00122329" w:rsidRDefault="005454F6" w:rsidP="00C86052">
            <w:pPr>
              <w:pStyle w:val="Listetableau"/>
            </w:pPr>
            <w:r w:rsidRPr="00122329">
              <w:t>l’utilisation de sols faiblement contaminés pour le recouvrement journalier du site.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B6C55AE"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61FF65D" w14:textId="77777777" w:rsidR="00B6586A" w:rsidRPr="00122329" w:rsidRDefault="005454F6">
            <w:pPr>
              <w:rPr>
                <w:rFonts w:eastAsia="Times New Roman" w:cs="Arial"/>
                <w:szCs w:val="22"/>
              </w:rPr>
            </w:pPr>
            <w:r w:rsidRPr="00122329">
              <w:rPr>
                <w:rFonts w:eastAsia="Times New Roman" w:cs="Arial"/>
                <w:szCs w:val="22"/>
              </w:rPr>
              <w:t xml:space="preserve">AM102b – Valorisation de sols contaminés ailleurs que sur le terrain d’origine </w:t>
            </w:r>
          </w:p>
        </w:tc>
      </w:tr>
      <w:tr w:rsidR="00B6586A" w:rsidRPr="00122329" w14:paraId="57C3FCBA" w14:textId="77777777" w:rsidTr="000442FC">
        <w:trPr>
          <w:divId w:val="213857102"/>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C9D5722" w14:textId="77777777" w:rsidR="00B6586A" w:rsidRPr="00122329" w:rsidRDefault="005454F6">
            <w:pPr>
              <w:rPr>
                <w:rFonts w:eastAsia="Times New Roman" w:cs="Arial"/>
                <w:szCs w:val="22"/>
              </w:rPr>
            </w:pPr>
            <w:r w:rsidRPr="00122329">
              <w:rPr>
                <w:rStyle w:val="lev"/>
                <w:rFonts w:eastAsia="Times New Roman" w:cs="Arial"/>
                <w:szCs w:val="22"/>
              </w:rPr>
              <w:t>Stockage de bois traité</w:t>
            </w:r>
            <w:r w:rsidRPr="00122329">
              <w:rPr>
                <w:rFonts w:eastAsia="Times New Roman" w:cs="Arial"/>
                <w:szCs w:val="22"/>
              </w:rPr>
              <w:t xml:space="preserve"> </w:t>
            </w:r>
          </w:p>
          <w:p w14:paraId="0B2460D7" w14:textId="77777777" w:rsidR="00B6586A" w:rsidRPr="00122329" w:rsidRDefault="005454F6" w:rsidP="00C86052">
            <w:pPr>
              <w:pStyle w:val="Listetableau"/>
            </w:pPr>
            <w:r w:rsidRPr="00122329">
              <w:t xml:space="preserve">le stockage de bois traité avant son élimination ou sa valorisation.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DA3C608"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EF0D263" w14:textId="77777777" w:rsidR="00B6586A" w:rsidRPr="00122329" w:rsidRDefault="005454F6">
            <w:pPr>
              <w:rPr>
                <w:rFonts w:eastAsia="Times New Roman" w:cs="Arial"/>
                <w:szCs w:val="22"/>
              </w:rPr>
            </w:pPr>
            <w:r w:rsidRPr="00122329">
              <w:rPr>
                <w:rFonts w:eastAsia="Times New Roman" w:cs="Arial"/>
                <w:szCs w:val="22"/>
              </w:rPr>
              <w:t xml:space="preserve">AM292a – Stockage de bois traité </w:t>
            </w:r>
          </w:p>
        </w:tc>
      </w:tr>
    </w:tbl>
    <w:p w14:paraId="14C34078" w14:textId="77777777" w:rsidR="00B6586A" w:rsidRPr="00417A23" w:rsidRDefault="005454F6" w:rsidP="00A4145F">
      <w:pPr>
        <w:pStyle w:val="Titre2"/>
        <w:divId w:val="471212921"/>
      </w:pPr>
      <w:r w:rsidRPr="00417A23">
        <w:t>Milieux humides et hydriques (MHH)</w:t>
      </w:r>
    </w:p>
    <w:tbl>
      <w:tblPr>
        <w:tblW w:w="5000" w:type="pct"/>
        <w:tblLook w:val="04A0" w:firstRow="1" w:lastRow="0" w:firstColumn="1" w:lastColumn="0" w:noHBand="0" w:noVBand="1"/>
      </w:tblPr>
      <w:tblGrid>
        <w:gridCol w:w="6088"/>
        <w:gridCol w:w="2127"/>
        <w:gridCol w:w="2569"/>
      </w:tblGrid>
      <w:tr w:rsidR="00B6586A" w:rsidRPr="00122329" w14:paraId="28D5B212" w14:textId="77777777" w:rsidTr="00872C8C">
        <w:trPr>
          <w:divId w:val="471212921"/>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218CE75B"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35944488"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1415F145"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6F45D9A4" w14:textId="77777777" w:rsidTr="000442FC">
        <w:trPr>
          <w:divId w:val="471212921"/>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91D1363" w14:textId="77777777" w:rsidR="00B6586A" w:rsidRPr="00122329" w:rsidRDefault="005454F6">
            <w:pPr>
              <w:rPr>
                <w:rFonts w:eastAsia="Times New Roman" w:cs="Arial"/>
                <w:szCs w:val="22"/>
              </w:rPr>
            </w:pPr>
            <w:r w:rsidRPr="00122329">
              <w:rPr>
                <w:rStyle w:val="lev"/>
                <w:rFonts w:eastAsia="Times New Roman" w:cs="Arial"/>
                <w:szCs w:val="22"/>
              </w:rPr>
              <w:t>Traitement d’eaux contaminées par les travaux</w:t>
            </w:r>
            <w:r w:rsidRPr="00122329">
              <w:rPr>
                <w:rFonts w:eastAsia="Times New Roman" w:cs="Arial"/>
                <w:szCs w:val="22"/>
              </w:rPr>
              <w:t xml:space="preserve"> </w:t>
            </w:r>
          </w:p>
          <w:p w14:paraId="5B7D954E" w14:textId="77777777" w:rsidR="00B6586A" w:rsidRPr="00122329" w:rsidRDefault="005454F6" w:rsidP="0016479D">
            <w:pPr>
              <w:numPr>
                <w:ilvl w:val="0"/>
                <w:numId w:val="35"/>
              </w:numPr>
              <w:spacing w:before="100" w:beforeAutospacing="1" w:after="100" w:afterAutospacing="1"/>
              <w:rPr>
                <w:rFonts w:eastAsia="Times New Roman" w:cs="Arial"/>
                <w:szCs w:val="22"/>
              </w:rPr>
            </w:pPr>
            <w:r w:rsidRPr="00122329">
              <w:rPr>
                <w:rFonts w:eastAsia="Times New Roman" w:cs="Arial"/>
                <w:szCs w:val="22"/>
              </w:rPr>
              <w:t>la mise en place d’un bassin de sédimentation ou d’un autre système de traitement des eaux.</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BD5B117"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(deuxième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FF7C4CD" w14:textId="77777777" w:rsidR="00B6586A" w:rsidRPr="00122329" w:rsidRDefault="005454F6">
            <w:pPr>
              <w:rPr>
                <w:rFonts w:eastAsia="Times New Roman" w:cs="Arial"/>
                <w:szCs w:val="22"/>
              </w:rPr>
            </w:pPr>
            <w:r w:rsidRPr="00122329">
              <w:rPr>
                <w:rFonts w:eastAsia="Times New Roman" w:cs="Arial"/>
                <w:szCs w:val="22"/>
              </w:rPr>
              <w:t xml:space="preserve">AM204 – Appareil ou équipement destiné à traiter les eaux usées ou contaminées </w:t>
            </w:r>
          </w:p>
        </w:tc>
      </w:tr>
      <w:tr w:rsidR="00B6586A" w:rsidRPr="00122329" w14:paraId="3006BAEE" w14:textId="77777777" w:rsidTr="000442FC">
        <w:trPr>
          <w:divId w:val="471212921"/>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5BB5B5E" w14:textId="77777777" w:rsidR="00B6586A" w:rsidRPr="00122329" w:rsidRDefault="005454F6">
            <w:pPr>
              <w:rPr>
                <w:rFonts w:eastAsia="Times New Roman" w:cs="Arial"/>
                <w:szCs w:val="22"/>
              </w:rPr>
            </w:pPr>
            <w:r w:rsidRPr="00122329">
              <w:rPr>
                <w:rStyle w:val="lev"/>
                <w:rFonts w:eastAsia="Times New Roman" w:cs="Arial"/>
                <w:szCs w:val="22"/>
              </w:rPr>
              <w:t>Chemin à proximité de certains MHH</w:t>
            </w:r>
            <w:r w:rsidRPr="00122329">
              <w:rPr>
                <w:rFonts w:eastAsia="Times New Roman" w:cs="Arial"/>
                <w:szCs w:val="22"/>
              </w:rPr>
              <w:t xml:space="preserve"> </w:t>
            </w:r>
          </w:p>
          <w:p w14:paraId="5FAD097A" w14:textId="77777777" w:rsidR="00B6586A" w:rsidRPr="00122329" w:rsidRDefault="005454F6" w:rsidP="007A15F8">
            <w:pPr>
              <w:pStyle w:val="Listetableau"/>
            </w:pPr>
            <w:r w:rsidRPr="00122329">
              <w:t>un chemin d’accès permanent de plus de 300 mètres situés à moins de 60 mètres de certains MHH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C516F7B"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B2E7336" w14:textId="77777777" w:rsidR="00B6586A" w:rsidRPr="00122329" w:rsidRDefault="005454F6">
            <w:pPr>
              <w:rPr>
                <w:rFonts w:eastAsia="Times New Roman" w:cs="Arial"/>
                <w:szCs w:val="22"/>
              </w:rPr>
            </w:pPr>
            <w:r w:rsidRPr="00122329">
              <w:rPr>
                <w:rFonts w:eastAsia="Times New Roman" w:cs="Arial"/>
                <w:szCs w:val="22"/>
              </w:rPr>
              <w:t xml:space="preserve">AM347 - Ouvrage pour recueillir les eaux de ruissellement ou pour rabattre les eaux souterraines près d’une tourbière ouverte </w:t>
            </w:r>
          </w:p>
        </w:tc>
      </w:tr>
      <w:tr w:rsidR="00B6586A" w:rsidRPr="00122329" w14:paraId="2CBF453C" w14:textId="77777777" w:rsidTr="000442FC">
        <w:trPr>
          <w:divId w:val="471212921"/>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D3E0DE9" w14:textId="77777777" w:rsidR="00B6586A" w:rsidRPr="00122329" w:rsidRDefault="005454F6">
            <w:pPr>
              <w:rPr>
                <w:rFonts w:eastAsia="Times New Roman" w:cs="Arial"/>
                <w:szCs w:val="22"/>
              </w:rPr>
            </w:pPr>
            <w:r w:rsidRPr="00122329">
              <w:rPr>
                <w:rStyle w:val="lev"/>
                <w:rFonts w:eastAsia="Times New Roman" w:cs="Arial"/>
                <w:szCs w:val="22"/>
              </w:rPr>
              <w:t>Rabattement de nappe</w:t>
            </w:r>
            <w:r w:rsidRPr="00122329">
              <w:rPr>
                <w:rFonts w:eastAsia="Times New Roman" w:cs="Arial"/>
                <w:szCs w:val="22"/>
              </w:rPr>
              <w:t xml:space="preserve"> </w:t>
            </w:r>
          </w:p>
          <w:p w14:paraId="20A86822" w14:textId="77777777" w:rsidR="00B6586A" w:rsidRPr="00122329" w:rsidRDefault="005454F6" w:rsidP="007A15F8">
            <w:pPr>
              <w:pStyle w:val="Listetableau"/>
            </w:pPr>
            <w:r w:rsidRPr="00122329">
              <w:t>l’aménagement d’un fossé à moins de 30 mètres d’une tourbière ouverte.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7AF9493"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5E3BC65" w14:textId="77777777" w:rsidR="00B6586A" w:rsidRPr="00122329" w:rsidRDefault="005454F6">
            <w:pPr>
              <w:rPr>
                <w:rFonts w:eastAsia="Times New Roman" w:cs="Arial"/>
                <w:szCs w:val="22"/>
              </w:rPr>
            </w:pPr>
            <w:r w:rsidRPr="00122329">
              <w:rPr>
                <w:rFonts w:eastAsia="Times New Roman" w:cs="Arial"/>
                <w:szCs w:val="22"/>
              </w:rPr>
              <w:t xml:space="preserve">AM348 - Construction, élargissement et redressement d’un chemin à proximité de certains milieux </w:t>
            </w:r>
          </w:p>
        </w:tc>
      </w:tr>
      <w:tr w:rsidR="00B6586A" w:rsidRPr="00417A23" w14:paraId="26929208" w14:textId="77777777" w:rsidTr="000442FC">
        <w:trPr>
          <w:divId w:val="471212921"/>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0CFE0C5" w14:textId="77777777" w:rsidR="00B6586A" w:rsidRPr="00417A23" w:rsidRDefault="005454F6">
            <w:pPr>
              <w:rPr>
                <w:rFonts w:eastAsia="Times New Roman" w:cs="Arial"/>
              </w:rPr>
            </w:pPr>
            <w:r w:rsidRPr="00417A23">
              <w:rPr>
                <w:rStyle w:val="lev"/>
                <w:rFonts w:eastAsia="Times New Roman" w:cs="Arial"/>
              </w:rPr>
              <w:lastRenderedPageBreak/>
              <w:t>Activités susceptibles de porter atteinte à l’environnement (milieux sensibles)</w:t>
            </w:r>
            <w:r w:rsidRPr="00417A23">
              <w:rPr>
                <w:rFonts w:eastAsia="Times New Roman" w:cs="Arial"/>
              </w:rPr>
              <w:t xml:space="preserve"> </w:t>
            </w:r>
          </w:p>
          <w:p w14:paraId="01EEB478" w14:textId="77777777" w:rsidR="00B6586A" w:rsidRPr="00417A23" w:rsidRDefault="005454F6" w:rsidP="007A15F8">
            <w:pPr>
              <w:pStyle w:val="Listetableau"/>
            </w:pPr>
            <w:r w:rsidRPr="00417A23">
              <w:t>un projet linéaire qui traverse plusieurs milieux d’intérêt.</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D8E1D56" w14:textId="77777777" w:rsidR="00B6586A" w:rsidRPr="00417A23" w:rsidRDefault="005454F6">
            <w:pPr>
              <w:rPr>
                <w:rFonts w:eastAsia="Times New Roman" w:cs="Arial"/>
              </w:rPr>
            </w:pPr>
            <w:r w:rsidRPr="00417A23">
              <w:rPr>
                <w:rFonts w:eastAsia="Times New Roman" w:cs="Arial"/>
              </w:rPr>
              <w:t>2</w:t>
            </w:r>
            <w:r w:rsidRPr="00417A23">
              <w:rPr>
                <w:rFonts w:eastAsia="Times New Roman" w:cs="Arial"/>
                <w:vertAlign w:val="superscript"/>
              </w:rPr>
              <w:t>e</w:t>
            </w:r>
            <w:r w:rsidRPr="00417A23">
              <w:rPr>
                <w:rFonts w:eastAsia="Times New Roman" w:cs="Arial"/>
              </w:rPr>
              <w:t xml:space="preserve"> alinéa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0083980" w14:textId="77777777" w:rsidR="00B6586A" w:rsidRPr="00417A23" w:rsidRDefault="005454F6">
            <w:pPr>
              <w:rPr>
                <w:rFonts w:eastAsia="Times New Roman" w:cs="Arial"/>
              </w:rPr>
            </w:pPr>
            <w:r w:rsidRPr="00417A23">
              <w:rPr>
                <w:rFonts w:eastAsia="Times New Roman" w:cs="Arial"/>
              </w:rPr>
              <w:t xml:space="preserve">AM-LQE22-al.2d - Activité susceptible d’entrainer un rejet de contaminants ou une modification de la qualité de l’environnement : milieux naturels </w:t>
            </w:r>
          </w:p>
        </w:tc>
      </w:tr>
    </w:tbl>
    <w:p w14:paraId="5FF90F07" w14:textId="77777777" w:rsidR="00B6586A" w:rsidRPr="00417A23" w:rsidRDefault="005454F6" w:rsidP="00A4145F">
      <w:pPr>
        <w:pStyle w:val="Titre2"/>
        <w:divId w:val="1989364197"/>
      </w:pPr>
      <w:r w:rsidRPr="00417A23">
        <w:t>Exploitation de tourbe et cannebergière</w:t>
      </w:r>
    </w:p>
    <w:tbl>
      <w:tblPr>
        <w:tblW w:w="5000" w:type="pct"/>
        <w:tblLook w:val="04A0" w:firstRow="1" w:lastRow="0" w:firstColumn="1" w:lastColumn="0" w:noHBand="0" w:noVBand="1"/>
      </w:tblPr>
      <w:tblGrid>
        <w:gridCol w:w="6088"/>
        <w:gridCol w:w="2127"/>
        <w:gridCol w:w="2569"/>
      </w:tblGrid>
      <w:tr w:rsidR="00B6586A" w:rsidRPr="00122329" w14:paraId="2785D271" w14:textId="77777777" w:rsidTr="00872C8C">
        <w:trPr>
          <w:divId w:val="1989364197"/>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70C25C60"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6B5ED119"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2F88A099"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005B166B" w14:textId="77777777" w:rsidTr="000442FC">
        <w:trPr>
          <w:divId w:val="198936419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3E7101E" w14:textId="77777777" w:rsidR="00B6586A" w:rsidRPr="00122329" w:rsidRDefault="005454F6">
            <w:pPr>
              <w:rPr>
                <w:rFonts w:eastAsia="Times New Roman" w:cs="Arial"/>
                <w:szCs w:val="22"/>
              </w:rPr>
            </w:pPr>
            <w:r w:rsidRPr="00122329">
              <w:rPr>
                <w:rStyle w:val="lev"/>
                <w:rFonts w:eastAsia="Times New Roman" w:cs="Arial"/>
                <w:szCs w:val="22"/>
              </w:rPr>
              <w:t>Prélèvement d’eau</w:t>
            </w:r>
            <w:r w:rsidRPr="00122329">
              <w:rPr>
                <w:rFonts w:eastAsia="Times New Roman" w:cs="Arial"/>
                <w:szCs w:val="22"/>
              </w:rPr>
              <w:t xml:space="preserve"> </w:t>
            </w:r>
          </w:p>
          <w:p w14:paraId="62622B49" w14:textId="77777777" w:rsidR="00B6586A" w:rsidRPr="00122329" w:rsidRDefault="005454F6" w:rsidP="007A15F8">
            <w:pPr>
              <w:pStyle w:val="Listetableau"/>
            </w:pPr>
            <w:r w:rsidRPr="00122329">
              <w:t>l’assèchement d’un milieu humide pour l’exploitation de tourbe dont le débit est supérieur à 75 000 litres par jour;</w:t>
            </w:r>
          </w:p>
          <w:p w14:paraId="6B2367EF" w14:textId="77777777" w:rsidR="00B6586A" w:rsidRPr="00122329" w:rsidRDefault="005454F6" w:rsidP="007A15F8">
            <w:pPr>
              <w:pStyle w:val="Listetableau"/>
            </w:pPr>
            <w:r w:rsidRPr="00122329">
              <w:t>le pompage d’eaux pour alimenter un bassin d’irrigation ou ennoyer une cannebergière.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857228D"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(deuxième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1D55643" w14:textId="77777777" w:rsidR="00B6586A" w:rsidRPr="00122329" w:rsidRDefault="005454F6">
            <w:pPr>
              <w:rPr>
                <w:rFonts w:eastAsia="Times New Roman" w:cs="Arial"/>
                <w:szCs w:val="22"/>
              </w:rPr>
            </w:pPr>
            <w:r w:rsidRPr="00122329">
              <w:rPr>
                <w:rFonts w:eastAsia="Times New Roman" w:cs="Arial"/>
                <w:szCs w:val="22"/>
              </w:rPr>
              <w:t xml:space="preserve">AM204 – Appareil ou équipement destiné à traiter les eaux usées ou contaminées </w:t>
            </w:r>
          </w:p>
        </w:tc>
      </w:tr>
      <w:tr w:rsidR="00B6586A" w:rsidRPr="00122329" w14:paraId="27E70D6C" w14:textId="77777777" w:rsidTr="000442FC">
        <w:trPr>
          <w:divId w:val="198936419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177C4B0" w14:textId="77777777" w:rsidR="00B6586A" w:rsidRPr="00122329" w:rsidRDefault="005454F6">
            <w:pPr>
              <w:rPr>
                <w:rFonts w:eastAsia="Times New Roman" w:cs="Arial"/>
                <w:szCs w:val="22"/>
              </w:rPr>
            </w:pPr>
            <w:r w:rsidRPr="00122329">
              <w:rPr>
                <w:rStyle w:val="lev"/>
                <w:rFonts w:eastAsia="Times New Roman" w:cs="Arial"/>
                <w:szCs w:val="22"/>
              </w:rPr>
              <w:t>Eaux pluviales sur un site non à risque</w:t>
            </w:r>
            <w:r w:rsidRPr="00122329">
              <w:rPr>
                <w:rFonts w:eastAsia="Times New Roman" w:cs="Arial"/>
                <w:szCs w:val="22"/>
              </w:rPr>
              <w:t xml:space="preserve"> </w:t>
            </w:r>
          </w:p>
          <w:p w14:paraId="2AC16829" w14:textId="77777777" w:rsidR="00B6586A" w:rsidRPr="00122329" w:rsidRDefault="005454F6" w:rsidP="007A15F8">
            <w:pPr>
              <w:pStyle w:val="Listetableau"/>
            </w:pPr>
            <w:r w:rsidRPr="00122329">
              <w:t>l’aménagement d’un fossé pour la gestion de surfaces à exploiter;</w:t>
            </w:r>
          </w:p>
          <w:p w14:paraId="58C5B50D" w14:textId="77777777" w:rsidR="00B6586A" w:rsidRPr="00122329" w:rsidRDefault="005454F6" w:rsidP="007A15F8">
            <w:pPr>
              <w:pStyle w:val="Listetableau"/>
            </w:pPr>
            <w:r w:rsidRPr="00122329">
              <w:t xml:space="preserve">l’aménagement d’un fossé périphérique afin d’empêcher les eaux de ruissellement d’atteindre les activités. </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3BF8A7E"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630C449" w14:textId="77777777" w:rsidR="00B6586A" w:rsidRPr="00122329" w:rsidRDefault="005454F6">
            <w:pPr>
              <w:rPr>
                <w:rFonts w:eastAsia="Times New Roman" w:cs="Arial"/>
                <w:szCs w:val="22"/>
              </w:rPr>
            </w:pPr>
            <w:r w:rsidRPr="00122329">
              <w:rPr>
                <w:rFonts w:eastAsia="Times New Roman" w:cs="Arial"/>
                <w:szCs w:val="22"/>
              </w:rPr>
              <w:t xml:space="preserve">AM217b – Établissement, modification ou extension d’un système de gestion des eaux pluviales drainant un site non à risque </w:t>
            </w:r>
          </w:p>
        </w:tc>
      </w:tr>
      <w:tr w:rsidR="00B6586A" w:rsidRPr="00122329" w14:paraId="07D38860" w14:textId="77777777" w:rsidTr="000442FC">
        <w:trPr>
          <w:divId w:val="198936419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5FAA719" w14:textId="77777777" w:rsidR="00B6586A" w:rsidRPr="00122329" w:rsidRDefault="005454F6">
            <w:pPr>
              <w:rPr>
                <w:rFonts w:eastAsia="Times New Roman" w:cs="Arial"/>
                <w:szCs w:val="22"/>
              </w:rPr>
            </w:pPr>
            <w:r w:rsidRPr="00122329">
              <w:rPr>
                <w:rStyle w:val="lev"/>
                <w:rFonts w:eastAsia="Times New Roman" w:cs="Arial"/>
                <w:szCs w:val="22"/>
              </w:rPr>
              <w:t>Traitement d’air</w:t>
            </w:r>
            <w:r w:rsidRPr="00122329">
              <w:rPr>
                <w:rFonts w:eastAsia="Times New Roman" w:cs="Arial"/>
                <w:szCs w:val="22"/>
              </w:rPr>
              <w:t xml:space="preserve"> </w:t>
            </w:r>
          </w:p>
          <w:p w14:paraId="5BE95321" w14:textId="77777777" w:rsidR="00B6586A" w:rsidRPr="00122329" w:rsidRDefault="005454F6" w:rsidP="007A15F8">
            <w:pPr>
              <w:pStyle w:val="Listetableau"/>
            </w:pPr>
            <w:r w:rsidRPr="00122329">
              <w:t>l’utilisation d’un dépoussiéreur pour réduire les émissions de particules.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1270C28" w14:textId="77777777" w:rsidR="00B6586A" w:rsidRPr="00122329" w:rsidRDefault="005454F6">
            <w:pPr>
              <w:rPr>
                <w:rFonts w:eastAsia="Times New Roman" w:cs="Arial"/>
                <w:szCs w:val="22"/>
              </w:rPr>
            </w:pPr>
            <w:r w:rsidRPr="00122329">
              <w:rPr>
                <w:rFonts w:eastAsia="Times New Roman" w:cs="Arial"/>
                <w:szCs w:val="22"/>
              </w:rPr>
              <w:t>6</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20A14F9" w14:textId="77777777" w:rsidR="00B6586A" w:rsidRPr="00122329" w:rsidRDefault="005454F6">
            <w:pPr>
              <w:rPr>
                <w:rFonts w:eastAsia="Times New Roman" w:cs="Arial"/>
                <w:szCs w:val="22"/>
              </w:rPr>
            </w:pPr>
            <w:r w:rsidRPr="00122329">
              <w:rPr>
                <w:rFonts w:eastAsia="Times New Roman" w:cs="Arial"/>
                <w:szCs w:val="22"/>
              </w:rPr>
              <w:t xml:space="preserve">AM300 – Installation et exploitation d’un appareil ou équipement destiné à prévenir ou faire cesser un rejet de contaminants dans l’atmosphère (6 formulaires selon les types d’équipement (a, b, c, d, e, f)) </w:t>
            </w:r>
          </w:p>
        </w:tc>
      </w:tr>
      <w:tr w:rsidR="00B6586A" w:rsidRPr="00122329" w14:paraId="1664AC2D" w14:textId="77777777" w:rsidTr="000442FC">
        <w:trPr>
          <w:divId w:val="1989364197"/>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9237E59" w14:textId="77777777" w:rsidR="00B6586A" w:rsidRPr="00122329" w:rsidRDefault="005454F6">
            <w:pPr>
              <w:rPr>
                <w:rFonts w:eastAsia="Times New Roman" w:cs="Arial"/>
                <w:szCs w:val="22"/>
              </w:rPr>
            </w:pPr>
            <w:r w:rsidRPr="00122329">
              <w:rPr>
                <w:rStyle w:val="lev"/>
                <w:rFonts w:eastAsia="Times New Roman" w:cs="Arial"/>
                <w:szCs w:val="22"/>
              </w:rPr>
              <w:t>Activités susceptibles de porter atteinte à l’environnement</w:t>
            </w:r>
            <w:r w:rsidRPr="00122329">
              <w:rPr>
                <w:rFonts w:eastAsia="Times New Roman" w:cs="Arial"/>
                <w:szCs w:val="22"/>
              </w:rPr>
              <w:t xml:space="preserve"> </w:t>
            </w:r>
          </w:p>
          <w:p w14:paraId="41B3145E" w14:textId="77777777" w:rsidR="00B6586A" w:rsidRPr="00122329" w:rsidRDefault="005454F6" w:rsidP="007A15F8">
            <w:pPr>
              <w:pStyle w:val="Listetableau"/>
            </w:pPr>
            <w:r w:rsidRPr="00122329">
              <w:lastRenderedPageBreak/>
              <w:t>l’aménagement d’une usine de traitement ou d’ensachage de tourbe.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E21338B" w14:textId="77777777" w:rsidR="00B6586A" w:rsidRPr="00122329" w:rsidRDefault="005454F6">
            <w:pPr>
              <w:rPr>
                <w:rFonts w:eastAsia="Times New Roman" w:cs="Arial"/>
                <w:szCs w:val="22"/>
              </w:rPr>
            </w:pPr>
            <w:r w:rsidRPr="00122329">
              <w:rPr>
                <w:rFonts w:eastAsia="Times New Roman" w:cs="Arial"/>
                <w:szCs w:val="22"/>
              </w:rPr>
              <w:lastRenderedPageBreak/>
              <w:t>2</w:t>
            </w:r>
            <w:r w:rsidRPr="00122329">
              <w:rPr>
                <w:rFonts w:eastAsia="Times New Roman" w:cs="Arial"/>
                <w:szCs w:val="22"/>
                <w:vertAlign w:val="superscript"/>
              </w:rPr>
              <w:t>e</w:t>
            </w:r>
            <w:r w:rsidRPr="00122329">
              <w:rPr>
                <w:rFonts w:eastAsia="Times New Roman" w:cs="Arial"/>
                <w:szCs w:val="22"/>
              </w:rPr>
              <w:t xml:space="preserve"> alinéa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AC3035C" w14:textId="77777777" w:rsidR="00B6586A" w:rsidRPr="00122329" w:rsidRDefault="005454F6">
            <w:pPr>
              <w:rPr>
                <w:rFonts w:eastAsia="Times New Roman" w:cs="Arial"/>
                <w:szCs w:val="22"/>
              </w:rPr>
            </w:pPr>
            <w:r w:rsidRPr="00122329">
              <w:rPr>
                <w:rFonts w:eastAsia="Times New Roman" w:cs="Arial"/>
                <w:szCs w:val="22"/>
              </w:rPr>
              <w:t xml:space="preserve">AM-LQE22-al.2g - Activité susceptible d’entrainer un rejet de contaminants ou une </w:t>
            </w:r>
            <w:r w:rsidRPr="00122329">
              <w:rPr>
                <w:rFonts w:eastAsia="Times New Roman" w:cs="Arial"/>
                <w:szCs w:val="22"/>
              </w:rPr>
              <w:lastRenderedPageBreak/>
              <w:t xml:space="preserve">modification de la qualité de l’environnement : </w:t>
            </w:r>
            <w:r w:rsidRPr="00122329">
              <w:rPr>
                <w:rStyle w:val="lev"/>
                <w:rFonts w:eastAsia="Times New Roman" w:cs="Arial"/>
                <w:szCs w:val="22"/>
              </w:rPr>
              <w:t>autres</w:t>
            </w:r>
            <w:r w:rsidRPr="00122329">
              <w:rPr>
                <w:rFonts w:eastAsia="Times New Roman" w:cs="Arial"/>
                <w:szCs w:val="22"/>
              </w:rPr>
              <w:t xml:space="preserve"> </w:t>
            </w:r>
          </w:p>
        </w:tc>
      </w:tr>
    </w:tbl>
    <w:p w14:paraId="2F2E0654" w14:textId="77777777" w:rsidR="00B6586A" w:rsidRPr="00417A23" w:rsidRDefault="005454F6" w:rsidP="00A4145F">
      <w:pPr>
        <w:pStyle w:val="Titre2"/>
        <w:divId w:val="911816564"/>
      </w:pPr>
      <w:r w:rsidRPr="00417A23">
        <w:lastRenderedPageBreak/>
        <w:t>Lieux d’élevage, culture en serre, acériculture et lavage de fruits et de légumes</w:t>
      </w:r>
    </w:p>
    <w:tbl>
      <w:tblPr>
        <w:tblW w:w="5000" w:type="pct"/>
        <w:tblLook w:val="04A0" w:firstRow="1" w:lastRow="0" w:firstColumn="1" w:lastColumn="0" w:noHBand="0" w:noVBand="1"/>
      </w:tblPr>
      <w:tblGrid>
        <w:gridCol w:w="6088"/>
        <w:gridCol w:w="2127"/>
        <w:gridCol w:w="2569"/>
      </w:tblGrid>
      <w:tr w:rsidR="00B6586A" w:rsidRPr="00122329" w14:paraId="02D676A0" w14:textId="77777777" w:rsidTr="00872C8C">
        <w:trPr>
          <w:divId w:val="911816564"/>
        </w:trPr>
        <w:tc>
          <w:tcPr>
            <w:tcW w:w="2823"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13B57F0A"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Exemples d’activités pouvant être assujetties à une autorisation ministérielle</w:t>
            </w:r>
          </w:p>
        </w:tc>
        <w:tc>
          <w:tcPr>
            <w:tcW w:w="986"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34D750CA"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Référence à l’article 22 de la LQE</w:t>
            </w:r>
          </w:p>
        </w:tc>
        <w:tc>
          <w:tcPr>
            <w:tcW w:w="1192" w:type="pct"/>
            <w:tcBorders>
              <w:top w:val="single" w:sz="6" w:space="0" w:color="C5CAD2"/>
              <w:left w:val="single" w:sz="6" w:space="0" w:color="C5CAD2"/>
              <w:bottom w:val="single" w:sz="6" w:space="0" w:color="C5CAD2"/>
              <w:right w:val="single" w:sz="6" w:space="0" w:color="C5CAD2"/>
            </w:tcBorders>
            <w:shd w:val="clear" w:color="auto" w:fill="D9E2F3" w:themeFill="accent1" w:themeFillTint="33"/>
            <w:tcMar>
              <w:top w:w="150" w:type="dxa"/>
              <w:left w:w="150" w:type="dxa"/>
              <w:bottom w:w="150" w:type="dxa"/>
              <w:right w:w="150" w:type="dxa"/>
            </w:tcMar>
            <w:vAlign w:val="center"/>
            <w:hideMark/>
          </w:tcPr>
          <w:p w14:paraId="43432B07" w14:textId="77777777" w:rsidR="00B6586A" w:rsidRPr="00122329" w:rsidRDefault="005454F6">
            <w:pPr>
              <w:spacing w:line="240" w:lineRule="atLeast"/>
              <w:rPr>
                <w:rFonts w:eastAsia="Times New Roman" w:cs="Arial"/>
                <w:b/>
                <w:bCs/>
                <w:szCs w:val="22"/>
              </w:rPr>
            </w:pPr>
            <w:r w:rsidRPr="00122329">
              <w:rPr>
                <w:rFonts w:eastAsia="Times New Roman" w:cs="Arial"/>
                <w:b/>
                <w:bCs/>
                <w:szCs w:val="22"/>
              </w:rPr>
              <w:t>Formulaire d’activité associé</w:t>
            </w:r>
          </w:p>
        </w:tc>
      </w:tr>
      <w:tr w:rsidR="00B6586A" w:rsidRPr="00122329" w14:paraId="088B6991"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8918BBF" w14:textId="77777777" w:rsidR="00B6586A" w:rsidRPr="00122329" w:rsidRDefault="005454F6">
            <w:pPr>
              <w:rPr>
                <w:rFonts w:eastAsia="Times New Roman" w:cs="Arial"/>
                <w:szCs w:val="22"/>
              </w:rPr>
            </w:pPr>
            <w:r w:rsidRPr="00122329">
              <w:rPr>
                <w:rStyle w:val="lev"/>
                <w:rFonts w:eastAsia="Times New Roman" w:cs="Arial"/>
                <w:szCs w:val="22"/>
              </w:rPr>
              <w:t>Prélèvement d’eau</w:t>
            </w:r>
            <w:r w:rsidRPr="00122329">
              <w:rPr>
                <w:rFonts w:eastAsia="Times New Roman" w:cs="Arial"/>
                <w:szCs w:val="22"/>
              </w:rPr>
              <w:t xml:space="preserve"> </w:t>
            </w:r>
          </w:p>
          <w:p w14:paraId="02AB245D" w14:textId="77777777" w:rsidR="00B6586A" w:rsidRPr="00122329" w:rsidRDefault="005454F6" w:rsidP="007A15F8">
            <w:pPr>
              <w:pStyle w:val="Listetableau"/>
            </w:pPr>
            <w:r w:rsidRPr="00122329">
              <w:t>le pompage dans tous les milieux (d’un bassin d’irrigation, d’un puits, d’un cours d’eau, etc.) pour irriguer des cultures, pour abreuver les animaux, pour laver des fruits ou des légumes ou pour d’autres usages (laver des équipements, consommation humaine, etc.).</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A9EC5A5"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8113E2F" w14:textId="77777777" w:rsidR="00B6586A" w:rsidRPr="00122329" w:rsidRDefault="005454F6">
            <w:pPr>
              <w:rPr>
                <w:rFonts w:eastAsia="Times New Roman" w:cs="Arial"/>
                <w:szCs w:val="22"/>
              </w:rPr>
            </w:pPr>
            <w:r w:rsidRPr="00122329">
              <w:rPr>
                <w:rFonts w:eastAsia="Times New Roman" w:cs="Arial"/>
                <w:szCs w:val="22"/>
              </w:rPr>
              <w:t xml:space="preserve">AM168 – Prélèvement d’eau </w:t>
            </w:r>
          </w:p>
        </w:tc>
      </w:tr>
      <w:tr w:rsidR="00B6586A" w:rsidRPr="00122329" w14:paraId="3B43FFFC"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75DA701" w14:textId="77777777" w:rsidR="00B6586A" w:rsidRPr="00122329" w:rsidRDefault="005454F6">
            <w:pPr>
              <w:rPr>
                <w:rFonts w:eastAsia="Times New Roman" w:cs="Arial"/>
                <w:szCs w:val="22"/>
              </w:rPr>
            </w:pPr>
            <w:r w:rsidRPr="00122329">
              <w:rPr>
                <w:rStyle w:val="lev"/>
                <w:rFonts w:eastAsia="Times New Roman" w:cs="Arial"/>
                <w:szCs w:val="22"/>
              </w:rPr>
              <w:t>Eaux pluviales</w:t>
            </w:r>
            <w:r w:rsidRPr="00122329">
              <w:rPr>
                <w:rFonts w:eastAsia="Times New Roman" w:cs="Arial"/>
                <w:szCs w:val="22"/>
              </w:rPr>
              <w:t xml:space="preserve"> </w:t>
            </w:r>
          </w:p>
          <w:p w14:paraId="0EDCCE92" w14:textId="77777777" w:rsidR="00B6586A" w:rsidRPr="00122329" w:rsidRDefault="005454F6" w:rsidP="007A15F8">
            <w:pPr>
              <w:pStyle w:val="Listetableau"/>
            </w:pPr>
            <w:r w:rsidRPr="00122329">
              <w:t xml:space="preserve">la gestion des eaux pluviales susceptibles d’être contaminées par les activités d’un projet. </w:t>
            </w:r>
          </w:p>
          <w:p w14:paraId="47ED7E85" w14:textId="77777777" w:rsidR="00B6586A" w:rsidRPr="00122329" w:rsidRDefault="005454F6" w:rsidP="007A15F8">
            <w:pPr>
              <w:pStyle w:val="Listetableau"/>
            </w:pPr>
            <w:r w:rsidRPr="00122329">
              <w:t xml:space="preserve">l’aménagement du site afin de diriger les eaux pluviales (pente, fossé, butte, etc.), incluant le traitement des eaux pluviales. </w:t>
            </w:r>
          </w:p>
          <w:p w14:paraId="7D1B9917" w14:textId="77777777" w:rsidR="00B6586A" w:rsidRPr="00122329" w:rsidRDefault="005454F6" w:rsidP="0016479D">
            <w:pPr>
              <w:numPr>
                <w:ilvl w:val="1"/>
                <w:numId w:val="36"/>
              </w:numPr>
              <w:tabs>
                <w:tab w:val="clear" w:pos="1440"/>
                <w:tab w:val="num" w:pos="830"/>
              </w:tabs>
              <w:spacing w:before="100" w:beforeAutospacing="1" w:after="100" w:afterAutospacing="1"/>
              <w:ind w:left="688" w:hanging="283"/>
              <w:rPr>
                <w:rFonts w:eastAsia="Times New Roman" w:cs="Arial"/>
                <w:szCs w:val="22"/>
              </w:rPr>
            </w:pPr>
            <w:r w:rsidRPr="00122329">
              <w:rPr>
                <w:rStyle w:val="lev"/>
                <w:rFonts w:eastAsia="Times New Roman" w:cs="Arial"/>
                <w:szCs w:val="22"/>
              </w:rPr>
              <w:t>Note</w:t>
            </w:r>
            <w:r w:rsidRPr="00122329">
              <w:rPr>
                <w:rFonts w:eastAsia="Times New Roman" w:cs="Arial"/>
                <w:szCs w:val="22"/>
              </w:rPr>
              <w:t xml:space="preserve"> : Il existe une exemption (E) si le système de gestion des eaux pluviales est aménagé sur un lieu d’élevage ou un lieu d’épandage, sur une exploitation acéricole, sur un site d’étang de pêche ou sur un site aquacole (voir l’article 226 du REAFIE).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6CD1353"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(première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46B1652" w14:textId="77777777" w:rsidR="00B6586A" w:rsidRPr="00122329" w:rsidRDefault="005454F6">
            <w:pPr>
              <w:rPr>
                <w:rFonts w:eastAsia="Times New Roman" w:cs="Arial"/>
                <w:szCs w:val="22"/>
              </w:rPr>
            </w:pPr>
            <w:r w:rsidRPr="00122329">
              <w:rPr>
                <w:rFonts w:eastAsia="Times New Roman" w:cs="Arial"/>
                <w:szCs w:val="22"/>
              </w:rPr>
              <w:t xml:space="preserve">AM217a - Établissement, modification ou extension d’un système de gestion des eaux pluviales drainant un site à risque </w:t>
            </w:r>
          </w:p>
        </w:tc>
      </w:tr>
      <w:tr w:rsidR="00B6586A" w:rsidRPr="00122329" w14:paraId="0536D9F0"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AC0493A" w14:textId="77777777" w:rsidR="00B6586A" w:rsidRPr="00122329" w:rsidRDefault="005454F6">
            <w:pPr>
              <w:rPr>
                <w:rFonts w:eastAsia="Times New Roman" w:cs="Arial"/>
                <w:szCs w:val="22"/>
              </w:rPr>
            </w:pPr>
            <w:r w:rsidRPr="00122329">
              <w:rPr>
                <w:rStyle w:val="lev"/>
                <w:rFonts w:eastAsia="Times New Roman" w:cs="Arial"/>
                <w:szCs w:val="22"/>
              </w:rPr>
              <w:t>Traitement des eaux contaminées</w:t>
            </w:r>
            <w:r w:rsidRPr="00122329">
              <w:rPr>
                <w:rFonts w:eastAsia="Times New Roman" w:cs="Arial"/>
                <w:szCs w:val="22"/>
              </w:rPr>
              <w:t xml:space="preserve"> </w:t>
            </w:r>
          </w:p>
          <w:p w14:paraId="7DC6185F" w14:textId="77777777" w:rsidR="00B6586A" w:rsidRPr="00122329" w:rsidRDefault="005454F6" w:rsidP="007A15F8">
            <w:pPr>
              <w:pStyle w:val="Listetableau"/>
            </w:pPr>
            <w:r w:rsidRPr="00122329">
              <w:t>le traitement des eaux non domestique (installations de plomberie ne permettant pas de séparer les eaux usées domestiques des eaux usées non domestiques, etc.).</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3A200B4" w14:textId="77777777" w:rsidR="00B6586A" w:rsidRPr="00122329" w:rsidRDefault="005454F6">
            <w:pPr>
              <w:rPr>
                <w:rFonts w:eastAsia="Times New Roman" w:cs="Arial"/>
                <w:szCs w:val="22"/>
              </w:rPr>
            </w:pPr>
            <w:r w:rsidRPr="00122329">
              <w:rPr>
                <w:rFonts w:eastAsia="Times New Roman" w:cs="Arial"/>
                <w:szCs w:val="22"/>
              </w:rPr>
              <w:t>3</w:t>
            </w:r>
            <w:r w:rsidRPr="00122329">
              <w:rPr>
                <w:rFonts w:eastAsia="Times New Roman" w:cs="Arial"/>
                <w:szCs w:val="22"/>
                <w:vertAlign w:val="superscript"/>
              </w:rPr>
              <w:t>e</w:t>
            </w:r>
            <w:r w:rsidRPr="00122329">
              <w:rPr>
                <w:rFonts w:eastAsia="Times New Roman" w:cs="Arial"/>
                <w:szCs w:val="22"/>
              </w:rPr>
              <w:t xml:space="preserve"> paragraphe de l’alinéa 1 (deuxième partie)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901CD88" w14:textId="77777777" w:rsidR="00B6586A" w:rsidRPr="00122329" w:rsidRDefault="005454F6">
            <w:pPr>
              <w:rPr>
                <w:rFonts w:eastAsia="Times New Roman" w:cs="Arial"/>
                <w:szCs w:val="22"/>
              </w:rPr>
            </w:pPr>
            <w:r w:rsidRPr="00122329">
              <w:rPr>
                <w:rFonts w:eastAsia="Times New Roman" w:cs="Arial"/>
                <w:szCs w:val="22"/>
              </w:rPr>
              <w:t xml:space="preserve">AM204 - Appareil ou équipement destiné à traiter les eaux usées ou contaminées </w:t>
            </w:r>
          </w:p>
        </w:tc>
      </w:tr>
      <w:tr w:rsidR="00B6586A" w:rsidRPr="00122329" w14:paraId="5D631F9A"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4538582" w14:textId="77777777" w:rsidR="00B6586A" w:rsidRPr="00122329" w:rsidRDefault="005454F6">
            <w:pPr>
              <w:rPr>
                <w:rFonts w:eastAsia="Times New Roman" w:cs="Arial"/>
                <w:szCs w:val="22"/>
              </w:rPr>
            </w:pPr>
            <w:r w:rsidRPr="00122329">
              <w:rPr>
                <w:rStyle w:val="lev"/>
                <w:rFonts w:eastAsia="Times New Roman" w:cs="Arial"/>
                <w:szCs w:val="22"/>
              </w:rPr>
              <w:t>Travaux d’aménagement du site empiétant dans des milieux humides et hydriques</w:t>
            </w:r>
            <w:r w:rsidRPr="00122329">
              <w:rPr>
                <w:rFonts w:eastAsia="Times New Roman" w:cs="Arial"/>
                <w:szCs w:val="22"/>
              </w:rPr>
              <w:t xml:space="preserve"> </w:t>
            </w:r>
          </w:p>
          <w:p w14:paraId="3335A458" w14:textId="77777777" w:rsidR="00B6586A" w:rsidRPr="00122329" w:rsidRDefault="005454F6" w:rsidP="007A15F8">
            <w:pPr>
              <w:pStyle w:val="Listetableau"/>
            </w:pPr>
            <w:r w:rsidRPr="00122329">
              <w:t>avant d’entreprendre des travaux d’aménagement d’un terrain (peu importe le zonage passé ou présent) non aménagé ou en friche, en tout ou en partie, il est requis de vérifier la présence de milieux humidex et hydriques;</w:t>
            </w:r>
          </w:p>
          <w:p w14:paraId="2BEE8ED3" w14:textId="77777777" w:rsidR="00B6586A" w:rsidRPr="00122329" w:rsidRDefault="005454F6" w:rsidP="007A15F8">
            <w:pPr>
              <w:pStyle w:val="Listetableau"/>
            </w:pPr>
            <w:r w:rsidRPr="00122329">
              <w:lastRenderedPageBreak/>
              <w:t xml:space="preserve">pour l’acériculture, les travaux en milieux humides et hydriques peuvent être : </w:t>
            </w:r>
          </w:p>
          <w:p w14:paraId="79E9F9BC" w14:textId="77777777" w:rsidR="00B6586A" w:rsidRPr="00122329" w:rsidRDefault="005454F6" w:rsidP="007A15F8">
            <w:pPr>
              <w:pStyle w:val="Listetableau"/>
              <w:tabs>
                <w:tab w:val="clear" w:pos="263"/>
                <w:tab w:val="num" w:pos="688"/>
              </w:tabs>
              <w:ind w:left="830"/>
            </w:pPr>
            <w:r w:rsidRPr="00122329">
              <w:t>la construction et l’excavation en milieu humide;</w:t>
            </w:r>
          </w:p>
          <w:p w14:paraId="201E8D45" w14:textId="77777777" w:rsidR="00B6586A" w:rsidRPr="00122329" w:rsidRDefault="005454F6" w:rsidP="007A15F8">
            <w:pPr>
              <w:pStyle w:val="Listetableau"/>
              <w:tabs>
                <w:tab w:val="clear" w:pos="263"/>
                <w:tab w:val="num" w:pos="688"/>
              </w:tabs>
              <w:ind w:left="830"/>
            </w:pPr>
            <w:r w:rsidRPr="00122329">
              <w:t xml:space="preserve">l’enfouissement de tubulures, de fils électriques ou d’autres canalisations; </w:t>
            </w:r>
          </w:p>
          <w:p w14:paraId="4F1E602A" w14:textId="77777777" w:rsidR="00B6586A" w:rsidRPr="00122329" w:rsidRDefault="005454F6" w:rsidP="007A15F8">
            <w:pPr>
              <w:pStyle w:val="Listetableau"/>
              <w:tabs>
                <w:tab w:val="clear" w:pos="263"/>
                <w:tab w:val="num" w:pos="688"/>
              </w:tabs>
              <w:ind w:left="830"/>
            </w:pPr>
            <w:r w:rsidRPr="00122329">
              <w:t xml:space="preserve">la construction de bâtiments; </w:t>
            </w:r>
          </w:p>
          <w:p w14:paraId="5B5C0BC4" w14:textId="77777777" w:rsidR="00B6586A" w:rsidRPr="00122329" w:rsidRDefault="005454F6" w:rsidP="007A15F8">
            <w:pPr>
              <w:pStyle w:val="Listetableau"/>
              <w:tabs>
                <w:tab w:val="clear" w:pos="263"/>
                <w:tab w:val="num" w:pos="688"/>
              </w:tabs>
              <w:ind w:left="830"/>
            </w:pPr>
            <w:r w:rsidRPr="00122329">
              <w:t>la construction de chemins et de leurs fossés de drainage;</w:t>
            </w:r>
          </w:p>
          <w:p w14:paraId="753C363E" w14:textId="77777777" w:rsidR="00B6586A" w:rsidRPr="00122329" w:rsidRDefault="005454F6" w:rsidP="007A15F8">
            <w:pPr>
              <w:pStyle w:val="Listetableau"/>
              <w:tabs>
                <w:tab w:val="clear" w:pos="263"/>
                <w:tab w:val="num" w:pos="688"/>
              </w:tabs>
              <w:ind w:left="830"/>
            </w:pPr>
            <w:r w:rsidRPr="00122329">
              <w:t>la construction de ponceaux;</w:t>
            </w:r>
          </w:p>
          <w:p w14:paraId="21F9D2C6" w14:textId="77777777" w:rsidR="00B6586A" w:rsidRPr="00122329" w:rsidRDefault="005454F6" w:rsidP="007A15F8">
            <w:pPr>
              <w:pStyle w:val="Listetableau"/>
              <w:tabs>
                <w:tab w:val="clear" w:pos="263"/>
                <w:tab w:val="num" w:pos="688"/>
              </w:tabs>
              <w:ind w:left="830"/>
            </w:pPr>
            <w:r w:rsidRPr="00122329">
              <w:t>des activités d’aménagement forestier.</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817BF4A" w14:textId="77777777" w:rsidR="00B6586A" w:rsidRPr="00122329" w:rsidRDefault="005454F6">
            <w:pPr>
              <w:rPr>
                <w:rFonts w:eastAsia="Times New Roman" w:cs="Arial"/>
                <w:szCs w:val="22"/>
              </w:rPr>
            </w:pPr>
            <w:r w:rsidRPr="00122329">
              <w:rPr>
                <w:rFonts w:eastAsia="Times New Roman" w:cs="Arial"/>
                <w:szCs w:val="22"/>
              </w:rPr>
              <w:lastRenderedPageBreak/>
              <w:t>4</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21226B1" w14:textId="77777777" w:rsidR="00B6586A" w:rsidRPr="00122329" w:rsidRDefault="005454F6">
            <w:pPr>
              <w:rPr>
                <w:rFonts w:eastAsia="Times New Roman" w:cs="Arial"/>
                <w:szCs w:val="22"/>
              </w:rPr>
            </w:pPr>
            <w:r w:rsidRPr="00122329">
              <w:rPr>
                <w:rFonts w:eastAsia="Times New Roman" w:cs="Arial"/>
                <w:szCs w:val="22"/>
              </w:rPr>
              <w:t xml:space="preserve">AM314a - Travaux, constructions ou autres interventions dans les milieux humides et hydriques </w:t>
            </w:r>
          </w:p>
        </w:tc>
      </w:tr>
      <w:tr w:rsidR="00B6586A" w:rsidRPr="00122329" w14:paraId="4B0F2839"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EC045D7" w14:textId="77777777" w:rsidR="00B6586A" w:rsidRPr="00122329" w:rsidRDefault="005454F6">
            <w:pPr>
              <w:rPr>
                <w:rFonts w:eastAsia="Times New Roman" w:cs="Arial"/>
                <w:szCs w:val="22"/>
              </w:rPr>
            </w:pPr>
            <w:r w:rsidRPr="00122329">
              <w:rPr>
                <w:rStyle w:val="lev"/>
                <w:rFonts w:eastAsia="Times New Roman" w:cs="Arial"/>
                <w:szCs w:val="22"/>
              </w:rPr>
              <w:t>Gestion de matières dangereuses résiduelles (MDR)</w:t>
            </w:r>
            <w:r w:rsidRPr="00122329">
              <w:rPr>
                <w:rFonts w:eastAsia="Times New Roman" w:cs="Arial"/>
                <w:szCs w:val="22"/>
              </w:rPr>
              <w:t xml:space="preserve"> </w:t>
            </w:r>
          </w:p>
          <w:p w14:paraId="71441C59" w14:textId="77777777" w:rsidR="00B6586A" w:rsidRPr="00122329" w:rsidRDefault="005454F6" w:rsidP="007A15F8">
            <w:pPr>
              <w:pStyle w:val="Listetableau"/>
            </w:pPr>
            <w:r w:rsidRPr="00122329">
              <w:t>l’utilisation d’huiles usées à des fins énergétiques (pour chauffer des bâtiments, des serres, etc.).</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D007AF7" w14:textId="77777777" w:rsidR="00B6586A" w:rsidRPr="00122329" w:rsidRDefault="005454F6">
            <w:pPr>
              <w:rPr>
                <w:rFonts w:eastAsia="Times New Roman" w:cs="Arial"/>
                <w:szCs w:val="22"/>
              </w:rPr>
            </w:pPr>
            <w:r w:rsidRPr="00122329">
              <w:rPr>
                <w:rFonts w:eastAsia="Times New Roman" w:cs="Arial"/>
                <w:szCs w:val="22"/>
              </w:rPr>
              <w:t>5</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67A40A6" w14:textId="77777777" w:rsidR="00B6586A" w:rsidRPr="00122329" w:rsidRDefault="005454F6">
            <w:pPr>
              <w:rPr>
                <w:rFonts w:eastAsia="Times New Roman" w:cs="Arial"/>
                <w:szCs w:val="22"/>
              </w:rPr>
            </w:pPr>
            <w:r w:rsidRPr="00122329">
              <w:rPr>
                <w:rFonts w:eastAsia="Times New Roman" w:cs="Arial"/>
                <w:szCs w:val="22"/>
              </w:rPr>
              <w:t xml:space="preserve">AM230 - Gestion de matières dangereuses </w:t>
            </w:r>
          </w:p>
        </w:tc>
      </w:tr>
      <w:tr w:rsidR="00B6586A" w:rsidRPr="00122329" w14:paraId="69AE0975"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F86FFBB" w14:textId="77777777" w:rsidR="00B6586A" w:rsidRPr="00122329" w:rsidRDefault="005454F6">
            <w:pPr>
              <w:rPr>
                <w:rFonts w:eastAsia="Times New Roman" w:cs="Arial"/>
                <w:szCs w:val="22"/>
              </w:rPr>
            </w:pPr>
            <w:r w:rsidRPr="00122329">
              <w:rPr>
                <w:rStyle w:val="lev"/>
                <w:rFonts w:eastAsia="Times New Roman" w:cs="Arial"/>
                <w:szCs w:val="22"/>
              </w:rPr>
              <w:t>Recyclage de matières résiduelles fertilisantes (MRF)</w:t>
            </w:r>
            <w:r w:rsidRPr="00122329">
              <w:rPr>
                <w:rFonts w:eastAsia="Times New Roman" w:cs="Arial"/>
                <w:szCs w:val="22"/>
              </w:rPr>
              <w:t xml:space="preserve"> </w:t>
            </w:r>
          </w:p>
          <w:p w14:paraId="190D676D" w14:textId="77777777" w:rsidR="00B6586A" w:rsidRPr="00122329" w:rsidRDefault="005454F6" w:rsidP="007A15F8">
            <w:pPr>
              <w:pStyle w:val="Listetableau"/>
            </w:pPr>
            <w:r w:rsidRPr="00122329">
              <w:t>l’épandage sur des terres cultivées de matières résiduelles fertilisantes (MRF);</w:t>
            </w:r>
          </w:p>
          <w:p w14:paraId="324586CE" w14:textId="77777777" w:rsidR="00B6586A" w:rsidRPr="00122329" w:rsidRDefault="005454F6" w:rsidP="007A15F8">
            <w:pPr>
              <w:pStyle w:val="Listetableau"/>
            </w:pPr>
            <w:r w:rsidRPr="00122329">
              <w:t>l’épandage de MRF chaulantes provenant d’un procédé industriel.</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0516E3E"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3EFF1F75" w14:textId="77777777" w:rsidR="00B6586A" w:rsidRPr="00122329" w:rsidRDefault="005454F6">
            <w:pPr>
              <w:rPr>
                <w:rFonts w:eastAsia="Times New Roman" w:cs="Arial"/>
                <w:szCs w:val="22"/>
              </w:rPr>
            </w:pPr>
            <w:r w:rsidRPr="00122329">
              <w:rPr>
                <w:rFonts w:eastAsia="Times New Roman" w:cs="Arial"/>
                <w:szCs w:val="22"/>
              </w:rPr>
              <w:t xml:space="preserve">AM-LQE-22-al-1-8a – Recyclage de matières résiduelles fertilisantes </w:t>
            </w:r>
          </w:p>
          <w:p w14:paraId="5C66AAA9" w14:textId="77777777" w:rsidR="00B6586A" w:rsidRPr="00122329" w:rsidRDefault="005454F6">
            <w:pPr>
              <w:pStyle w:val="NormalWeb"/>
              <w:rPr>
                <w:rFonts w:cs="Arial"/>
                <w:szCs w:val="22"/>
              </w:rPr>
            </w:pPr>
            <w:r w:rsidRPr="00122329">
              <w:rPr>
                <w:rStyle w:val="lev"/>
                <w:rFonts w:cs="Arial"/>
                <w:szCs w:val="22"/>
              </w:rPr>
              <w:t>Attention</w:t>
            </w:r>
            <w:r w:rsidRPr="00122329">
              <w:rPr>
                <w:rFonts w:cs="Arial"/>
                <w:szCs w:val="22"/>
              </w:rPr>
              <w:t xml:space="preserve"> : Ce formulaire n’est pas listé dans le présent formulaire. Vous pouvez toutefois y accéder depuis la page </w:t>
            </w:r>
            <w:hyperlink r:id="rId23" w:tgtFrame="_blank" w:tooltip="Autorisation ministérielle" w:history="1">
              <w:r w:rsidRPr="00122329">
                <w:rPr>
                  <w:rStyle w:val="Lienhypertexte"/>
                  <w:rFonts w:cs="Arial"/>
                  <w:sz w:val="22"/>
                  <w:szCs w:val="22"/>
                </w:rPr>
                <w:t>Autorisation ministérielle (gouv.qc.ca)</w:t>
              </w:r>
            </w:hyperlink>
          </w:p>
        </w:tc>
      </w:tr>
      <w:tr w:rsidR="00B6586A" w:rsidRPr="00122329" w14:paraId="0B76BC6B"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4ADB534" w14:textId="77777777" w:rsidR="00B6586A" w:rsidRPr="00122329" w:rsidRDefault="005454F6">
            <w:pPr>
              <w:rPr>
                <w:rFonts w:eastAsia="Times New Roman" w:cs="Arial"/>
                <w:szCs w:val="22"/>
              </w:rPr>
            </w:pPr>
            <w:r w:rsidRPr="00122329">
              <w:rPr>
                <w:rStyle w:val="lev"/>
                <w:rFonts w:eastAsia="Times New Roman" w:cs="Arial"/>
                <w:szCs w:val="22"/>
              </w:rPr>
              <w:t>Stockage de matières résiduelles fertilisantes (MRF) dans un ouvrage de stockage étanche</w:t>
            </w:r>
            <w:r w:rsidRPr="00122329">
              <w:rPr>
                <w:rFonts w:eastAsia="Times New Roman" w:cs="Arial"/>
                <w:szCs w:val="22"/>
              </w:rPr>
              <w:t xml:space="preserve"> </w:t>
            </w:r>
          </w:p>
          <w:p w14:paraId="270D74B8" w14:textId="77777777" w:rsidR="00B6586A" w:rsidRPr="00122329" w:rsidRDefault="005454F6" w:rsidP="007A15F8">
            <w:pPr>
              <w:pStyle w:val="Listetableau"/>
            </w:pPr>
            <w:r w:rsidRPr="00122329">
              <w:t>le stockage de MRF avec mélange ou non de déjections animales;</w:t>
            </w:r>
          </w:p>
          <w:p w14:paraId="4A436EBD" w14:textId="77777777" w:rsidR="00B6586A" w:rsidRPr="00122329" w:rsidRDefault="005454F6" w:rsidP="007A15F8">
            <w:pPr>
              <w:pStyle w:val="Listetableau"/>
            </w:pPr>
            <w:r w:rsidRPr="00122329">
              <w:t>le stockage de MRF liquide.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7FC35D5"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1A9F8CE" w14:textId="77777777" w:rsidR="00B6586A" w:rsidRPr="00122329" w:rsidRDefault="005454F6">
            <w:pPr>
              <w:rPr>
                <w:rFonts w:eastAsia="Times New Roman" w:cs="Arial"/>
                <w:szCs w:val="22"/>
              </w:rPr>
            </w:pPr>
            <w:r w:rsidRPr="00122329">
              <w:rPr>
                <w:rFonts w:eastAsia="Times New Roman" w:cs="Arial"/>
                <w:szCs w:val="22"/>
              </w:rPr>
              <w:t xml:space="preserve">AM-LQE-22-al-1-8b – Exploitation ou érection d’un ouvrage de stockage étanche de matières résiduelles fertilisantes </w:t>
            </w:r>
          </w:p>
          <w:p w14:paraId="30BADB2B" w14:textId="77777777" w:rsidR="00B6586A" w:rsidRPr="00122329" w:rsidRDefault="005454F6">
            <w:pPr>
              <w:pStyle w:val="NormalWeb"/>
              <w:rPr>
                <w:rFonts w:cs="Arial"/>
                <w:szCs w:val="22"/>
              </w:rPr>
            </w:pPr>
            <w:r w:rsidRPr="00122329">
              <w:rPr>
                <w:rStyle w:val="lev"/>
                <w:rFonts w:cs="Arial"/>
                <w:szCs w:val="22"/>
              </w:rPr>
              <w:t>Attention</w:t>
            </w:r>
            <w:r w:rsidRPr="00122329">
              <w:rPr>
                <w:rFonts w:cs="Arial"/>
                <w:szCs w:val="22"/>
              </w:rPr>
              <w:t xml:space="preserve"> : Ce formulaire n’est pas listé dans le présent formulaire. Vous pouvez toutefois y accéder depuis la page </w:t>
            </w:r>
            <w:hyperlink r:id="rId24" w:tgtFrame="_blank" w:tooltip="Autorisation ministérielle" w:history="1">
              <w:r w:rsidRPr="00122329">
                <w:rPr>
                  <w:rStyle w:val="Lienhypertexte"/>
                  <w:rFonts w:cs="Arial"/>
                  <w:sz w:val="22"/>
                  <w:szCs w:val="22"/>
                </w:rPr>
                <w:t>Autorisation ministérielle (gouv.qc.ca)</w:t>
              </w:r>
            </w:hyperlink>
          </w:p>
        </w:tc>
      </w:tr>
      <w:tr w:rsidR="00B6586A" w:rsidRPr="00122329" w14:paraId="4CD80EC3"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5270666" w14:textId="77777777" w:rsidR="00B6586A" w:rsidRPr="00122329" w:rsidRDefault="005454F6">
            <w:pPr>
              <w:rPr>
                <w:rFonts w:eastAsia="Times New Roman" w:cs="Arial"/>
                <w:szCs w:val="22"/>
              </w:rPr>
            </w:pPr>
            <w:r w:rsidRPr="00122329">
              <w:rPr>
                <w:rStyle w:val="lev"/>
                <w:rFonts w:eastAsia="Times New Roman" w:cs="Arial"/>
                <w:szCs w:val="22"/>
              </w:rPr>
              <w:lastRenderedPageBreak/>
              <w:t>Valorisation de matières résiduelles</w:t>
            </w:r>
            <w:r w:rsidRPr="00122329">
              <w:rPr>
                <w:rFonts w:eastAsia="Times New Roman" w:cs="Arial"/>
                <w:szCs w:val="22"/>
              </w:rPr>
              <w:t xml:space="preserve"> </w:t>
            </w:r>
          </w:p>
          <w:p w14:paraId="252D535E" w14:textId="77777777" w:rsidR="00B6586A" w:rsidRPr="00122329" w:rsidRDefault="005454F6" w:rsidP="007A15F8">
            <w:pPr>
              <w:pStyle w:val="Listetableau"/>
            </w:pPr>
            <w:r w:rsidRPr="00122329">
              <w:t>le chauffage à la biomasse résiduelle.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56E40E98" w14:textId="77777777" w:rsidR="00B6586A" w:rsidRPr="00122329" w:rsidRDefault="005454F6">
            <w:pPr>
              <w:rPr>
                <w:rFonts w:eastAsia="Times New Roman" w:cs="Arial"/>
                <w:szCs w:val="22"/>
              </w:rPr>
            </w:pPr>
            <w:r w:rsidRPr="00122329">
              <w:rPr>
                <w:rFonts w:eastAsia="Times New Roman" w:cs="Arial"/>
                <w:szCs w:val="22"/>
              </w:rPr>
              <w:t>8</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0610C812" w14:textId="77777777" w:rsidR="00B6586A" w:rsidRPr="00122329" w:rsidRDefault="005454F6">
            <w:pPr>
              <w:rPr>
                <w:rFonts w:eastAsia="Times New Roman" w:cs="Arial"/>
                <w:szCs w:val="22"/>
              </w:rPr>
            </w:pPr>
            <w:r w:rsidRPr="00122329">
              <w:rPr>
                <w:rFonts w:eastAsia="Times New Roman" w:cs="Arial"/>
                <w:szCs w:val="22"/>
              </w:rPr>
              <w:t xml:space="preserve">AM245a - Établissement et exploitation d’une installation de valorisation de matières organiques résiduelles </w:t>
            </w:r>
          </w:p>
        </w:tc>
      </w:tr>
      <w:tr w:rsidR="00B6586A" w:rsidRPr="00122329" w14:paraId="0A627BDA"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17BB3FD6" w14:textId="77777777" w:rsidR="00B6586A" w:rsidRPr="00122329" w:rsidRDefault="005454F6">
            <w:pPr>
              <w:rPr>
                <w:rFonts w:eastAsia="Times New Roman" w:cs="Arial"/>
                <w:szCs w:val="22"/>
              </w:rPr>
            </w:pPr>
            <w:r w:rsidRPr="00122329">
              <w:rPr>
                <w:rStyle w:val="lev"/>
                <w:rFonts w:eastAsia="Times New Roman" w:cs="Arial"/>
                <w:szCs w:val="22"/>
              </w:rPr>
              <w:t>Lavage de fruits ou de légumes</w:t>
            </w:r>
            <w:r w:rsidRPr="00122329">
              <w:rPr>
                <w:rFonts w:eastAsia="Times New Roman" w:cs="Arial"/>
                <w:szCs w:val="22"/>
              </w:rPr>
              <w:t xml:space="preserve"> </w:t>
            </w:r>
          </w:p>
          <w:p w14:paraId="058CA4ED" w14:textId="77777777" w:rsidR="00B6586A" w:rsidRPr="00122329" w:rsidRDefault="005454F6" w:rsidP="007A15F8">
            <w:pPr>
              <w:pStyle w:val="Listetableau"/>
            </w:pPr>
            <w:r w:rsidRPr="00122329">
              <w:t>le lavage de fruits ou de légumes sur un lieu d’élevage ou un lieu d’épandage.</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F9FC3B4" w14:textId="77777777" w:rsidR="00B6586A" w:rsidRPr="00122329" w:rsidRDefault="005454F6">
            <w:pPr>
              <w:rPr>
                <w:rFonts w:eastAsia="Times New Roman" w:cs="Arial"/>
                <w:szCs w:val="22"/>
              </w:rPr>
            </w:pPr>
            <w:r w:rsidRPr="00122329">
              <w:rPr>
                <w:rFonts w:eastAsia="Times New Roman" w:cs="Arial"/>
                <w:szCs w:val="22"/>
              </w:rPr>
              <w:t>10</w:t>
            </w:r>
            <w:r w:rsidRPr="00122329">
              <w:rPr>
                <w:rFonts w:eastAsia="Times New Roman" w:cs="Arial"/>
                <w:szCs w:val="22"/>
                <w:vertAlign w:val="superscript"/>
              </w:rPr>
              <w:t>e</w:t>
            </w:r>
            <w:r w:rsidRPr="00122329">
              <w:rPr>
                <w:rFonts w:eastAsia="Times New Roman" w:cs="Arial"/>
                <w:szCs w:val="22"/>
              </w:rPr>
              <w:t xml:space="preserve"> paragraphe de l’alinéa 1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2F23C5A8" w14:textId="77777777" w:rsidR="00B6586A" w:rsidRPr="00122329" w:rsidRDefault="005454F6">
            <w:pPr>
              <w:rPr>
                <w:rFonts w:eastAsia="Times New Roman" w:cs="Arial"/>
                <w:szCs w:val="22"/>
              </w:rPr>
            </w:pPr>
            <w:r w:rsidRPr="00122329">
              <w:rPr>
                <w:rFonts w:eastAsia="Times New Roman" w:cs="Arial"/>
                <w:szCs w:val="22"/>
              </w:rPr>
              <w:t xml:space="preserve">AM155 - Installation ou exploitation, sur un lieu d'élevage ou d'épandage, d'un système de lavage de fruits ou de légumes </w:t>
            </w:r>
          </w:p>
        </w:tc>
      </w:tr>
      <w:tr w:rsidR="00B6586A" w:rsidRPr="00122329" w14:paraId="3CEF9E1C" w14:textId="77777777" w:rsidTr="000442FC">
        <w:trPr>
          <w:divId w:val="911816564"/>
        </w:trPr>
        <w:tc>
          <w:tcPr>
            <w:tcW w:w="2823"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7F36080C" w14:textId="77777777" w:rsidR="00B6586A" w:rsidRPr="00122329" w:rsidRDefault="005454F6">
            <w:pPr>
              <w:rPr>
                <w:rFonts w:eastAsia="Times New Roman" w:cs="Arial"/>
                <w:szCs w:val="22"/>
              </w:rPr>
            </w:pPr>
            <w:r w:rsidRPr="00122329">
              <w:rPr>
                <w:rStyle w:val="lev"/>
                <w:rFonts w:eastAsia="Times New Roman" w:cs="Arial"/>
                <w:szCs w:val="22"/>
              </w:rPr>
              <w:t xml:space="preserve">Transformation agroalimentaire </w:t>
            </w:r>
          </w:p>
          <w:p w14:paraId="56DFBADB" w14:textId="77777777" w:rsidR="00B6586A" w:rsidRPr="00122329" w:rsidRDefault="005454F6" w:rsidP="007A15F8">
            <w:pPr>
              <w:pStyle w:val="Listetableau"/>
            </w:pPr>
            <w:r w:rsidRPr="00122329">
              <w:t xml:space="preserve">la transformation de la viande : </w:t>
            </w:r>
          </w:p>
          <w:p w14:paraId="60103F32" w14:textId="77777777" w:rsidR="00B6586A" w:rsidRPr="00122329" w:rsidRDefault="005454F6" w:rsidP="007A15F8">
            <w:pPr>
              <w:pStyle w:val="Listetableau"/>
              <w:tabs>
                <w:tab w:val="clear" w:pos="263"/>
                <w:tab w:val="num" w:pos="546"/>
              </w:tabs>
              <w:ind w:left="830"/>
            </w:pPr>
            <w:r w:rsidRPr="00122329">
              <w:t>l’abattage d’animaux;</w:t>
            </w:r>
          </w:p>
          <w:p w14:paraId="6A55409F" w14:textId="77777777" w:rsidR="00B6586A" w:rsidRPr="00122329" w:rsidRDefault="005454F6" w:rsidP="007A15F8">
            <w:pPr>
              <w:pStyle w:val="Listetableau"/>
              <w:tabs>
                <w:tab w:val="clear" w:pos="263"/>
                <w:tab w:val="num" w:pos="546"/>
              </w:tabs>
              <w:ind w:left="830"/>
            </w:pPr>
            <w:r w:rsidRPr="00122329">
              <w:t xml:space="preserve">la découpe de viandes ou de poissons; </w:t>
            </w:r>
          </w:p>
          <w:p w14:paraId="639CFD55" w14:textId="77777777" w:rsidR="00B6586A" w:rsidRPr="00122329" w:rsidRDefault="005454F6" w:rsidP="007A15F8">
            <w:pPr>
              <w:pStyle w:val="Listetableau"/>
              <w:tabs>
                <w:tab w:val="clear" w:pos="263"/>
                <w:tab w:val="num" w:pos="546"/>
              </w:tabs>
              <w:ind w:left="830"/>
            </w:pPr>
            <w:r w:rsidRPr="00122329">
              <w:t xml:space="preserve">la fabrication de mets préparés, de saucisses, de bacon, de jambon ou de charcuterie; </w:t>
            </w:r>
          </w:p>
          <w:p w14:paraId="18AFA376" w14:textId="77777777" w:rsidR="00B6586A" w:rsidRPr="00122329" w:rsidRDefault="005454F6" w:rsidP="007A15F8">
            <w:pPr>
              <w:pStyle w:val="Listetableau"/>
              <w:tabs>
                <w:tab w:val="clear" w:pos="263"/>
                <w:tab w:val="num" w:pos="546"/>
              </w:tabs>
              <w:ind w:left="830"/>
            </w:pPr>
            <w:r w:rsidRPr="00122329">
              <w:t>la préparation de produits saumurés ou fumés;</w:t>
            </w:r>
          </w:p>
          <w:p w14:paraId="251EA9D4" w14:textId="77777777" w:rsidR="00B6586A" w:rsidRPr="00122329" w:rsidRDefault="005454F6" w:rsidP="007A15F8">
            <w:pPr>
              <w:pStyle w:val="Listetableau"/>
              <w:tabs>
                <w:tab w:val="clear" w:pos="263"/>
                <w:tab w:val="num" w:pos="546"/>
              </w:tabs>
              <w:ind w:left="830"/>
            </w:pPr>
            <w:r w:rsidRPr="00122329">
              <w:t>le conditionnement de sous-produits de l’industrie de la viande (oreilles, peaux, têtes de porc, nettoyage de panses de bœuf, d’abats, etc.);</w:t>
            </w:r>
          </w:p>
          <w:p w14:paraId="2465FA31" w14:textId="77777777" w:rsidR="00B6586A" w:rsidRPr="00122329" w:rsidRDefault="005454F6" w:rsidP="007A15F8">
            <w:pPr>
              <w:pStyle w:val="Listetableau"/>
            </w:pPr>
            <w:r w:rsidRPr="00122329">
              <w:t xml:space="preserve">la transformation des fruits et légumes : </w:t>
            </w:r>
          </w:p>
          <w:p w14:paraId="773BEAE9" w14:textId="77777777" w:rsidR="00B6586A" w:rsidRPr="00122329" w:rsidRDefault="005454F6" w:rsidP="007A15F8">
            <w:pPr>
              <w:pStyle w:val="Listetableau"/>
              <w:tabs>
                <w:tab w:val="clear" w:pos="263"/>
                <w:tab w:val="num" w:pos="546"/>
              </w:tabs>
              <w:ind w:left="830"/>
            </w:pPr>
            <w:r w:rsidRPr="00122329">
              <w:t xml:space="preserve">le lavage qui n’est pas réalisé sur un lieu d’élevage ni sur un lieu d’épandage; </w:t>
            </w:r>
          </w:p>
          <w:p w14:paraId="50AFE6ED" w14:textId="77777777" w:rsidR="00B6586A" w:rsidRPr="00122329" w:rsidRDefault="005454F6" w:rsidP="007A15F8">
            <w:pPr>
              <w:pStyle w:val="Listetableau"/>
              <w:tabs>
                <w:tab w:val="clear" w:pos="263"/>
                <w:tab w:val="num" w:pos="546"/>
              </w:tabs>
              <w:ind w:left="830"/>
            </w:pPr>
            <w:r w:rsidRPr="00122329">
              <w:t xml:space="preserve">le séchage; </w:t>
            </w:r>
          </w:p>
          <w:p w14:paraId="073AFCB9" w14:textId="77777777" w:rsidR="00B6586A" w:rsidRPr="00122329" w:rsidRDefault="005454F6" w:rsidP="007A15F8">
            <w:pPr>
              <w:pStyle w:val="Listetableau"/>
              <w:tabs>
                <w:tab w:val="clear" w:pos="263"/>
                <w:tab w:val="num" w:pos="546"/>
              </w:tabs>
              <w:ind w:left="830"/>
            </w:pPr>
            <w:r w:rsidRPr="00122329">
              <w:t xml:space="preserve">l’extraction de jus; </w:t>
            </w:r>
          </w:p>
          <w:p w14:paraId="7CFE0AE3" w14:textId="77777777" w:rsidR="00B6586A" w:rsidRPr="00122329" w:rsidRDefault="005454F6" w:rsidP="007A15F8">
            <w:pPr>
              <w:pStyle w:val="Listetableau"/>
              <w:tabs>
                <w:tab w:val="clear" w:pos="263"/>
                <w:tab w:val="num" w:pos="546"/>
              </w:tabs>
              <w:ind w:left="830"/>
            </w:pPr>
            <w:r w:rsidRPr="00122329">
              <w:t>la fabrication de concentrés;</w:t>
            </w:r>
          </w:p>
          <w:p w14:paraId="38F4A3D2" w14:textId="77777777" w:rsidR="00B6586A" w:rsidRPr="00122329" w:rsidRDefault="005454F6" w:rsidP="007A15F8">
            <w:pPr>
              <w:pStyle w:val="Listetableau"/>
              <w:tabs>
                <w:tab w:val="clear" w:pos="263"/>
                <w:tab w:val="num" w:pos="546"/>
              </w:tabs>
              <w:ind w:left="830"/>
            </w:pPr>
            <w:r w:rsidRPr="00122329">
              <w:t xml:space="preserve">la production de croustilles; </w:t>
            </w:r>
          </w:p>
          <w:p w14:paraId="1C3D84C9" w14:textId="77777777" w:rsidR="00B6586A" w:rsidRPr="00122329" w:rsidRDefault="005454F6" w:rsidP="007A15F8">
            <w:pPr>
              <w:pStyle w:val="Listetableau"/>
              <w:tabs>
                <w:tab w:val="clear" w:pos="263"/>
                <w:tab w:val="num" w:pos="546"/>
              </w:tabs>
              <w:ind w:left="830"/>
            </w:pPr>
            <w:r w:rsidRPr="00122329">
              <w:t xml:space="preserve">la fermentation, le marinage et le saumurage; </w:t>
            </w:r>
          </w:p>
          <w:p w14:paraId="7F1BD028" w14:textId="77777777" w:rsidR="00B6586A" w:rsidRPr="00122329" w:rsidRDefault="005454F6" w:rsidP="007A15F8">
            <w:pPr>
              <w:pStyle w:val="Listetableau"/>
              <w:tabs>
                <w:tab w:val="clear" w:pos="263"/>
                <w:tab w:val="num" w:pos="546"/>
              </w:tabs>
              <w:ind w:left="830"/>
            </w:pPr>
            <w:r w:rsidRPr="00122329">
              <w:t>la production de confiture, de sirop et d’autres produits à partir de fruits et légumes.</w:t>
            </w:r>
          </w:p>
        </w:tc>
        <w:tc>
          <w:tcPr>
            <w:tcW w:w="986"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690D9720" w14:textId="77777777" w:rsidR="00B6586A" w:rsidRPr="00122329" w:rsidRDefault="005454F6">
            <w:pPr>
              <w:rPr>
                <w:rFonts w:eastAsia="Times New Roman" w:cs="Arial"/>
                <w:szCs w:val="22"/>
              </w:rPr>
            </w:pPr>
            <w:r w:rsidRPr="00122329">
              <w:rPr>
                <w:rFonts w:eastAsia="Times New Roman" w:cs="Arial"/>
                <w:szCs w:val="22"/>
              </w:rPr>
              <w:t>2</w:t>
            </w:r>
            <w:r w:rsidRPr="00122329">
              <w:rPr>
                <w:rFonts w:eastAsia="Times New Roman" w:cs="Arial"/>
                <w:szCs w:val="22"/>
                <w:vertAlign w:val="superscript"/>
              </w:rPr>
              <w:t>e</w:t>
            </w:r>
            <w:r w:rsidRPr="00122329">
              <w:rPr>
                <w:rFonts w:eastAsia="Times New Roman" w:cs="Arial"/>
                <w:szCs w:val="22"/>
              </w:rPr>
              <w:t xml:space="preserve"> alinéa </w:t>
            </w:r>
          </w:p>
        </w:tc>
        <w:tc>
          <w:tcPr>
            <w:tcW w:w="1192" w:type="pct"/>
            <w:tcBorders>
              <w:top w:val="single" w:sz="6" w:space="0" w:color="C5CAD2"/>
              <w:left w:val="single" w:sz="6" w:space="0" w:color="C5CAD2"/>
              <w:bottom w:val="single" w:sz="6" w:space="0" w:color="C5CAD2"/>
              <w:right w:val="single" w:sz="6" w:space="0" w:color="C5CAD2"/>
            </w:tcBorders>
            <w:tcMar>
              <w:top w:w="150" w:type="dxa"/>
              <w:left w:w="150" w:type="dxa"/>
              <w:bottom w:w="150" w:type="dxa"/>
              <w:right w:w="150" w:type="dxa"/>
            </w:tcMar>
            <w:hideMark/>
          </w:tcPr>
          <w:p w14:paraId="496B858F" w14:textId="77777777" w:rsidR="00B6586A" w:rsidRPr="00122329" w:rsidRDefault="005454F6">
            <w:pPr>
              <w:rPr>
                <w:rFonts w:eastAsia="Times New Roman" w:cs="Arial"/>
                <w:szCs w:val="22"/>
              </w:rPr>
            </w:pPr>
            <w:r w:rsidRPr="00122329">
              <w:rPr>
                <w:rFonts w:eastAsia="Times New Roman" w:cs="Arial"/>
                <w:szCs w:val="22"/>
              </w:rPr>
              <w:t xml:space="preserve">AM-LQE22-al.2a - Activité susceptible d’entrainer un rejet de contaminants ou une modification de la qualité de l’environnement : </w:t>
            </w:r>
            <w:r w:rsidRPr="00122329">
              <w:rPr>
                <w:rStyle w:val="lev"/>
                <w:rFonts w:eastAsia="Times New Roman" w:cs="Arial"/>
                <w:szCs w:val="22"/>
              </w:rPr>
              <w:t>agroalimentaire</w:t>
            </w:r>
            <w:r w:rsidRPr="00122329">
              <w:rPr>
                <w:rFonts w:eastAsia="Times New Roman" w:cs="Arial"/>
                <w:szCs w:val="22"/>
              </w:rPr>
              <w:t xml:space="preserve"> </w:t>
            </w:r>
          </w:p>
        </w:tc>
      </w:tr>
    </w:tbl>
    <w:p w14:paraId="10498B6B" w14:textId="77777777" w:rsidR="00501893" w:rsidRDefault="00501893" w:rsidP="005A30C3">
      <w:pPr>
        <w:pStyle w:val="Titre1"/>
        <w:keepNext/>
        <w:divId w:val="882863203"/>
        <w:rPr>
          <w:rFonts w:eastAsia="Times New Roman" w:cs="Arial"/>
        </w:rPr>
      </w:pPr>
    </w:p>
    <w:p w14:paraId="4F9165DF" w14:textId="38EA519B" w:rsidR="00B6586A" w:rsidRPr="00417A23" w:rsidRDefault="005454F6" w:rsidP="005A30C3">
      <w:pPr>
        <w:pStyle w:val="Titre1"/>
        <w:keepNext/>
        <w:divId w:val="882863203"/>
        <w:rPr>
          <w:rFonts w:eastAsia="Times New Roman" w:cs="Arial"/>
        </w:rPr>
      </w:pPr>
      <w:r w:rsidRPr="00417A23">
        <w:rPr>
          <w:rFonts w:eastAsia="Times New Roman" w:cs="Arial"/>
        </w:rPr>
        <w:t>Section 10 — Tarification</w:t>
      </w:r>
    </w:p>
    <w:p w14:paraId="17FE03B7" w14:textId="4B84DDD9" w:rsidR="00B6586A" w:rsidRPr="00872C8C" w:rsidRDefault="005454F6" w:rsidP="005A30C3">
      <w:pPr>
        <w:pStyle w:val="NormalWeb"/>
        <w:keepNext/>
        <w:divId w:val="882863203"/>
        <w:rPr>
          <w:rFonts w:cs="Arial"/>
          <w:szCs w:val="22"/>
        </w:rPr>
      </w:pPr>
      <w:r w:rsidRPr="00872C8C">
        <w:rPr>
          <w:rFonts w:cs="Arial"/>
          <w:szCs w:val="22"/>
        </w:rPr>
        <w:t>Cette section présente une série de questions permettant au ministère de tarifer adéquatement la demande selon les activités qu’elle concerne.</w:t>
      </w:r>
    </w:p>
    <w:p w14:paraId="06E145F2" w14:textId="77777777" w:rsidR="00B6586A" w:rsidRPr="00872C8C" w:rsidRDefault="005454F6">
      <w:pPr>
        <w:pStyle w:val="NormalWeb"/>
        <w:divId w:val="2106419504"/>
        <w:rPr>
          <w:rFonts w:cs="Arial"/>
          <w:szCs w:val="22"/>
        </w:rPr>
      </w:pPr>
      <w:r w:rsidRPr="00872C8C">
        <w:rPr>
          <w:rFonts w:cs="Arial"/>
          <w:szCs w:val="22"/>
        </w:rPr>
        <w:t xml:space="preserve">Le ministère tarife les autorisations ainsi que les services similaires à des autorisations qui nécessitent une analyse de sa part. Le détail de la tarification est disponible sur le </w:t>
      </w:r>
      <w:hyperlink r:id="rId25" w:tgtFrame="_blank" w:history="1">
        <w:r w:rsidRPr="00872C8C">
          <w:rPr>
            <w:rStyle w:val="Lienhypertexte"/>
            <w:rFonts w:cs="Arial"/>
            <w:sz w:val="22"/>
            <w:szCs w:val="22"/>
          </w:rPr>
          <w:t>site Web du ministère</w:t>
        </w:r>
      </w:hyperlink>
      <w:r w:rsidRPr="00872C8C">
        <w:rPr>
          <w:rFonts w:cs="Arial"/>
          <w:szCs w:val="22"/>
        </w:rPr>
        <w:t>.</w:t>
      </w:r>
    </w:p>
    <w:p w14:paraId="0B450CD0" w14:textId="77777777" w:rsidR="00B6586A" w:rsidRPr="00872C8C" w:rsidRDefault="005454F6">
      <w:pPr>
        <w:pStyle w:val="NormalWeb"/>
        <w:divId w:val="2106419504"/>
        <w:rPr>
          <w:rFonts w:cs="Arial"/>
          <w:szCs w:val="22"/>
        </w:rPr>
      </w:pPr>
      <w:r w:rsidRPr="00872C8C">
        <w:rPr>
          <w:rFonts w:cs="Arial"/>
          <w:szCs w:val="22"/>
        </w:rPr>
        <w:t>Les frais exigibles diffèrent selon qu’il s’agit d’une demande pour la délivrance d’une nouvelle autorisation ou d’une demande pour la modification d’une autorisation.</w:t>
      </w:r>
    </w:p>
    <w:p w14:paraId="47105EF0" w14:textId="77777777" w:rsidR="00B6586A" w:rsidRPr="00872C8C" w:rsidRDefault="005454F6">
      <w:pPr>
        <w:pStyle w:val="NormalWeb"/>
        <w:divId w:val="2106419504"/>
        <w:rPr>
          <w:rFonts w:cs="Arial"/>
          <w:szCs w:val="22"/>
        </w:rPr>
      </w:pPr>
      <w:r w:rsidRPr="00872C8C">
        <w:rPr>
          <w:rStyle w:val="lev"/>
          <w:rFonts w:cs="Arial"/>
          <w:szCs w:val="22"/>
        </w:rPr>
        <w:t>Délivrance</w:t>
      </w:r>
      <w:r w:rsidRPr="00872C8C">
        <w:rPr>
          <w:rFonts w:cs="Arial"/>
          <w:szCs w:val="22"/>
        </w:rPr>
        <w:br/>
        <w:t xml:space="preserve">En vertu de l’article 22 de la LQE, une demande de délivrance concerne tout projet qui n’a jamais été autorisé ou toute activité ajoutée à un projet modifié. </w:t>
      </w:r>
    </w:p>
    <w:p w14:paraId="3FA2071C" w14:textId="77777777" w:rsidR="00B6586A" w:rsidRDefault="005454F6">
      <w:pPr>
        <w:pStyle w:val="NormalWeb"/>
        <w:divId w:val="2106419504"/>
        <w:rPr>
          <w:rFonts w:cs="Arial"/>
          <w:szCs w:val="22"/>
        </w:rPr>
      </w:pPr>
      <w:r w:rsidRPr="00872C8C">
        <w:rPr>
          <w:rStyle w:val="lev"/>
          <w:rFonts w:cs="Arial"/>
          <w:szCs w:val="22"/>
        </w:rPr>
        <w:t>Modification</w:t>
      </w:r>
      <w:r w:rsidRPr="00872C8C">
        <w:rPr>
          <w:rFonts w:cs="Arial"/>
          <w:szCs w:val="22"/>
        </w:rPr>
        <w:br/>
        <w:t>Une demande de modification vise toute modification à une activité déjà autorisée et visée par l’article 30 de la LQE.</w:t>
      </w:r>
    </w:p>
    <w:p w14:paraId="39D3787A" w14:textId="457F1C24" w:rsidR="00445D0B" w:rsidRPr="00445D0B" w:rsidRDefault="00445D0B" w:rsidP="00ED5D73">
      <w:pPr>
        <w:pStyle w:val="NormalWeb"/>
        <w:keepNext/>
        <w:divId w:val="2106419504"/>
        <w:rPr>
          <w:rFonts w:cs="Arial"/>
          <w:b/>
          <w:bCs/>
          <w:szCs w:val="22"/>
        </w:rPr>
      </w:pPr>
      <w:r w:rsidRPr="00445D0B">
        <w:rPr>
          <w:rFonts w:cs="Arial"/>
          <w:b/>
          <w:bCs/>
          <w:szCs w:val="22"/>
        </w:rPr>
        <w:t>Référence</w:t>
      </w:r>
      <w:r w:rsidR="00ED5D73">
        <w:rPr>
          <w:rFonts w:cs="Arial"/>
          <w:b/>
          <w:bCs/>
          <w:szCs w:val="22"/>
        </w:rPr>
        <w:t>s</w:t>
      </w:r>
    </w:p>
    <w:p w14:paraId="45F79510" w14:textId="77777777" w:rsidR="00B6586A" w:rsidRPr="00872C8C" w:rsidRDefault="005454F6" w:rsidP="00ED5D73">
      <w:pPr>
        <w:pStyle w:val="NormalWeb"/>
        <w:keepNext/>
        <w:divId w:val="2073888764"/>
        <w:rPr>
          <w:rFonts w:cs="Arial"/>
          <w:szCs w:val="22"/>
        </w:rPr>
      </w:pPr>
      <w:r w:rsidRPr="00872C8C">
        <w:rPr>
          <w:rFonts w:cs="Arial"/>
          <w:szCs w:val="22"/>
        </w:rPr>
        <w:t xml:space="preserve">Quelques références utiles en lien avec la tarification </w:t>
      </w:r>
    </w:p>
    <w:p w14:paraId="461E6320" w14:textId="77777777" w:rsidR="00B6586A" w:rsidRPr="00872C8C" w:rsidRDefault="00000000" w:rsidP="0016479D">
      <w:pPr>
        <w:numPr>
          <w:ilvl w:val="0"/>
          <w:numId w:val="37"/>
        </w:numPr>
        <w:spacing w:before="100" w:beforeAutospacing="1" w:after="100" w:afterAutospacing="1"/>
        <w:divId w:val="2073888764"/>
        <w:rPr>
          <w:rFonts w:eastAsia="Times New Roman" w:cs="Arial"/>
          <w:szCs w:val="22"/>
        </w:rPr>
      </w:pPr>
      <w:hyperlink r:id="rId26" w:tgtFrame="_blank" w:history="1">
        <w:r w:rsidR="005454F6" w:rsidRPr="00872C8C">
          <w:rPr>
            <w:rStyle w:val="Lienhypertexte"/>
            <w:rFonts w:eastAsia="Times New Roman" w:cs="Arial"/>
            <w:sz w:val="22"/>
            <w:szCs w:val="22"/>
          </w:rPr>
          <w:t>Règlement concernant les frais exigibles relatifs au régime d’autorisations environnementales et d’autres frais</w:t>
        </w:r>
      </w:hyperlink>
      <w:r w:rsidR="005454F6" w:rsidRPr="00872C8C">
        <w:rPr>
          <w:rFonts w:eastAsia="Times New Roman" w:cs="Arial"/>
          <w:szCs w:val="22"/>
        </w:rPr>
        <w:t xml:space="preserve"> (RLRQ, chapitre Q-2) – ci-après appelé le RFERRA</w:t>
      </w:r>
    </w:p>
    <w:p w14:paraId="16CD9413" w14:textId="77777777" w:rsidR="00B6586A" w:rsidRPr="00872C8C" w:rsidRDefault="005454F6" w:rsidP="0016479D">
      <w:pPr>
        <w:numPr>
          <w:ilvl w:val="0"/>
          <w:numId w:val="37"/>
        </w:numPr>
        <w:spacing w:before="100" w:beforeAutospacing="1" w:after="100" w:afterAutospacing="1"/>
        <w:divId w:val="2073888764"/>
        <w:rPr>
          <w:rFonts w:eastAsia="Times New Roman" w:cs="Arial"/>
          <w:szCs w:val="22"/>
        </w:rPr>
      </w:pPr>
      <w:r w:rsidRPr="00872C8C">
        <w:rPr>
          <w:rFonts w:eastAsia="Times New Roman" w:cs="Arial"/>
          <w:szCs w:val="22"/>
        </w:rPr>
        <w:t xml:space="preserve">Site Web du ministère – </w:t>
      </w:r>
      <w:hyperlink r:id="rId27" w:tgtFrame="_blank" w:history="1">
        <w:r w:rsidRPr="00872C8C">
          <w:rPr>
            <w:rStyle w:val="Lienhypertexte"/>
            <w:rFonts w:eastAsia="Times New Roman" w:cs="Arial"/>
            <w:sz w:val="22"/>
            <w:szCs w:val="22"/>
          </w:rPr>
          <w:t>Tarification</w:t>
        </w:r>
      </w:hyperlink>
    </w:p>
    <w:p w14:paraId="5AC2ED8D" w14:textId="77777777" w:rsidR="00B6586A" w:rsidRPr="00872C8C" w:rsidRDefault="00000000" w:rsidP="0016479D">
      <w:pPr>
        <w:numPr>
          <w:ilvl w:val="0"/>
          <w:numId w:val="37"/>
        </w:numPr>
        <w:spacing w:before="100" w:beforeAutospacing="1" w:after="100" w:afterAutospacing="1"/>
        <w:divId w:val="2073888764"/>
        <w:rPr>
          <w:rFonts w:eastAsia="Times New Roman" w:cs="Arial"/>
          <w:szCs w:val="22"/>
        </w:rPr>
      </w:pPr>
      <w:hyperlink r:id="rId28" w:tgtFrame="_blank" w:history="1">
        <w:r w:rsidR="005454F6" w:rsidRPr="00872C8C">
          <w:rPr>
            <w:rStyle w:val="Lienhypertexte"/>
            <w:rFonts w:eastAsia="Times New Roman" w:cs="Arial"/>
            <w:sz w:val="22"/>
            <w:szCs w:val="22"/>
          </w:rPr>
          <w:t>Enviro Web – Paiement de factures</w:t>
        </w:r>
      </w:hyperlink>
    </w:p>
    <w:p w14:paraId="03202B38" w14:textId="77777777" w:rsidR="00B6586A" w:rsidRPr="00872C8C" w:rsidRDefault="00000000" w:rsidP="0016479D">
      <w:pPr>
        <w:numPr>
          <w:ilvl w:val="0"/>
          <w:numId w:val="37"/>
        </w:numPr>
        <w:spacing w:before="100" w:beforeAutospacing="1" w:after="100" w:afterAutospacing="1"/>
        <w:divId w:val="2073888764"/>
        <w:rPr>
          <w:rFonts w:eastAsia="Times New Roman" w:cs="Arial"/>
          <w:szCs w:val="22"/>
        </w:rPr>
      </w:pPr>
      <w:hyperlink r:id="rId29" w:tgtFrame="_blank" w:history="1">
        <w:r w:rsidR="005454F6" w:rsidRPr="00872C8C">
          <w:rPr>
            <w:rStyle w:val="Lienhypertexte"/>
            <w:rFonts w:eastAsia="Times New Roman" w:cs="Arial"/>
            <w:sz w:val="22"/>
            <w:szCs w:val="22"/>
          </w:rPr>
          <w:t xml:space="preserve">Tarifs en vigueur </w:t>
        </w:r>
      </w:hyperlink>
    </w:p>
    <w:p w14:paraId="0426B387" w14:textId="77777777" w:rsidR="00B6586A" w:rsidRPr="00417A23" w:rsidRDefault="005454F6" w:rsidP="00A4145F">
      <w:pPr>
        <w:pStyle w:val="Titre2"/>
        <w:divId w:val="1438521612"/>
      </w:pPr>
      <w:r w:rsidRPr="00417A23">
        <w:t>Nombre d’employés</w:t>
      </w:r>
    </w:p>
    <w:p w14:paraId="5BC1EDA7" w14:textId="77777777" w:rsidR="00B6586A" w:rsidRPr="0002376B" w:rsidRDefault="005454F6">
      <w:pPr>
        <w:pStyle w:val="NormalWeb"/>
        <w:divId w:val="46799984"/>
        <w:rPr>
          <w:rFonts w:cs="Arial"/>
          <w:szCs w:val="22"/>
        </w:rPr>
      </w:pPr>
      <w:r w:rsidRPr="0002376B">
        <w:rPr>
          <w:rFonts w:cs="Arial"/>
          <w:szCs w:val="22"/>
        </w:rPr>
        <w:t>Votre entreprise compte-t-elle 10 employés ou moins?</w:t>
      </w:r>
    </w:p>
    <w:p w14:paraId="39C70590" w14:textId="143E1C69" w:rsidR="00B6586A" w:rsidRPr="0002376B" w:rsidRDefault="005454F6" w:rsidP="0016479D">
      <w:pPr>
        <w:pStyle w:val="Paragraphedeliste"/>
        <w:numPr>
          <w:ilvl w:val="0"/>
          <w:numId w:val="165"/>
        </w:numPr>
        <w:divId w:val="18093931"/>
        <w:rPr>
          <w:rFonts w:eastAsia="Times New Roman" w:cs="Arial"/>
          <w:szCs w:val="22"/>
        </w:rPr>
      </w:pPr>
      <w:r w:rsidRPr="0002376B">
        <w:rPr>
          <w:rStyle w:val="choicetext-0-2-288"/>
          <w:rFonts w:eastAsia="Times New Roman" w:cs="Arial"/>
          <w:szCs w:val="22"/>
        </w:rPr>
        <w:t>Oui</w:t>
      </w:r>
    </w:p>
    <w:p w14:paraId="232D3111" w14:textId="77777777" w:rsidR="00B6586A" w:rsidRPr="0002376B" w:rsidRDefault="005454F6" w:rsidP="0016479D">
      <w:pPr>
        <w:pStyle w:val="Paragraphedeliste"/>
        <w:numPr>
          <w:ilvl w:val="0"/>
          <w:numId w:val="165"/>
        </w:numPr>
        <w:divId w:val="109210089"/>
        <w:rPr>
          <w:rFonts w:eastAsia="Times New Roman" w:cs="Arial"/>
          <w:szCs w:val="22"/>
        </w:rPr>
      </w:pPr>
      <w:r w:rsidRPr="0002376B">
        <w:rPr>
          <w:rStyle w:val="choicetext-0-2-288"/>
          <w:rFonts w:eastAsia="Times New Roman" w:cs="Arial"/>
          <w:szCs w:val="22"/>
        </w:rPr>
        <w:t>Non</w:t>
      </w:r>
    </w:p>
    <w:p w14:paraId="17C02528" w14:textId="3229C94E" w:rsidR="00B6586A" w:rsidRPr="0002376B" w:rsidRDefault="005454F6">
      <w:pPr>
        <w:pStyle w:val="NormalWeb"/>
        <w:divId w:val="2054841189"/>
        <w:rPr>
          <w:rFonts w:cs="Arial"/>
          <w:szCs w:val="22"/>
        </w:rPr>
      </w:pPr>
      <w:r w:rsidRPr="0002376B">
        <w:rPr>
          <w:rFonts w:cs="Arial"/>
          <w:szCs w:val="22"/>
        </w:rPr>
        <w:t xml:space="preserve">Cette question permet de déterminer les frais exigibles en vertu de l’article </w:t>
      </w:r>
      <w:r w:rsidR="00FF0947">
        <w:rPr>
          <w:rFonts w:cs="Arial"/>
          <w:szCs w:val="22"/>
        </w:rPr>
        <w:t>9</w:t>
      </w:r>
      <w:r w:rsidRPr="0002376B">
        <w:rPr>
          <w:rFonts w:cs="Arial"/>
          <w:szCs w:val="22"/>
        </w:rPr>
        <w:t xml:space="preserve"> du </w:t>
      </w:r>
      <w:r w:rsidRPr="0002376B">
        <w:rPr>
          <w:rStyle w:val="Accentuation"/>
          <w:rFonts w:cs="Arial"/>
          <w:szCs w:val="22"/>
        </w:rPr>
        <w:t>Règlement sur les frais exigibles relatifs au régime d’autorisation environnementale et d’autres frais</w:t>
      </w:r>
      <w:r w:rsidRPr="0002376B">
        <w:rPr>
          <w:rFonts w:cs="Arial"/>
          <w:szCs w:val="22"/>
        </w:rPr>
        <w:t>.</w:t>
      </w:r>
    </w:p>
    <w:p w14:paraId="56FD449E" w14:textId="77777777" w:rsidR="00D57A8B" w:rsidRDefault="005454F6" w:rsidP="007E4C53">
      <w:pPr>
        <w:pStyle w:val="Titre2"/>
        <w:keepNext/>
        <w:divId w:val="1461418580"/>
      </w:pPr>
      <w:r w:rsidRPr="00417A23">
        <w:t>AM168 - Prélèvement d’eau</w:t>
      </w:r>
      <w:r w:rsidR="00D57A8B">
        <w:t xml:space="preserve"> </w:t>
      </w:r>
    </w:p>
    <w:p w14:paraId="041EA1F7" w14:textId="38D567C4" w:rsidR="00B6586A" w:rsidRPr="004772ED" w:rsidRDefault="008350AA" w:rsidP="007E4C53">
      <w:pPr>
        <w:keepNext/>
        <w:divId w:val="1461418580"/>
        <w:rPr>
          <w:rFonts w:eastAsia="Times New Roman"/>
          <w:i/>
          <w:iCs/>
          <w:color w:val="C00000"/>
          <w:szCs w:val="22"/>
        </w:rPr>
      </w:pPr>
      <w:r w:rsidRPr="004772ED">
        <w:rPr>
          <w:i/>
          <w:iCs/>
          <w:color w:val="C00000"/>
          <w:szCs w:val="22"/>
        </w:rPr>
        <w:t xml:space="preserve">Cette section s’applique </w:t>
      </w:r>
      <w:r w:rsidR="00D57A8B" w:rsidRPr="004772ED">
        <w:rPr>
          <w:i/>
          <w:iCs/>
          <w:color w:val="C00000"/>
          <w:szCs w:val="22"/>
        </w:rPr>
        <w:t xml:space="preserve">si le demandeur a coché </w:t>
      </w:r>
      <w:r w:rsidR="00D57A8B" w:rsidRPr="004772ED">
        <w:rPr>
          <w:b/>
          <w:bCs/>
          <w:i/>
          <w:iCs/>
          <w:color w:val="C00000"/>
          <w:szCs w:val="22"/>
        </w:rPr>
        <w:t>AM16</w:t>
      </w:r>
      <w:r w:rsidR="00E72D74" w:rsidRPr="004772ED">
        <w:rPr>
          <w:b/>
          <w:bCs/>
          <w:i/>
          <w:iCs/>
          <w:color w:val="C00000"/>
          <w:szCs w:val="22"/>
        </w:rPr>
        <w:t>8</w:t>
      </w:r>
      <w:r w:rsidR="00D57A8B" w:rsidRPr="004772ED">
        <w:rPr>
          <w:i/>
          <w:iCs/>
          <w:color w:val="C00000"/>
          <w:szCs w:val="22"/>
        </w:rPr>
        <w:t xml:space="preserve"> à la </w:t>
      </w:r>
      <w:hyperlink w:anchor="_Section_6.2_—" w:history="1">
        <w:r w:rsidR="00D57A8B" w:rsidRPr="004772ED">
          <w:rPr>
            <w:rStyle w:val="Lienhypertexte"/>
            <w:i/>
            <w:iCs/>
            <w:color w:val="C00000"/>
            <w:sz w:val="22"/>
            <w:szCs w:val="22"/>
          </w:rPr>
          <w:t>section 6.2</w:t>
        </w:r>
      </w:hyperlink>
      <w:r w:rsidR="00D57A8B" w:rsidRPr="004772ED">
        <w:rPr>
          <w:i/>
          <w:iCs/>
          <w:color w:val="C00000"/>
          <w:szCs w:val="22"/>
        </w:rPr>
        <w:t>.</w:t>
      </w:r>
    </w:p>
    <w:p w14:paraId="26382958" w14:textId="77777777" w:rsidR="00B6586A" w:rsidRPr="00684A3C" w:rsidRDefault="005454F6">
      <w:pPr>
        <w:pStyle w:val="NormalWeb"/>
        <w:divId w:val="1378049612"/>
        <w:rPr>
          <w:rFonts w:cs="Arial"/>
          <w:szCs w:val="22"/>
        </w:rPr>
      </w:pPr>
      <w:r w:rsidRPr="00684A3C">
        <w:rPr>
          <w:rFonts w:cs="Arial"/>
          <w:szCs w:val="22"/>
        </w:rPr>
        <w:t>Cochez tous les types de prélèvement d’eau visés par la demande d’autorisation.</w:t>
      </w:r>
    </w:p>
    <w:p w14:paraId="5396D9AD" w14:textId="77777777" w:rsidR="00B6586A" w:rsidRPr="00684A3C" w:rsidRDefault="005454F6" w:rsidP="0016479D">
      <w:pPr>
        <w:pStyle w:val="Paragraphedeliste"/>
        <w:numPr>
          <w:ilvl w:val="0"/>
          <w:numId w:val="167"/>
        </w:numPr>
        <w:divId w:val="1059210675"/>
        <w:rPr>
          <w:rFonts w:eastAsia="Times New Roman" w:cs="Arial"/>
          <w:szCs w:val="22"/>
        </w:rPr>
      </w:pPr>
      <w:r w:rsidRPr="00684A3C">
        <w:rPr>
          <w:rStyle w:val="choicetext-0-2-288"/>
          <w:rFonts w:eastAsia="Times New Roman" w:cs="Arial"/>
          <w:szCs w:val="22"/>
        </w:rPr>
        <w:t xml:space="preserve">Prélèvement d’eau </w:t>
      </w:r>
      <w:r w:rsidRPr="00684A3C">
        <w:rPr>
          <w:rStyle w:val="lev"/>
          <w:rFonts w:eastAsia="Times New Roman" w:cs="Arial"/>
          <w:szCs w:val="22"/>
        </w:rPr>
        <w:t>de moins de 75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5D29B157" w14:textId="77777777" w:rsidR="00B6586A" w:rsidRPr="00684A3C" w:rsidRDefault="005454F6" w:rsidP="0016479D">
      <w:pPr>
        <w:pStyle w:val="Paragraphedeliste"/>
        <w:numPr>
          <w:ilvl w:val="0"/>
          <w:numId w:val="167"/>
        </w:numPr>
        <w:divId w:val="1069571825"/>
        <w:rPr>
          <w:rFonts w:eastAsia="Times New Roman" w:cs="Arial"/>
          <w:szCs w:val="22"/>
        </w:rPr>
      </w:pPr>
      <w:r w:rsidRPr="00684A3C">
        <w:rPr>
          <w:rStyle w:val="choicetext-0-2-288"/>
          <w:rFonts w:eastAsia="Times New Roman" w:cs="Arial"/>
          <w:szCs w:val="22"/>
        </w:rPr>
        <w:t xml:space="preserve">Prélèvement d’eau </w:t>
      </w:r>
      <w:r w:rsidRPr="00684A3C">
        <w:rPr>
          <w:rStyle w:val="lev"/>
          <w:rFonts w:eastAsia="Times New Roman" w:cs="Arial"/>
          <w:szCs w:val="22"/>
        </w:rPr>
        <w:t>de plus de 75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23853B3C" w14:textId="04898D41" w:rsidR="00B6586A" w:rsidRPr="00684A3C" w:rsidRDefault="005454F6" w:rsidP="0016479D">
      <w:pPr>
        <w:pStyle w:val="Paragraphedeliste"/>
        <w:numPr>
          <w:ilvl w:val="0"/>
          <w:numId w:val="167"/>
        </w:numPr>
        <w:divId w:val="557201930"/>
        <w:rPr>
          <w:rFonts w:eastAsia="Times New Roman" w:cs="Arial"/>
          <w:szCs w:val="22"/>
        </w:rPr>
      </w:pPr>
      <w:r w:rsidRPr="00684A3C">
        <w:rPr>
          <w:rStyle w:val="choicetext-0-2-288"/>
          <w:rFonts w:eastAsia="Times New Roman" w:cs="Arial"/>
          <w:szCs w:val="22"/>
        </w:rPr>
        <w:lastRenderedPageBreak/>
        <w:t xml:space="preserve">Prélèvement d’eau </w:t>
      </w:r>
      <w:r w:rsidRPr="00684A3C">
        <w:rPr>
          <w:rStyle w:val="lev"/>
          <w:rFonts w:eastAsia="Times New Roman" w:cs="Arial"/>
          <w:szCs w:val="22"/>
        </w:rPr>
        <w:t>de plus de 379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 </w:t>
      </w:r>
      <w:r w:rsidR="0004585F">
        <w:rPr>
          <w:rStyle w:val="choicetext-0-2-288"/>
          <w:rFonts w:eastAsia="Times New Roman" w:cs="Arial"/>
          <w:szCs w:val="22"/>
        </w:rPr>
        <w:t>sur le territoire de l’entente</w:t>
      </w:r>
      <w:r w:rsidRPr="00684A3C">
        <w:rPr>
          <w:rStyle w:val="choicetext-0-2-288"/>
          <w:rFonts w:eastAsia="Times New Roman" w:cs="Arial"/>
          <w:szCs w:val="22"/>
        </w:rPr>
        <w:t xml:space="preserve"> ou un transfert à l’extérieur du bassin</w:t>
      </w:r>
    </w:p>
    <w:p w14:paraId="493E4476" w14:textId="77777777" w:rsidR="00B6586A" w:rsidRPr="00684A3C" w:rsidRDefault="005454F6" w:rsidP="0016479D">
      <w:pPr>
        <w:pStyle w:val="Paragraphedeliste"/>
        <w:numPr>
          <w:ilvl w:val="0"/>
          <w:numId w:val="167"/>
        </w:numPr>
        <w:divId w:val="825171066"/>
        <w:rPr>
          <w:rFonts w:eastAsia="Times New Roman" w:cs="Arial"/>
          <w:szCs w:val="22"/>
        </w:rPr>
      </w:pPr>
      <w:r w:rsidRPr="00684A3C">
        <w:rPr>
          <w:rStyle w:val="choicetext-0-2-288"/>
          <w:rFonts w:eastAsia="Times New Roman" w:cs="Arial"/>
          <w:szCs w:val="22"/>
        </w:rPr>
        <w:t xml:space="preserve">Prélèvement d’eau pour une activité réalisée à des fins de culture de </w:t>
      </w:r>
      <w:r w:rsidRPr="00303BE1">
        <w:rPr>
          <w:rStyle w:val="choicetext-0-2-288"/>
          <w:rFonts w:eastAsia="Times New Roman" w:cs="Arial"/>
          <w:b/>
          <w:bCs/>
          <w:szCs w:val="22"/>
        </w:rPr>
        <w:t>végétaux non-aquatiques et de champignons, d’exploitation acéricole, d’élevage d’animaux</w:t>
      </w:r>
      <w:r w:rsidRPr="00684A3C">
        <w:rPr>
          <w:rStyle w:val="choicetext-0-2-288"/>
          <w:rFonts w:eastAsia="Times New Roman" w:cs="Arial"/>
          <w:szCs w:val="22"/>
        </w:rPr>
        <w:t xml:space="preserve"> visé à l’article 2 du </w:t>
      </w:r>
      <w:r w:rsidRPr="00684A3C">
        <w:rPr>
          <w:rStyle w:val="Accentuation"/>
          <w:rFonts w:eastAsia="Times New Roman" w:cs="Arial"/>
          <w:szCs w:val="22"/>
        </w:rPr>
        <w:t>Règlement sur les exploitations agricoles</w:t>
      </w:r>
      <w:r w:rsidRPr="00684A3C">
        <w:rPr>
          <w:rStyle w:val="choicetext-0-2-288"/>
          <w:rFonts w:eastAsia="Times New Roman" w:cs="Arial"/>
          <w:szCs w:val="22"/>
        </w:rPr>
        <w:t xml:space="preserve"> ou d’exploitation d’un site aquacole ou pour toute activité visée par le paragraphe 8 du premier alinéa de l’article 22 de la LQE lorsque cette activité est réalisée par un exploitant d’un lieu d’élevage, d’un lieu d’épandage ou d’un site aquacole sur un tel lieu ou un tel site.</w:t>
      </w:r>
    </w:p>
    <w:p w14:paraId="74D550A2" w14:textId="77777777" w:rsidR="00B6586A" w:rsidRPr="00417A23" w:rsidRDefault="005454F6" w:rsidP="00A4145F">
      <w:pPr>
        <w:pStyle w:val="Titre2"/>
        <w:divId w:val="139543172"/>
      </w:pPr>
      <w:r w:rsidRPr="00417A23">
        <w:t>AM177b - Installation de production d’eau destinée à la consommation humaine</w:t>
      </w:r>
    </w:p>
    <w:p w14:paraId="498471C6" w14:textId="3C9F39C6" w:rsidR="000A3248" w:rsidRPr="004772ED" w:rsidRDefault="000A3248" w:rsidP="000A3248">
      <w:pPr>
        <w:divId w:val="1314598312"/>
        <w:rPr>
          <w:rFonts w:eastAsia="Times New Roman"/>
          <w:i/>
          <w:iCs/>
          <w:color w:val="C00000"/>
          <w:szCs w:val="22"/>
        </w:rPr>
      </w:pPr>
      <w:r w:rsidRPr="004772ED">
        <w:rPr>
          <w:i/>
          <w:iCs/>
          <w:color w:val="C00000"/>
          <w:szCs w:val="22"/>
        </w:rPr>
        <w:t xml:space="preserve">Cette section s’applique si le demandeur a coché </w:t>
      </w:r>
      <w:r w:rsidRPr="004772ED">
        <w:rPr>
          <w:b/>
          <w:bCs/>
          <w:i/>
          <w:iCs/>
          <w:color w:val="C00000"/>
          <w:szCs w:val="22"/>
        </w:rPr>
        <w:t>AM177b</w:t>
      </w:r>
      <w:r w:rsidRPr="004772ED">
        <w:rPr>
          <w:i/>
          <w:iCs/>
          <w:color w:val="C00000"/>
          <w:szCs w:val="22"/>
        </w:rPr>
        <w:t xml:space="preserve"> à la </w:t>
      </w:r>
      <w:hyperlink w:anchor="_Section_6.3_—" w:history="1">
        <w:r w:rsidR="0039003E" w:rsidRPr="004772ED">
          <w:rPr>
            <w:rStyle w:val="Lienhypertexte"/>
            <w:i/>
            <w:iCs/>
            <w:color w:val="C00000"/>
            <w:sz w:val="22"/>
            <w:szCs w:val="22"/>
          </w:rPr>
          <w:t>section 6.3</w:t>
        </w:r>
        <w:r w:rsidRPr="004772ED">
          <w:rPr>
            <w:rStyle w:val="Lienhypertexte"/>
            <w:i/>
            <w:iCs/>
            <w:color w:val="C00000"/>
            <w:sz w:val="22"/>
            <w:szCs w:val="22"/>
          </w:rPr>
          <w:t>.</w:t>
        </w:r>
      </w:hyperlink>
    </w:p>
    <w:p w14:paraId="36835B07" w14:textId="01D904AA" w:rsidR="00B6586A" w:rsidRPr="00684A3C" w:rsidRDefault="005454F6">
      <w:pPr>
        <w:pStyle w:val="NormalWeb"/>
        <w:divId w:val="1314598312"/>
        <w:rPr>
          <w:rFonts w:cs="Arial"/>
          <w:szCs w:val="22"/>
        </w:rPr>
      </w:pPr>
      <w:r w:rsidRPr="00684A3C">
        <w:rPr>
          <w:rFonts w:cs="Arial"/>
          <w:szCs w:val="22"/>
        </w:rPr>
        <w:t>Cochez tous les types de systèmes d’aqueduc visés par la demande.</w:t>
      </w:r>
    </w:p>
    <w:p w14:paraId="6847DEE7" w14:textId="77777777" w:rsidR="00B6586A" w:rsidRPr="00684A3C" w:rsidRDefault="005454F6" w:rsidP="0016479D">
      <w:pPr>
        <w:pStyle w:val="Paragraphedeliste"/>
        <w:numPr>
          <w:ilvl w:val="0"/>
          <w:numId w:val="168"/>
        </w:numPr>
        <w:divId w:val="698623385"/>
        <w:rPr>
          <w:rFonts w:eastAsia="Times New Roman" w:cs="Arial"/>
          <w:szCs w:val="22"/>
        </w:rPr>
      </w:pPr>
      <w:r w:rsidRPr="00684A3C">
        <w:rPr>
          <w:rStyle w:val="choicetext-0-2-288"/>
          <w:rFonts w:eastAsia="Times New Roman" w:cs="Arial"/>
          <w:szCs w:val="22"/>
        </w:rPr>
        <w:t xml:space="preserve">Système d’aqueduc ayant un débit de traitement </w:t>
      </w:r>
      <w:r w:rsidRPr="00684A3C">
        <w:rPr>
          <w:rStyle w:val="lev"/>
          <w:rFonts w:eastAsia="Times New Roman" w:cs="Arial"/>
          <w:szCs w:val="22"/>
        </w:rPr>
        <w:t>de moins de 250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283F2913" w14:textId="77777777" w:rsidR="00B6586A" w:rsidRPr="00684A3C" w:rsidRDefault="005454F6" w:rsidP="0016479D">
      <w:pPr>
        <w:pStyle w:val="Paragraphedeliste"/>
        <w:numPr>
          <w:ilvl w:val="0"/>
          <w:numId w:val="168"/>
        </w:numPr>
        <w:divId w:val="523400660"/>
        <w:rPr>
          <w:rFonts w:eastAsia="Times New Roman" w:cs="Arial"/>
          <w:szCs w:val="22"/>
        </w:rPr>
      </w:pPr>
      <w:r w:rsidRPr="00684A3C">
        <w:rPr>
          <w:rStyle w:val="choicetext-0-2-288"/>
          <w:rFonts w:eastAsia="Times New Roman" w:cs="Arial"/>
          <w:szCs w:val="22"/>
        </w:rPr>
        <w:t xml:space="preserve">Système d’aqueduc ayant un débit de traitement </w:t>
      </w:r>
      <w:r w:rsidRPr="00684A3C">
        <w:rPr>
          <w:rStyle w:val="lev"/>
          <w:rFonts w:eastAsia="Times New Roman" w:cs="Arial"/>
          <w:szCs w:val="22"/>
        </w:rPr>
        <w:t>entre 250 et 500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1A17799F" w14:textId="77777777" w:rsidR="00B6586A" w:rsidRPr="00684A3C" w:rsidRDefault="005454F6" w:rsidP="0016479D">
      <w:pPr>
        <w:pStyle w:val="Paragraphedeliste"/>
        <w:numPr>
          <w:ilvl w:val="0"/>
          <w:numId w:val="168"/>
        </w:numPr>
        <w:divId w:val="341514127"/>
        <w:rPr>
          <w:rFonts w:eastAsia="Times New Roman" w:cs="Arial"/>
          <w:szCs w:val="22"/>
        </w:rPr>
      </w:pPr>
      <w:r w:rsidRPr="00684A3C">
        <w:rPr>
          <w:rStyle w:val="choicetext-0-2-288"/>
          <w:rFonts w:eastAsia="Times New Roman" w:cs="Arial"/>
          <w:szCs w:val="22"/>
        </w:rPr>
        <w:t xml:space="preserve">Système d’aqueduc ayant un débit de traitement </w:t>
      </w:r>
      <w:r w:rsidRPr="00684A3C">
        <w:rPr>
          <w:rStyle w:val="lev"/>
          <w:rFonts w:eastAsia="Times New Roman" w:cs="Arial"/>
          <w:szCs w:val="22"/>
        </w:rPr>
        <w:t>de plus de 500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11A199B0" w14:textId="77777777" w:rsidR="00B6586A" w:rsidRDefault="005454F6" w:rsidP="00A4145F">
      <w:pPr>
        <w:pStyle w:val="Titre2"/>
        <w:divId w:val="2074037191"/>
      </w:pPr>
      <w:r w:rsidRPr="00417A23">
        <w:t>AM190a - Établissement, modification ou extension de systèmes d’égout (réseau)</w:t>
      </w:r>
    </w:p>
    <w:p w14:paraId="535EFFFA" w14:textId="41FB2FDF" w:rsidR="00E72978" w:rsidRPr="004772ED" w:rsidRDefault="00E72978" w:rsidP="00E72978">
      <w:pPr>
        <w:divId w:val="2074037191"/>
        <w:rPr>
          <w:rFonts w:eastAsia="Times New Roman"/>
          <w:i/>
          <w:iCs/>
          <w:color w:val="C00000"/>
          <w:szCs w:val="22"/>
        </w:rPr>
      </w:pPr>
      <w:r w:rsidRPr="004772ED">
        <w:rPr>
          <w:i/>
          <w:iCs/>
          <w:color w:val="C00000"/>
          <w:szCs w:val="22"/>
        </w:rPr>
        <w:t xml:space="preserve">Cette section s’applique si le demandeur a coché </w:t>
      </w:r>
      <w:r w:rsidRPr="004772ED">
        <w:rPr>
          <w:b/>
          <w:bCs/>
          <w:i/>
          <w:iCs/>
          <w:color w:val="C00000"/>
          <w:szCs w:val="22"/>
        </w:rPr>
        <w:t>AM190a</w:t>
      </w:r>
      <w:r w:rsidRPr="004772ED">
        <w:rPr>
          <w:i/>
          <w:iCs/>
          <w:color w:val="C00000"/>
          <w:szCs w:val="22"/>
        </w:rPr>
        <w:t xml:space="preserve"> à la </w:t>
      </w:r>
      <w:hyperlink w:anchor="_Section_6.3_—" w:history="1">
        <w:r w:rsidRPr="004772ED">
          <w:rPr>
            <w:rStyle w:val="Lienhypertexte"/>
            <w:i/>
            <w:iCs/>
            <w:color w:val="C00000"/>
            <w:sz w:val="22"/>
            <w:szCs w:val="22"/>
          </w:rPr>
          <w:t>section 6.3.</w:t>
        </w:r>
      </w:hyperlink>
    </w:p>
    <w:p w14:paraId="7F91AF01" w14:textId="77777777" w:rsidR="00B6586A" w:rsidRPr="00684A3C" w:rsidRDefault="005454F6">
      <w:pPr>
        <w:pStyle w:val="NormalWeb"/>
        <w:divId w:val="1210536834"/>
        <w:rPr>
          <w:rFonts w:cs="Arial"/>
          <w:szCs w:val="22"/>
        </w:rPr>
      </w:pPr>
      <w:r w:rsidRPr="00684A3C">
        <w:rPr>
          <w:rFonts w:cs="Arial"/>
          <w:szCs w:val="22"/>
        </w:rPr>
        <w:t>Cochez tous les types de systèmes d’égout visés par la demande.</w:t>
      </w:r>
    </w:p>
    <w:p w14:paraId="12F3B0CD" w14:textId="77777777" w:rsidR="00B6586A" w:rsidRPr="00684A3C" w:rsidRDefault="005454F6" w:rsidP="0016479D">
      <w:pPr>
        <w:pStyle w:val="Paragraphedeliste"/>
        <w:numPr>
          <w:ilvl w:val="0"/>
          <w:numId w:val="169"/>
        </w:numPr>
        <w:divId w:val="1362512579"/>
        <w:rPr>
          <w:rFonts w:eastAsia="Times New Roman" w:cs="Arial"/>
          <w:szCs w:val="22"/>
        </w:rPr>
      </w:pPr>
      <w:r w:rsidRPr="00684A3C">
        <w:rPr>
          <w:rStyle w:val="choicetext-0-2-288"/>
          <w:rFonts w:eastAsia="Times New Roman" w:cs="Arial"/>
          <w:szCs w:val="22"/>
        </w:rPr>
        <w:t xml:space="preserve">Système d'égout (autre qu'une installation de traitement) </w:t>
      </w:r>
      <w:r w:rsidRPr="00303BE1">
        <w:rPr>
          <w:rStyle w:val="choicetext-0-2-288"/>
          <w:rFonts w:eastAsia="Times New Roman" w:cs="Arial"/>
          <w:b/>
          <w:bCs/>
          <w:szCs w:val="22"/>
        </w:rPr>
        <w:t>ne comportant pas</w:t>
      </w:r>
      <w:r w:rsidRPr="00684A3C">
        <w:rPr>
          <w:rStyle w:val="choicetext-0-2-288"/>
          <w:rFonts w:eastAsia="Times New Roman" w:cs="Arial"/>
          <w:szCs w:val="22"/>
        </w:rPr>
        <w:t xml:space="preserve"> d'ouvrage de surverse en aval</w:t>
      </w:r>
    </w:p>
    <w:p w14:paraId="29D270A1" w14:textId="77777777" w:rsidR="00B6586A" w:rsidRPr="00684A3C" w:rsidRDefault="005454F6" w:rsidP="0016479D">
      <w:pPr>
        <w:pStyle w:val="Paragraphedeliste"/>
        <w:numPr>
          <w:ilvl w:val="0"/>
          <w:numId w:val="169"/>
        </w:numPr>
        <w:divId w:val="1210995137"/>
        <w:rPr>
          <w:rFonts w:eastAsia="Times New Roman" w:cs="Arial"/>
          <w:szCs w:val="22"/>
        </w:rPr>
      </w:pPr>
      <w:r w:rsidRPr="00684A3C">
        <w:rPr>
          <w:rStyle w:val="choicetext-0-2-288"/>
          <w:rFonts w:eastAsia="Times New Roman" w:cs="Arial"/>
          <w:szCs w:val="22"/>
        </w:rPr>
        <w:t xml:space="preserve">Système d'égout (autre qu'une installation de traitement) </w:t>
      </w:r>
      <w:r w:rsidRPr="00303BE1">
        <w:rPr>
          <w:rStyle w:val="choicetext-0-2-288"/>
          <w:rFonts w:eastAsia="Times New Roman" w:cs="Arial"/>
          <w:b/>
          <w:bCs/>
          <w:szCs w:val="22"/>
        </w:rPr>
        <w:t>comportant</w:t>
      </w:r>
      <w:r w:rsidRPr="00684A3C">
        <w:rPr>
          <w:rStyle w:val="choicetext-0-2-288"/>
          <w:rFonts w:eastAsia="Times New Roman" w:cs="Arial"/>
          <w:szCs w:val="22"/>
        </w:rPr>
        <w:t xml:space="preserve"> un ou plusieurs ouvrages de surverse en aval</w:t>
      </w:r>
    </w:p>
    <w:p w14:paraId="0937A742" w14:textId="77777777" w:rsidR="00B6586A" w:rsidRDefault="005454F6" w:rsidP="00A4145F">
      <w:pPr>
        <w:pStyle w:val="Titre2"/>
        <w:divId w:val="2101024056"/>
      </w:pPr>
      <w:r w:rsidRPr="00417A23">
        <w:t>AM190b - Établissement, modification ou extension de systèmes d'égout (traitement)</w:t>
      </w:r>
    </w:p>
    <w:p w14:paraId="6414FD24" w14:textId="6F380497" w:rsidR="00E72978" w:rsidRPr="004772ED" w:rsidRDefault="00E72978" w:rsidP="00E72978">
      <w:pPr>
        <w:divId w:val="2101024056"/>
        <w:rPr>
          <w:rFonts w:eastAsia="Times New Roman"/>
          <w:i/>
          <w:iCs/>
          <w:color w:val="C00000"/>
          <w:szCs w:val="22"/>
        </w:rPr>
      </w:pPr>
      <w:r w:rsidRPr="004772ED">
        <w:rPr>
          <w:i/>
          <w:iCs/>
          <w:color w:val="C00000"/>
          <w:szCs w:val="22"/>
        </w:rPr>
        <w:t xml:space="preserve">Cette section s’applique si le demandeur a coché </w:t>
      </w:r>
      <w:r w:rsidRPr="004772ED">
        <w:rPr>
          <w:b/>
          <w:bCs/>
          <w:i/>
          <w:iCs/>
          <w:color w:val="C00000"/>
          <w:szCs w:val="22"/>
        </w:rPr>
        <w:t>AM190b</w:t>
      </w:r>
      <w:r w:rsidRPr="004772ED">
        <w:rPr>
          <w:i/>
          <w:iCs/>
          <w:color w:val="C00000"/>
          <w:szCs w:val="22"/>
        </w:rPr>
        <w:t xml:space="preserve"> à la </w:t>
      </w:r>
      <w:hyperlink w:anchor="_Section_6.3_—" w:history="1">
        <w:r w:rsidRPr="004772ED">
          <w:rPr>
            <w:rStyle w:val="Lienhypertexte"/>
            <w:i/>
            <w:iCs/>
            <w:color w:val="C00000"/>
            <w:sz w:val="22"/>
            <w:szCs w:val="22"/>
          </w:rPr>
          <w:t>section 6.3.</w:t>
        </w:r>
      </w:hyperlink>
    </w:p>
    <w:p w14:paraId="37184F7E" w14:textId="77777777" w:rsidR="00B6586A" w:rsidRPr="00684A3C" w:rsidRDefault="005454F6">
      <w:pPr>
        <w:pStyle w:val="NormalWeb"/>
        <w:divId w:val="1807624002"/>
        <w:rPr>
          <w:rFonts w:cs="Arial"/>
          <w:szCs w:val="22"/>
        </w:rPr>
      </w:pPr>
      <w:r w:rsidRPr="00684A3C">
        <w:rPr>
          <w:rFonts w:cs="Arial"/>
          <w:szCs w:val="22"/>
        </w:rPr>
        <w:t>Cochez tous les types d’installations de traitement des eaux usées domestiques visés par la demande.</w:t>
      </w:r>
    </w:p>
    <w:p w14:paraId="3AAE574F" w14:textId="77777777" w:rsidR="00B6586A" w:rsidRPr="00684A3C" w:rsidRDefault="005454F6" w:rsidP="0016479D">
      <w:pPr>
        <w:pStyle w:val="Paragraphedeliste"/>
        <w:numPr>
          <w:ilvl w:val="0"/>
          <w:numId w:val="170"/>
        </w:numPr>
        <w:divId w:val="673341907"/>
        <w:rPr>
          <w:rFonts w:eastAsia="Times New Roman" w:cs="Arial"/>
          <w:szCs w:val="22"/>
        </w:rPr>
      </w:pPr>
      <w:r w:rsidRPr="00684A3C">
        <w:rPr>
          <w:rStyle w:val="choicetext-0-2-288"/>
          <w:rFonts w:eastAsia="Times New Roman" w:cs="Arial"/>
          <w:szCs w:val="22"/>
        </w:rPr>
        <w:t xml:space="preserve">Installation de traitement des eaux usées domestiques ayant un débit de traitement </w:t>
      </w:r>
      <w:r w:rsidRPr="00684A3C">
        <w:rPr>
          <w:rStyle w:val="lev"/>
          <w:rFonts w:eastAsia="Times New Roman" w:cs="Arial"/>
          <w:szCs w:val="22"/>
        </w:rPr>
        <w:t>égal ou inférieur à 20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4D5856ED" w14:textId="77777777" w:rsidR="00B6586A" w:rsidRPr="00684A3C" w:rsidRDefault="005454F6" w:rsidP="0016479D">
      <w:pPr>
        <w:pStyle w:val="Paragraphedeliste"/>
        <w:numPr>
          <w:ilvl w:val="0"/>
          <w:numId w:val="170"/>
        </w:numPr>
        <w:divId w:val="1465349151"/>
        <w:rPr>
          <w:rFonts w:eastAsia="Times New Roman" w:cs="Arial"/>
          <w:szCs w:val="22"/>
        </w:rPr>
      </w:pPr>
      <w:r w:rsidRPr="00684A3C">
        <w:rPr>
          <w:rStyle w:val="choicetext-0-2-288"/>
          <w:rFonts w:eastAsia="Times New Roman" w:cs="Arial"/>
          <w:szCs w:val="22"/>
        </w:rPr>
        <w:t xml:space="preserve">Installation de traitement des eaux usées domestiques ayant un débit de traitement </w:t>
      </w:r>
      <w:r w:rsidRPr="00684A3C">
        <w:rPr>
          <w:rStyle w:val="lev"/>
          <w:rFonts w:eastAsia="Times New Roman" w:cs="Arial"/>
          <w:szCs w:val="22"/>
        </w:rPr>
        <w:t>de 20 à 100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510BAB25" w14:textId="77777777" w:rsidR="00B6586A" w:rsidRPr="00684A3C" w:rsidRDefault="005454F6" w:rsidP="0016479D">
      <w:pPr>
        <w:pStyle w:val="Paragraphedeliste"/>
        <w:numPr>
          <w:ilvl w:val="0"/>
          <w:numId w:val="170"/>
        </w:numPr>
        <w:divId w:val="442071364"/>
        <w:rPr>
          <w:rFonts w:eastAsia="Times New Roman" w:cs="Arial"/>
          <w:szCs w:val="22"/>
        </w:rPr>
      </w:pPr>
      <w:r w:rsidRPr="00684A3C">
        <w:rPr>
          <w:rStyle w:val="choicetext-0-2-288"/>
          <w:rFonts w:eastAsia="Times New Roman" w:cs="Arial"/>
          <w:szCs w:val="22"/>
        </w:rPr>
        <w:t xml:space="preserve">Installation de traitement des eaux usées domestiques ayant un débit de traitement </w:t>
      </w:r>
      <w:r w:rsidRPr="00684A3C">
        <w:rPr>
          <w:rStyle w:val="lev"/>
          <w:rFonts w:eastAsia="Times New Roman" w:cs="Arial"/>
          <w:szCs w:val="22"/>
        </w:rPr>
        <w:t>égal ou supérieur à 100 m</w:t>
      </w:r>
      <w:r w:rsidRPr="00684A3C">
        <w:rPr>
          <w:rStyle w:val="lev"/>
          <w:rFonts w:eastAsia="Times New Roman" w:cs="Arial"/>
          <w:szCs w:val="22"/>
          <w:vertAlign w:val="superscript"/>
        </w:rPr>
        <w:t>3</w:t>
      </w:r>
      <w:r w:rsidRPr="00684A3C">
        <w:rPr>
          <w:rStyle w:val="choicetext-0-2-288"/>
          <w:rFonts w:eastAsia="Times New Roman" w:cs="Arial"/>
          <w:szCs w:val="22"/>
        </w:rPr>
        <w:t xml:space="preserve"> par jour</w:t>
      </w:r>
    </w:p>
    <w:p w14:paraId="47B19D9B" w14:textId="77777777" w:rsidR="00B6586A" w:rsidRPr="00684A3C" w:rsidRDefault="005454F6" w:rsidP="0016479D">
      <w:pPr>
        <w:pStyle w:val="Paragraphedeliste"/>
        <w:numPr>
          <w:ilvl w:val="0"/>
          <w:numId w:val="170"/>
        </w:numPr>
        <w:divId w:val="368725241"/>
        <w:rPr>
          <w:rFonts w:eastAsia="Times New Roman" w:cs="Arial"/>
          <w:szCs w:val="22"/>
        </w:rPr>
      </w:pPr>
      <w:r w:rsidRPr="00684A3C">
        <w:rPr>
          <w:rStyle w:val="choicetext-0-2-288"/>
          <w:rFonts w:eastAsia="Times New Roman" w:cs="Arial"/>
          <w:szCs w:val="22"/>
        </w:rPr>
        <w:t xml:space="preserve">Installation de traitement des eaux usées domestiques pour une </w:t>
      </w:r>
      <w:r w:rsidRPr="00684A3C">
        <w:rPr>
          <w:rStyle w:val="lev"/>
          <w:rFonts w:eastAsia="Times New Roman" w:cs="Arial"/>
          <w:szCs w:val="22"/>
        </w:rPr>
        <w:t>technologie de traitement non validée</w:t>
      </w:r>
    </w:p>
    <w:p w14:paraId="03F8241F" w14:textId="77777777" w:rsidR="00B6586A" w:rsidRDefault="005454F6" w:rsidP="00A4145F">
      <w:pPr>
        <w:pStyle w:val="Titre2"/>
        <w:divId w:val="1557356010"/>
      </w:pPr>
      <w:r w:rsidRPr="00417A23">
        <w:t>AM217b - Établissement, modification ou extension d’un système de gestion des eaux pluviales ne drainant pas un site à risque</w:t>
      </w:r>
    </w:p>
    <w:p w14:paraId="0025D260" w14:textId="2A31DCFD" w:rsidR="00462B29" w:rsidRPr="004772ED" w:rsidRDefault="00462B29" w:rsidP="00462B29">
      <w:pPr>
        <w:divId w:val="1557356010"/>
        <w:rPr>
          <w:rFonts w:eastAsia="Times New Roman"/>
          <w:i/>
          <w:iCs/>
          <w:color w:val="C00000"/>
          <w:szCs w:val="22"/>
        </w:rPr>
      </w:pPr>
      <w:r w:rsidRPr="004772ED">
        <w:rPr>
          <w:i/>
          <w:iCs/>
          <w:color w:val="C00000"/>
          <w:szCs w:val="22"/>
        </w:rPr>
        <w:lastRenderedPageBreak/>
        <w:t xml:space="preserve">Cette section s’applique si le demandeur a coché </w:t>
      </w:r>
      <w:r w:rsidRPr="004772ED">
        <w:rPr>
          <w:b/>
          <w:bCs/>
          <w:i/>
          <w:iCs/>
          <w:color w:val="C00000"/>
          <w:szCs w:val="22"/>
        </w:rPr>
        <w:t>AM217b</w:t>
      </w:r>
      <w:r w:rsidRPr="004772ED">
        <w:rPr>
          <w:i/>
          <w:iCs/>
          <w:color w:val="C00000"/>
          <w:szCs w:val="22"/>
        </w:rPr>
        <w:t xml:space="preserve"> à la </w:t>
      </w:r>
      <w:hyperlink w:anchor="_Section_6.3_—" w:history="1">
        <w:r w:rsidRPr="004772ED">
          <w:rPr>
            <w:rStyle w:val="Lienhypertexte"/>
            <w:i/>
            <w:iCs/>
            <w:color w:val="C00000"/>
            <w:sz w:val="22"/>
            <w:szCs w:val="22"/>
          </w:rPr>
          <w:t>section 6.3.</w:t>
        </w:r>
      </w:hyperlink>
    </w:p>
    <w:p w14:paraId="618E6073" w14:textId="77777777" w:rsidR="00B6586A" w:rsidRPr="00F6191C" w:rsidRDefault="005454F6">
      <w:pPr>
        <w:pStyle w:val="NormalWeb"/>
        <w:divId w:val="108085717"/>
        <w:rPr>
          <w:rFonts w:cs="Arial"/>
          <w:szCs w:val="22"/>
        </w:rPr>
      </w:pPr>
      <w:r w:rsidRPr="00F6191C">
        <w:rPr>
          <w:rFonts w:cs="Arial"/>
          <w:szCs w:val="22"/>
        </w:rPr>
        <w:t>Cochez tous les types de systèmes de gestion des eaux pluviales visés par la demande.</w:t>
      </w:r>
    </w:p>
    <w:p w14:paraId="2E16F58B" w14:textId="77777777" w:rsidR="00B6586A" w:rsidRPr="00F6191C" w:rsidRDefault="005454F6" w:rsidP="0016479D">
      <w:pPr>
        <w:pStyle w:val="Paragraphedeliste"/>
        <w:numPr>
          <w:ilvl w:val="0"/>
          <w:numId w:val="171"/>
        </w:numPr>
        <w:divId w:val="855853120"/>
        <w:rPr>
          <w:rFonts w:eastAsia="Times New Roman" w:cs="Arial"/>
          <w:szCs w:val="22"/>
        </w:rPr>
      </w:pPr>
      <w:r w:rsidRPr="00F6191C">
        <w:rPr>
          <w:rStyle w:val="choicetext-0-2-288"/>
          <w:rFonts w:eastAsia="Times New Roman" w:cs="Arial"/>
          <w:szCs w:val="22"/>
        </w:rPr>
        <w:t xml:space="preserve">Système de gestion des eaux pluviales </w:t>
      </w:r>
      <w:r w:rsidRPr="00F6191C">
        <w:rPr>
          <w:rStyle w:val="lev"/>
          <w:rFonts w:eastAsia="Times New Roman" w:cs="Arial"/>
          <w:szCs w:val="22"/>
        </w:rPr>
        <w:t>non tributaire</w:t>
      </w:r>
      <w:r w:rsidRPr="00F6191C">
        <w:rPr>
          <w:rStyle w:val="choicetext-0-2-288"/>
          <w:rFonts w:eastAsia="Times New Roman" w:cs="Arial"/>
          <w:szCs w:val="22"/>
        </w:rPr>
        <w:t xml:space="preserve"> d'un réseau unitaire</w:t>
      </w:r>
    </w:p>
    <w:p w14:paraId="41D6A033" w14:textId="77777777" w:rsidR="00B6586A" w:rsidRPr="00F6191C" w:rsidRDefault="005454F6" w:rsidP="0016479D">
      <w:pPr>
        <w:pStyle w:val="Paragraphedeliste"/>
        <w:numPr>
          <w:ilvl w:val="0"/>
          <w:numId w:val="171"/>
        </w:numPr>
        <w:divId w:val="2040812854"/>
        <w:rPr>
          <w:rFonts w:eastAsia="Times New Roman" w:cs="Arial"/>
          <w:szCs w:val="22"/>
        </w:rPr>
      </w:pPr>
      <w:r w:rsidRPr="00F6191C">
        <w:rPr>
          <w:rStyle w:val="choicetext-0-2-288"/>
          <w:rFonts w:eastAsia="Times New Roman" w:cs="Arial"/>
          <w:szCs w:val="22"/>
        </w:rPr>
        <w:t xml:space="preserve">Système de gestion des eaux pluviales </w:t>
      </w:r>
      <w:r w:rsidRPr="00F6191C">
        <w:rPr>
          <w:rStyle w:val="lev"/>
          <w:rFonts w:eastAsia="Times New Roman" w:cs="Arial"/>
          <w:szCs w:val="22"/>
        </w:rPr>
        <w:t>tributaire</w:t>
      </w:r>
      <w:r w:rsidRPr="00F6191C">
        <w:rPr>
          <w:rStyle w:val="choicetext-0-2-288"/>
          <w:rFonts w:eastAsia="Times New Roman" w:cs="Arial"/>
          <w:szCs w:val="22"/>
        </w:rPr>
        <w:t xml:space="preserve"> d'un réseau unitaire</w:t>
      </w:r>
    </w:p>
    <w:p w14:paraId="61CCA209" w14:textId="77777777" w:rsidR="00B6586A" w:rsidRDefault="005454F6" w:rsidP="00A4145F">
      <w:pPr>
        <w:pStyle w:val="Titre2"/>
        <w:divId w:val="969701344"/>
      </w:pPr>
      <w:r w:rsidRPr="00417A23">
        <w:t>AM24 - Entretien d’un cours d’eau et régularisation du niveau d'eau ou aménagement du lit d'un lac (autorisation générale)</w:t>
      </w:r>
    </w:p>
    <w:p w14:paraId="1F0ADD57" w14:textId="1A872E42" w:rsidR="00931F01" w:rsidRPr="004772ED" w:rsidRDefault="00931F01" w:rsidP="00931F01">
      <w:pPr>
        <w:divId w:val="969701344"/>
        <w:rPr>
          <w:rFonts w:eastAsia="Times New Roman"/>
          <w:i/>
          <w:iCs/>
          <w:color w:val="C00000"/>
          <w:szCs w:val="22"/>
        </w:rPr>
      </w:pPr>
      <w:r w:rsidRPr="004772ED">
        <w:rPr>
          <w:i/>
          <w:iCs/>
          <w:color w:val="C00000"/>
          <w:szCs w:val="22"/>
        </w:rPr>
        <w:t xml:space="preserve">Cette section s’applique si le demandeur a coché </w:t>
      </w:r>
      <w:r w:rsidRPr="004772ED">
        <w:rPr>
          <w:b/>
          <w:bCs/>
          <w:i/>
          <w:iCs/>
          <w:color w:val="C00000"/>
          <w:szCs w:val="22"/>
        </w:rPr>
        <w:t>AM24</w:t>
      </w:r>
      <w:r w:rsidRPr="004772ED">
        <w:rPr>
          <w:i/>
          <w:iCs/>
          <w:color w:val="C00000"/>
          <w:szCs w:val="22"/>
        </w:rPr>
        <w:t xml:space="preserve"> à la </w:t>
      </w:r>
      <w:hyperlink w:anchor="_Section_6.4_—" w:history="1">
        <w:r w:rsidRPr="004772ED">
          <w:rPr>
            <w:rStyle w:val="Lienhypertexte"/>
            <w:i/>
            <w:iCs/>
            <w:color w:val="C00000"/>
            <w:sz w:val="22"/>
            <w:szCs w:val="22"/>
          </w:rPr>
          <w:t>section 6.4.</w:t>
        </w:r>
      </w:hyperlink>
    </w:p>
    <w:p w14:paraId="0271277D" w14:textId="77777777" w:rsidR="00B6586A" w:rsidRPr="00F6191C" w:rsidRDefault="005454F6">
      <w:pPr>
        <w:pStyle w:val="NormalWeb"/>
        <w:divId w:val="1272973318"/>
        <w:rPr>
          <w:rFonts w:cs="Arial"/>
          <w:szCs w:val="22"/>
        </w:rPr>
      </w:pPr>
      <w:r w:rsidRPr="00F6191C">
        <w:rPr>
          <w:rFonts w:cs="Arial"/>
          <w:szCs w:val="22"/>
        </w:rPr>
        <w:t>Cochez tous les types de travaux visés par la demande.</w:t>
      </w:r>
    </w:p>
    <w:p w14:paraId="4A048F52" w14:textId="77777777" w:rsidR="00B6586A" w:rsidRPr="00F6191C" w:rsidRDefault="005454F6" w:rsidP="0016479D">
      <w:pPr>
        <w:pStyle w:val="Paragraphedeliste"/>
        <w:numPr>
          <w:ilvl w:val="0"/>
          <w:numId w:val="172"/>
        </w:numPr>
        <w:divId w:val="1496142535"/>
        <w:rPr>
          <w:rFonts w:eastAsia="Times New Roman" w:cs="Arial"/>
          <w:szCs w:val="22"/>
        </w:rPr>
      </w:pPr>
      <w:r w:rsidRPr="00F6191C">
        <w:rPr>
          <w:rStyle w:val="choicetext-0-2-288"/>
          <w:rFonts w:eastAsia="Times New Roman" w:cs="Arial"/>
          <w:szCs w:val="22"/>
        </w:rPr>
        <w:t>Travaux d’entretien d’un cours d’eau ou travaux dans un lac visant la régularisation du niveau de l’eau ou l’aménagement du lit</w:t>
      </w:r>
    </w:p>
    <w:p w14:paraId="11E0CDCD" w14:textId="77777777" w:rsidR="003A044D" w:rsidRPr="00F6191C" w:rsidRDefault="005454F6" w:rsidP="0016479D">
      <w:pPr>
        <w:pStyle w:val="Paragraphedeliste"/>
        <w:numPr>
          <w:ilvl w:val="0"/>
          <w:numId w:val="172"/>
        </w:numPr>
        <w:divId w:val="1516915669"/>
        <w:rPr>
          <w:rStyle w:val="choicetext-0-2-288"/>
          <w:rFonts w:eastAsia="Times New Roman" w:cs="Arial"/>
          <w:szCs w:val="22"/>
        </w:rPr>
      </w:pPr>
      <w:r w:rsidRPr="00F6191C">
        <w:rPr>
          <w:rStyle w:val="choicetext-0-2-288"/>
          <w:rFonts w:eastAsia="Times New Roman" w:cs="Arial"/>
          <w:szCs w:val="22"/>
        </w:rPr>
        <w:t xml:space="preserve">Travaux que doit réaliser une municipalité régionale de comté pour rétablir l’écoulement normal des eaux d’un cours d’eau en application de l’article 105 de la </w:t>
      </w:r>
      <w:r w:rsidRPr="00F6191C">
        <w:rPr>
          <w:rStyle w:val="Accentuation"/>
          <w:rFonts w:eastAsia="Times New Roman" w:cs="Arial"/>
          <w:szCs w:val="22"/>
        </w:rPr>
        <w:t>Loi sur les compétences municipales</w:t>
      </w:r>
      <w:r w:rsidRPr="00F6191C">
        <w:rPr>
          <w:rStyle w:val="choicetext-0-2-288"/>
          <w:rFonts w:eastAsia="Times New Roman" w:cs="Arial"/>
          <w:szCs w:val="22"/>
        </w:rPr>
        <w:t xml:space="preserve"> (chapitre C-47.1)</w:t>
      </w:r>
      <w:r w:rsidR="00A83C6B" w:rsidRPr="00F6191C">
        <w:rPr>
          <w:rStyle w:val="choicetext-0-2-288"/>
          <w:rFonts w:eastAsia="Times New Roman" w:cs="Arial"/>
          <w:szCs w:val="22"/>
        </w:rPr>
        <w:t xml:space="preserve">. </w:t>
      </w:r>
    </w:p>
    <w:p w14:paraId="2BFB1D60" w14:textId="45A4BB41" w:rsidR="00B6586A" w:rsidRPr="004772ED" w:rsidRDefault="00A83C6B" w:rsidP="003A044D">
      <w:pPr>
        <w:pStyle w:val="Condition"/>
        <w:divId w:val="1516915669"/>
        <w:rPr>
          <w:rStyle w:val="choicetext-0-2-288"/>
          <w:rFonts w:eastAsia="Times New Roman"/>
        </w:rPr>
      </w:pPr>
      <w:r w:rsidRPr="004772ED">
        <w:rPr>
          <w:rStyle w:val="choicetext-0-2-288"/>
          <w:rFonts w:eastAsia="Times New Roman"/>
        </w:rPr>
        <w:t xml:space="preserve">Si </w:t>
      </w:r>
      <w:r w:rsidR="003A044D" w:rsidRPr="004772ED">
        <w:rPr>
          <w:rStyle w:val="choicetext-0-2-288"/>
          <w:rFonts w:eastAsia="Times New Roman"/>
        </w:rPr>
        <w:t>la 2</w:t>
      </w:r>
      <w:r w:rsidR="003A044D" w:rsidRPr="004772ED">
        <w:rPr>
          <w:rStyle w:val="choicetext-0-2-288"/>
          <w:rFonts w:eastAsia="Times New Roman"/>
          <w:vertAlign w:val="superscript"/>
        </w:rPr>
        <w:t>e</w:t>
      </w:r>
      <w:r w:rsidR="003A044D" w:rsidRPr="004772ED">
        <w:rPr>
          <w:rStyle w:val="choicetext-0-2-288"/>
          <w:rFonts w:eastAsia="Times New Roman"/>
        </w:rPr>
        <w:t xml:space="preserve"> </w:t>
      </w:r>
      <w:r w:rsidRPr="004772ED">
        <w:rPr>
          <w:rStyle w:val="choicetext-0-2-288"/>
          <w:rFonts w:eastAsia="Times New Roman"/>
        </w:rPr>
        <w:t>option est coché</w:t>
      </w:r>
      <w:r w:rsidR="003A044D" w:rsidRPr="004772ED">
        <w:rPr>
          <w:rStyle w:val="choicetext-0-2-288"/>
          <w:rFonts w:eastAsia="Times New Roman"/>
        </w:rPr>
        <w:t xml:space="preserve">e, </w:t>
      </w:r>
      <w:r w:rsidR="00881CFC" w:rsidRPr="004772ED">
        <w:rPr>
          <w:rStyle w:val="choicetext-0-2-288"/>
          <w:rFonts w:eastAsia="Times New Roman"/>
        </w:rPr>
        <w:t>la section suivante s’affiche.</w:t>
      </w:r>
    </w:p>
    <w:p w14:paraId="6746320A" w14:textId="77777777" w:rsidR="00881CFC" w:rsidRPr="00F6191C" w:rsidRDefault="00881CFC" w:rsidP="00881CFC">
      <w:pPr>
        <w:pStyle w:val="Paragraphedeliste"/>
        <w:ind w:left="1560"/>
        <w:divId w:val="1516915669"/>
        <w:rPr>
          <w:rFonts w:eastAsia="Times New Roman" w:cs="Arial"/>
          <w:b/>
          <w:bCs/>
          <w:szCs w:val="22"/>
        </w:rPr>
      </w:pPr>
      <w:r w:rsidRPr="00F6191C">
        <w:rPr>
          <w:rFonts w:eastAsia="Times New Roman" w:cs="Arial"/>
          <w:b/>
          <w:bCs/>
          <w:szCs w:val="22"/>
        </w:rPr>
        <w:t xml:space="preserve">Travaux réalisés en vertu de l’article 105 de la </w:t>
      </w:r>
      <w:r w:rsidRPr="00F6191C">
        <w:rPr>
          <w:rFonts w:eastAsia="Times New Roman" w:cs="Arial"/>
          <w:b/>
          <w:bCs/>
          <w:i/>
          <w:iCs/>
          <w:szCs w:val="22"/>
        </w:rPr>
        <w:t>Loi sur les compétences municipales</w:t>
      </w:r>
    </w:p>
    <w:p w14:paraId="0C837036" w14:textId="77777777" w:rsidR="00D22864" w:rsidRPr="00F6191C" w:rsidRDefault="00D22864" w:rsidP="00881CFC">
      <w:pPr>
        <w:pStyle w:val="Paragraphedeliste"/>
        <w:ind w:left="1560"/>
        <w:divId w:val="1516915669"/>
        <w:rPr>
          <w:rFonts w:eastAsia="Times New Roman" w:cs="Arial"/>
          <w:szCs w:val="22"/>
        </w:rPr>
      </w:pPr>
    </w:p>
    <w:p w14:paraId="0AFA875F" w14:textId="20B37D69" w:rsidR="00881CFC" w:rsidRPr="00F6191C" w:rsidRDefault="00881CFC" w:rsidP="00881CFC">
      <w:pPr>
        <w:pStyle w:val="Paragraphedeliste"/>
        <w:ind w:left="1560"/>
        <w:divId w:val="1516915669"/>
        <w:rPr>
          <w:rFonts w:eastAsia="Times New Roman" w:cs="Arial"/>
          <w:szCs w:val="22"/>
        </w:rPr>
      </w:pPr>
      <w:r w:rsidRPr="00F6191C">
        <w:rPr>
          <w:rFonts w:eastAsia="Times New Roman" w:cs="Arial"/>
          <w:szCs w:val="22"/>
        </w:rPr>
        <w:t>Pour vous prévaloir de la soustraction à la tarification, vous devez démontrer que vos interventions respectent toutes les conditions d’admissibilité ci-dessous, et ce pour tous les sites visés par la demande.</w:t>
      </w:r>
    </w:p>
    <w:p w14:paraId="482803E7" w14:textId="77777777" w:rsidR="00881CFC" w:rsidRPr="00F6191C" w:rsidRDefault="00881CFC" w:rsidP="00881CFC">
      <w:pPr>
        <w:pStyle w:val="Paragraphedeliste"/>
        <w:ind w:left="1560"/>
        <w:divId w:val="1516915669"/>
        <w:rPr>
          <w:rFonts w:eastAsia="Times New Roman" w:cs="Arial"/>
          <w:szCs w:val="22"/>
        </w:rPr>
      </w:pPr>
    </w:p>
    <w:p w14:paraId="422A9E31" w14:textId="77777777" w:rsidR="00881CFC" w:rsidRPr="00F6191C" w:rsidRDefault="00881CFC" w:rsidP="00881CFC">
      <w:pPr>
        <w:pStyle w:val="Paragraphedeliste"/>
        <w:ind w:left="1560"/>
        <w:divId w:val="1516915669"/>
        <w:rPr>
          <w:rFonts w:eastAsia="Times New Roman" w:cs="Arial"/>
          <w:szCs w:val="22"/>
        </w:rPr>
      </w:pPr>
      <w:r w:rsidRPr="00F6191C">
        <w:rPr>
          <w:rFonts w:eastAsia="Times New Roman" w:cs="Arial"/>
          <w:szCs w:val="22"/>
        </w:rPr>
        <w:t>Conditions d’admissibilités à respecter :</w:t>
      </w:r>
    </w:p>
    <w:p w14:paraId="78039F81" w14:textId="77777777" w:rsidR="00881CFC" w:rsidRPr="00F6191C" w:rsidRDefault="00881CFC" w:rsidP="00881CFC">
      <w:pPr>
        <w:pStyle w:val="Paragraphedeliste"/>
        <w:ind w:left="1560"/>
        <w:divId w:val="1516915669"/>
        <w:rPr>
          <w:rFonts w:eastAsia="Times New Roman" w:cs="Arial"/>
          <w:szCs w:val="22"/>
        </w:rPr>
      </w:pPr>
    </w:p>
    <w:p w14:paraId="3E0B12AC" w14:textId="78134FC7" w:rsidR="00881CFC" w:rsidRPr="00F6191C" w:rsidRDefault="00000000" w:rsidP="0016479D">
      <w:pPr>
        <w:pStyle w:val="Paragraphedeliste"/>
        <w:numPr>
          <w:ilvl w:val="0"/>
          <w:numId w:val="41"/>
        </w:numPr>
        <w:divId w:val="1516915669"/>
        <w:rPr>
          <w:rFonts w:eastAsia="Times New Roman" w:cs="Arial"/>
          <w:szCs w:val="22"/>
        </w:rPr>
      </w:pPr>
      <w:hyperlink w:anchor="_Lexique_–_Section_4" w:history="1">
        <w:r w:rsidR="00881CFC" w:rsidRPr="00AE221A">
          <w:rPr>
            <w:rStyle w:val="Lienhypertexte"/>
            <w:rFonts w:eastAsia="Times New Roman" w:cs="Arial"/>
            <w:sz w:val="22"/>
            <w:szCs w:val="22"/>
          </w:rPr>
          <w:t>l’</w:t>
        </w:r>
        <w:r w:rsidR="00881CFC" w:rsidRPr="00AE221A">
          <w:rPr>
            <w:rStyle w:val="Lienhypertexte"/>
            <w:rFonts w:eastAsia="Times New Roman" w:cs="Arial"/>
            <w:bCs/>
            <w:sz w:val="22"/>
            <w:szCs w:val="22"/>
          </w:rPr>
          <w:t xml:space="preserve">obstruction </w:t>
        </w:r>
        <w:r w:rsidR="00881CFC" w:rsidRPr="00AE221A">
          <w:rPr>
            <w:rStyle w:val="Lienhypertexte"/>
            <w:rFonts w:eastAsia="Times New Roman" w:cs="Arial"/>
            <w:bCs/>
            <w:sz w:val="22"/>
            <w:szCs w:val="22"/>
            <w:vertAlign w:val="superscript"/>
          </w:rPr>
          <w:t>1</w:t>
        </w:r>
      </w:hyperlink>
      <w:r w:rsidR="00881CFC" w:rsidRPr="00F6191C">
        <w:rPr>
          <w:rFonts w:eastAsia="Times New Roman" w:cs="Arial"/>
          <w:szCs w:val="22"/>
        </w:rPr>
        <w:t xml:space="preserve"> est déjà formée;</w:t>
      </w:r>
    </w:p>
    <w:p w14:paraId="49D81F3C" w14:textId="77777777" w:rsidR="00881CFC" w:rsidRPr="00F6191C" w:rsidRDefault="00881CFC" w:rsidP="0016479D">
      <w:pPr>
        <w:pStyle w:val="Paragraphedeliste"/>
        <w:numPr>
          <w:ilvl w:val="0"/>
          <w:numId w:val="41"/>
        </w:numPr>
        <w:divId w:val="1516915669"/>
        <w:rPr>
          <w:rFonts w:eastAsia="Times New Roman" w:cs="Arial"/>
          <w:szCs w:val="22"/>
        </w:rPr>
      </w:pPr>
      <w:r w:rsidRPr="00F6191C">
        <w:rPr>
          <w:rFonts w:eastAsia="Times New Roman" w:cs="Arial"/>
          <w:szCs w:val="22"/>
        </w:rPr>
        <w:t>la MRC ou la municipalité est informée de la présence de cette obstruction;</w:t>
      </w:r>
    </w:p>
    <w:p w14:paraId="33485430" w14:textId="2A0786B6" w:rsidR="00D22864" w:rsidRPr="00F6191C" w:rsidRDefault="00881CFC" w:rsidP="0016479D">
      <w:pPr>
        <w:pStyle w:val="Paragraphedeliste"/>
        <w:numPr>
          <w:ilvl w:val="0"/>
          <w:numId w:val="41"/>
        </w:numPr>
        <w:divId w:val="1516915669"/>
        <w:rPr>
          <w:rFonts w:eastAsia="Times New Roman" w:cs="Arial"/>
          <w:szCs w:val="22"/>
        </w:rPr>
      </w:pPr>
      <w:r w:rsidRPr="00F6191C">
        <w:rPr>
          <w:rFonts w:eastAsia="Times New Roman" w:cs="Arial"/>
          <w:szCs w:val="22"/>
        </w:rPr>
        <w:t>l’obstruction menace la sécurité des personnes ou des biens.</w:t>
      </w:r>
    </w:p>
    <w:p w14:paraId="74B3A77E" w14:textId="77777777" w:rsidR="00D22864" w:rsidRPr="00F6191C" w:rsidRDefault="00D22864" w:rsidP="00D22864">
      <w:pPr>
        <w:pStyle w:val="Paragraphedeliste"/>
        <w:spacing w:before="240"/>
        <w:ind w:left="1559"/>
        <w:divId w:val="1516915669"/>
        <w:rPr>
          <w:rFonts w:eastAsia="Times New Roman" w:cs="Arial"/>
          <w:szCs w:val="22"/>
        </w:rPr>
      </w:pPr>
    </w:p>
    <w:p w14:paraId="5A04D739" w14:textId="17E87AC9" w:rsidR="00881CFC" w:rsidRPr="00F6191C" w:rsidRDefault="00881CFC" w:rsidP="00D22864">
      <w:pPr>
        <w:pStyle w:val="Paragraphedeliste"/>
        <w:spacing w:before="240"/>
        <w:ind w:left="1559"/>
        <w:divId w:val="1516915669"/>
        <w:rPr>
          <w:rFonts w:eastAsia="Times New Roman" w:cs="Arial"/>
          <w:szCs w:val="22"/>
        </w:rPr>
      </w:pPr>
      <w:r w:rsidRPr="00F6191C">
        <w:rPr>
          <w:rFonts w:eastAsia="Times New Roman" w:cs="Arial"/>
          <w:szCs w:val="22"/>
        </w:rPr>
        <w:t xml:space="preserve">La description doit indiquer la nature de l’obstruction et la nature de la </w:t>
      </w:r>
      <w:hyperlink w:anchor="_Lexique_–_Section_4" w:history="1">
        <w:r w:rsidRPr="00AE221A">
          <w:rPr>
            <w:rStyle w:val="Lienhypertexte"/>
            <w:rFonts w:eastAsia="Times New Roman" w:cs="Arial"/>
            <w:bCs/>
            <w:sz w:val="22"/>
            <w:szCs w:val="22"/>
          </w:rPr>
          <w:t>menace</w:t>
        </w:r>
      </w:hyperlink>
      <w:r w:rsidRPr="00AE221A">
        <w:rPr>
          <w:rFonts w:eastAsia="Times New Roman" w:cs="Arial"/>
          <w:b/>
          <w:bCs/>
          <w:color w:val="4472C4" w:themeColor="accent1"/>
          <w:szCs w:val="22"/>
        </w:rPr>
        <w:t xml:space="preserve"> </w:t>
      </w:r>
      <w:r w:rsidRPr="00AE221A">
        <w:rPr>
          <w:rFonts w:eastAsia="Times New Roman" w:cs="Arial"/>
          <w:b/>
          <w:bCs/>
          <w:color w:val="4472C4" w:themeColor="accent1"/>
          <w:szCs w:val="22"/>
          <w:vertAlign w:val="superscript"/>
        </w:rPr>
        <w:t>2</w:t>
      </w:r>
      <w:r w:rsidRPr="00F6191C">
        <w:rPr>
          <w:rFonts w:eastAsia="Times New Roman" w:cs="Arial"/>
          <w:szCs w:val="22"/>
        </w:rPr>
        <w:t xml:space="preserve"> et préciser en quoi la sécurité des personnes et des biens est menacée (inondation de maisons, bris d’infrastructures, perte de cultures, etc.).</w:t>
      </w:r>
    </w:p>
    <w:p w14:paraId="06C18938" w14:textId="77777777" w:rsidR="00881CFC" w:rsidRPr="00F6191C" w:rsidRDefault="00881CFC" w:rsidP="00881CFC">
      <w:pPr>
        <w:pStyle w:val="Paragraphedeliste"/>
        <w:ind w:left="1560"/>
        <w:divId w:val="1516915669"/>
        <w:rPr>
          <w:rFonts w:eastAsia="Times New Roman" w:cs="Arial"/>
          <w:szCs w:val="22"/>
        </w:rPr>
      </w:pPr>
    </w:p>
    <w:p w14:paraId="2372EA05" w14:textId="49B9D5DA" w:rsidR="00A83C6B" w:rsidRPr="00F6191C" w:rsidRDefault="00881CFC" w:rsidP="00881CFC">
      <w:pPr>
        <w:pStyle w:val="Paragraphedeliste"/>
        <w:ind w:left="1560"/>
        <w:divId w:val="1516915669"/>
        <w:rPr>
          <w:rFonts w:eastAsia="Times New Roman" w:cs="Arial"/>
          <w:szCs w:val="22"/>
        </w:rPr>
      </w:pPr>
      <w:r w:rsidRPr="00F6191C">
        <w:rPr>
          <w:rFonts w:eastAsia="Times New Roman" w:cs="Arial"/>
          <w:szCs w:val="22"/>
        </w:rPr>
        <w:t>Vous pouvez fournir les renseignements demandés dans la zone de texte ci-après ou, si vous préférez, indiquer le nom du document et la section où se trouve l’information et joindre ce document à votre demande.</w:t>
      </w:r>
    </w:p>
    <w:p w14:paraId="40AA0D80" w14:textId="77777777" w:rsidR="00881CFC" w:rsidRPr="00881CFC" w:rsidRDefault="00881CFC" w:rsidP="00881CFC">
      <w:pPr>
        <w:pStyle w:val="NormalWeb"/>
        <w:divId w:val="1516915669"/>
        <w:rPr>
          <w:rFonts w:cs="Arial"/>
          <w:szCs w:val="22"/>
        </w:rPr>
      </w:pPr>
      <w:r w:rsidRPr="00881CFC">
        <w:rPr>
          <w:rFonts w:cs="Arial"/>
          <w:noProof/>
          <w:szCs w:val="22"/>
        </w:rPr>
        <mc:AlternateContent>
          <mc:Choice Requires="wps">
            <w:drawing>
              <wp:anchor distT="0" distB="0" distL="114300" distR="114300" simplePos="0" relativeHeight="251658243" behindDoc="0" locked="0" layoutInCell="1" allowOverlap="1" wp14:anchorId="56D4AD55" wp14:editId="41EA326B">
                <wp:simplePos x="0" y="0"/>
                <wp:positionH relativeFrom="column">
                  <wp:posOffset>1013377</wp:posOffset>
                </wp:positionH>
                <wp:positionV relativeFrom="paragraph">
                  <wp:posOffset>85394</wp:posOffset>
                </wp:positionV>
                <wp:extent cx="2600077" cy="222636"/>
                <wp:effectExtent l="0" t="0" r="10160" b="25400"/>
                <wp:wrapNone/>
                <wp:docPr id="14" name="Rectangle 14"/>
                <wp:cNvGraphicFramePr/>
                <a:graphic xmlns:a="http://schemas.openxmlformats.org/drawingml/2006/main">
                  <a:graphicData uri="http://schemas.microsoft.com/office/word/2010/wordprocessingShape">
                    <wps:wsp>
                      <wps:cNvSpPr/>
                      <wps:spPr>
                        <a:xfrm>
                          <a:off x="0" y="0"/>
                          <a:ext cx="2600077" cy="222636"/>
                        </a:xfrm>
                        <a:prstGeom prst="rect">
                          <a:avLst/>
                        </a:prstGeom>
                        <a:solidFill>
                          <a:schemeClr val="bg1">
                            <a:lumMod val="95000"/>
                          </a:schemeClr>
                        </a:solid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775387" id="Rectangle 14" o:spid="_x0000_s1026" style="position:absolute;margin-left:79.8pt;margin-top:6.7pt;width:204.75pt;height:17.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" fillcolor="#f2f2f2 [3052]" strokecolor="#747070 [1614]" strokeweight=".25pt"/>
            </w:pict>
          </mc:Fallback>
        </mc:AlternateContent>
      </w:r>
    </w:p>
    <w:p w14:paraId="5BA2BB86" w14:textId="77777777" w:rsidR="00B6586A" w:rsidRDefault="005454F6" w:rsidP="007E4C53">
      <w:pPr>
        <w:pStyle w:val="Titre2"/>
        <w:keepNext/>
        <w:divId w:val="1420326879"/>
      </w:pPr>
      <w:r w:rsidRPr="00417A23">
        <w:lastRenderedPageBreak/>
        <w:t>AM314a - Travaux, constructions ou autres interventions dans les milieux humides et hydriques</w:t>
      </w:r>
    </w:p>
    <w:p w14:paraId="2C1D811F" w14:textId="55C973CB" w:rsidR="00A57773" w:rsidRPr="004772ED" w:rsidRDefault="00A57773" w:rsidP="007E4C53">
      <w:pPr>
        <w:keepNext/>
        <w:divId w:val="1420326879"/>
        <w:rPr>
          <w:rFonts w:eastAsia="Times New Roman"/>
          <w:i/>
          <w:iCs/>
          <w:color w:val="C00000"/>
          <w:szCs w:val="22"/>
        </w:rPr>
      </w:pPr>
      <w:r w:rsidRPr="004772ED">
        <w:rPr>
          <w:i/>
          <w:iCs/>
          <w:color w:val="C00000"/>
          <w:szCs w:val="22"/>
        </w:rPr>
        <w:t xml:space="preserve">Cette section s’applique si le demandeur a coché </w:t>
      </w:r>
      <w:r w:rsidRPr="004772ED">
        <w:rPr>
          <w:b/>
          <w:bCs/>
          <w:i/>
          <w:iCs/>
          <w:color w:val="C00000"/>
          <w:szCs w:val="22"/>
        </w:rPr>
        <w:t>AM314a</w:t>
      </w:r>
      <w:r w:rsidRPr="004772ED">
        <w:rPr>
          <w:i/>
          <w:iCs/>
          <w:color w:val="C00000"/>
          <w:szCs w:val="22"/>
        </w:rPr>
        <w:t xml:space="preserve"> à la </w:t>
      </w:r>
      <w:hyperlink w:anchor="_Section_6.4_—" w:history="1">
        <w:r w:rsidRPr="004772ED">
          <w:rPr>
            <w:rStyle w:val="Lienhypertexte"/>
            <w:i/>
            <w:iCs/>
            <w:color w:val="C00000"/>
            <w:sz w:val="22"/>
            <w:szCs w:val="22"/>
          </w:rPr>
          <w:t>section 6.4.</w:t>
        </w:r>
      </w:hyperlink>
    </w:p>
    <w:p w14:paraId="0D00E0BE" w14:textId="77777777" w:rsidR="00B6586A" w:rsidRPr="00CA06F5" w:rsidRDefault="005454F6" w:rsidP="007E4C53">
      <w:pPr>
        <w:pStyle w:val="NormalWeb"/>
        <w:keepNext/>
        <w:divId w:val="1835680509"/>
        <w:rPr>
          <w:rFonts w:cs="Arial"/>
          <w:szCs w:val="22"/>
        </w:rPr>
      </w:pPr>
      <w:r w:rsidRPr="00CA06F5">
        <w:rPr>
          <w:rFonts w:cs="Arial"/>
          <w:szCs w:val="22"/>
        </w:rPr>
        <w:t>Parmi les types de travaux, d’ouvrages ou d’interventions réalisés dans des milieux humides et les milieux hydriques listés ci-dessous, cochez ceux visés par la demande.</w:t>
      </w:r>
    </w:p>
    <w:p w14:paraId="75BAA36D" w14:textId="77777777" w:rsidR="00B6586A" w:rsidRPr="00CA06F5" w:rsidRDefault="005454F6" w:rsidP="0016479D">
      <w:pPr>
        <w:pStyle w:val="Paragraphedeliste"/>
        <w:numPr>
          <w:ilvl w:val="0"/>
          <w:numId w:val="173"/>
        </w:numPr>
        <w:divId w:val="1923564337"/>
        <w:rPr>
          <w:rFonts w:eastAsia="Times New Roman" w:cs="Arial"/>
          <w:szCs w:val="22"/>
        </w:rPr>
      </w:pPr>
      <w:r w:rsidRPr="00CA06F5">
        <w:rPr>
          <w:rStyle w:val="choicetext-0-2-288"/>
          <w:rFonts w:eastAsia="Times New Roman" w:cs="Arial"/>
          <w:szCs w:val="22"/>
        </w:rPr>
        <w:t>Construction ou modification substantielle de chemins</w:t>
      </w:r>
    </w:p>
    <w:p w14:paraId="141C749A" w14:textId="4CBB1D4D" w:rsidR="00B6586A" w:rsidRPr="00CA06F5" w:rsidRDefault="005454F6" w:rsidP="0016479D">
      <w:pPr>
        <w:pStyle w:val="Paragraphedeliste"/>
        <w:numPr>
          <w:ilvl w:val="0"/>
          <w:numId w:val="173"/>
        </w:numPr>
        <w:divId w:val="699623041"/>
        <w:rPr>
          <w:rFonts w:eastAsia="Times New Roman" w:cs="Arial"/>
          <w:szCs w:val="22"/>
        </w:rPr>
      </w:pPr>
      <w:r w:rsidRPr="00CA06F5">
        <w:rPr>
          <w:rStyle w:val="choicetext-0-2-288"/>
          <w:rFonts w:eastAsia="Times New Roman" w:cs="Arial"/>
          <w:szCs w:val="22"/>
        </w:rPr>
        <w:t xml:space="preserve">Construction ou modification substantielle d'un </w:t>
      </w:r>
      <w:hyperlink w:anchor="_Lexique_–_Section_4" w:history="1">
        <w:r w:rsidRPr="00CA06F5">
          <w:rPr>
            <w:rStyle w:val="Lienhypertexte"/>
            <w:rFonts w:eastAsia="Times New Roman" w:cs="Arial"/>
            <w:sz w:val="22"/>
            <w:szCs w:val="22"/>
          </w:rPr>
          <w:t>ponceau </w:t>
        </w:r>
        <w:r w:rsidRPr="00AE221A">
          <w:rPr>
            <w:rStyle w:val="Lienhypertexte"/>
            <w:rFonts w:eastAsia="Times New Roman" w:cs="Arial"/>
            <w:sz w:val="18"/>
            <w:szCs w:val="18"/>
            <w:vertAlign w:val="superscript"/>
          </w:rPr>
          <w:t>3</w:t>
        </w:r>
      </w:hyperlink>
    </w:p>
    <w:p w14:paraId="22B1EFEB" w14:textId="74EBDE3A" w:rsidR="00B6586A" w:rsidRPr="00CA06F5" w:rsidRDefault="005454F6" w:rsidP="0016479D">
      <w:pPr>
        <w:pStyle w:val="Paragraphedeliste"/>
        <w:numPr>
          <w:ilvl w:val="0"/>
          <w:numId w:val="173"/>
        </w:numPr>
        <w:divId w:val="345986470"/>
        <w:rPr>
          <w:rFonts w:eastAsia="Times New Roman" w:cs="Arial"/>
          <w:szCs w:val="22"/>
        </w:rPr>
      </w:pPr>
      <w:r w:rsidRPr="00CA06F5">
        <w:rPr>
          <w:rStyle w:val="choicetext-0-2-288"/>
          <w:rFonts w:eastAsia="Times New Roman" w:cs="Arial"/>
          <w:szCs w:val="22"/>
        </w:rPr>
        <w:t>Construction d’une conduite de transport, d’alimentation ou de distribution de gaz naturel, d’une ligne de transport ou de distribution en matière d’énergie électrique ou de télécommunication ou d’une installation de gestion ou de traitement des eaux visées à l’article 32</w:t>
      </w:r>
      <w:r w:rsidR="005B56BD">
        <w:rPr>
          <w:rStyle w:val="choicetext-0-2-288"/>
          <w:rFonts w:eastAsia="Times New Roman" w:cs="Arial"/>
          <w:szCs w:val="22"/>
        </w:rPr>
        <w:t xml:space="preserve"> </w:t>
      </w:r>
      <w:r w:rsidRPr="00CA06F5">
        <w:rPr>
          <w:rStyle w:val="choicetext-0-2-288"/>
          <w:rFonts w:eastAsia="Times New Roman" w:cs="Arial"/>
          <w:szCs w:val="22"/>
        </w:rPr>
        <w:t>de la LQE</w:t>
      </w:r>
    </w:p>
    <w:p w14:paraId="1F4DD826" w14:textId="77777777" w:rsidR="00B6586A" w:rsidRPr="00CA06F5" w:rsidRDefault="005454F6" w:rsidP="0016479D">
      <w:pPr>
        <w:pStyle w:val="Paragraphedeliste"/>
        <w:numPr>
          <w:ilvl w:val="0"/>
          <w:numId w:val="173"/>
        </w:numPr>
        <w:divId w:val="1541430892"/>
        <w:rPr>
          <w:rFonts w:eastAsia="Times New Roman" w:cs="Arial"/>
          <w:szCs w:val="22"/>
        </w:rPr>
      </w:pPr>
      <w:r w:rsidRPr="00CA06F5">
        <w:rPr>
          <w:rStyle w:val="choicetext-0-2-288"/>
          <w:rFonts w:eastAsia="Times New Roman" w:cs="Arial"/>
          <w:szCs w:val="22"/>
        </w:rPr>
        <w:t>Construction d’un quai flottant sur pieux ou pilotis, ou travaux permettant l’ajout à un quai de plus de 50 emplacements supplémentaires</w:t>
      </w:r>
    </w:p>
    <w:p w14:paraId="0869F21D" w14:textId="77777777" w:rsidR="00B6586A" w:rsidRPr="00CA06F5" w:rsidRDefault="005454F6" w:rsidP="0016479D">
      <w:pPr>
        <w:pStyle w:val="Paragraphedeliste"/>
        <w:numPr>
          <w:ilvl w:val="0"/>
          <w:numId w:val="173"/>
        </w:numPr>
        <w:divId w:val="363291483"/>
        <w:rPr>
          <w:rFonts w:eastAsia="Times New Roman" w:cs="Arial"/>
          <w:szCs w:val="22"/>
        </w:rPr>
      </w:pPr>
      <w:r w:rsidRPr="00CA06F5">
        <w:rPr>
          <w:rStyle w:val="choicetext-0-2-288"/>
          <w:rFonts w:eastAsia="Times New Roman" w:cs="Arial"/>
          <w:szCs w:val="22"/>
        </w:rPr>
        <w:t>Construction ou modification substantielle d’un quai sur encoffrement ou empierrement</w:t>
      </w:r>
    </w:p>
    <w:p w14:paraId="637A00E0" w14:textId="77777777" w:rsidR="00B6586A" w:rsidRPr="00CA06F5" w:rsidRDefault="005454F6" w:rsidP="0016479D">
      <w:pPr>
        <w:pStyle w:val="Paragraphedeliste"/>
        <w:numPr>
          <w:ilvl w:val="0"/>
          <w:numId w:val="173"/>
        </w:numPr>
        <w:divId w:val="2101413489"/>
        <w:rPr>
          <w:rFonts w:eastAsia="Times New Roman" w:cs="Arial"/>
          <w:szCs w:val="22"/>
        </w:rPr>
      </w:pPr>
      <w:r w:rsidRPr="00CA06F5">
        <w:rPr>
          <w:rStyle w:val="choicetext-0-2-288"/>
          <w:rFonts w:eastAsia="Times New Roman" w:cs="Arial"/>
          <w:szCs w:val="22"/>
        </w:rPr>
        <w:t>Redressement, élargissement, relocalisation ou canalisation d’un cours d’eau ou d’une section de cours d’eau</w:t>
      </w:r>
    </w:p>
    <w:p w14:paraId="5A807002" w14:textId="77777777" w:rsidR="00B6586A" w:rsidRPr="00CA06F5" w:rsidRDefault="005454F6" w:rsidP="0016479D">
      <w:pPr>
        <w:pStyle w:val="Paragraphedeliste"/>
        <w:numPr>
          <w:ilvl w:val="0"/>
          <w:numId w:val="173"/>
        </w:numPr>
        <w:divId w:val="1760516775"/>
        <w:rPr>
          <w:rFonts w:eastAsia="Times New Roman" w:cs="Arial"/>
          <w:szCs w:val="22"/>
        </w:rPr>
      </w:pPr>
      <w:r w:rsidRPr="00CA06F5">
        <w:rPr>
          <w:rStyle w:val="choicetext-0-2-288"/>
          <w:rFonts w:eastAsia="Times New Roman" w:cs="Arial"/>
          <w:szCs w:val="22"/>
        </w:rPr>
        <w:t>Aménagement ou modification substantielle d’un épi ou d’un brise-lame</w:t>
      </w:r>
    </w:p>
    <w:p w14:paraId="0C55E661" w14:textId="77777777" w:rsidR="00B6586A" w:rsidRPr="00CA06F5" w:rsidRDefault="005454F6" w:rsidP="0016479D">
      <w:pPr>
        <w:pStyle w:val="Paragraphedeliste"/>
        <w:numPr>
          <w:ilvl w:val="0"/>
          <w:numId w:val="173"/>
        </w:numPr>
        <w:divId w:val="59718223"/>
        <w:rPr>
          <w:rFonts w:eastAsia="Times New Roman" w:cs="Arial"/>
          <w:szCs w:val="22"/>
        </w:rPr>
      </w:pPr>
      <w:r w:rsidRPr="00CA06F5">
        <w:rPr>
          <w:rStyle w:val="choicetext-0-2-288"/>
          <w:rFonts w:eastAsia="Times New Roman" w:cs="Arial"/>
          <w:szCs w:val="22"/>
        </w:rPr>
        <w:t>Aménagement de fosses permanentes à sédiments</w:t>
      </w:r>
    </w:p>
    <w:p w14:paraId="5673CF0F" w14:textId="77777777" w:rsidR="00B6586A" w:rsidRPr="00CA06F5" w:rsidRDefault="005454F6" w:rsidP="0016479D">
      <w:pPr>
        <w:pStyle w:val="Paragraphedeliste"/>
        <w:numPr>
          <w:ilvl w:val="0"/>
          <w:numId w:val="173"/>
        </w:numPr>
        <w:divId w:val="1050496369"/>
        <w:rPr>
          <w:rFonts w:eastAsia="Times New Roman" w:cs="Arial"/>
          <w:szCs w:val="22"/>
        </w:rPr>
      </w:pPr>
      <w:r w:rsidRPr="00CA06F5">
        <w:rPr>
          <w:rStyle w:val="choicetext-0-2-288"/>
          <w:rFonts w:eastAsia="Times New Roman" w:cs="Arial"/>
          <w:szCs w:val="22"/>
        </w:rPr>
        <w:t>Rechargement sédimentaire (ex. : recharge de plage)</w:t>
      </w:r>
    </w:p>
    <w:p w14:paraId="33DB58A7" w14:textId="77777777" w:rsidR="00B6586A" w:rsidRPr="00CA06F5" w:rsidRDefault="005454F6" w:rsidP="0016479D">
      <w:pPr>
        <w:pStyle w:val="Paragraphedeliste"/>
        <w:numPr>
          <w:ilvl w:val="0"/>
          <w:numId w:val="173"/>
        </w:numPr>
        <w:divId w:val="1134835297"/>
        <w:rPr>
          <w:rFonts w:eastAsia="Times New Roman" w:cs="Arial"/>
          <w:szCs w:val="22"/>
        </w:rPr>
      </w:pPr>
      <w:r w:rsidRPr="00CA06F5">
        <w:rPr>
          <w:rStyle w:val="choicetext-0-2-288"/>
          <w:rFonts w:eastAsia="Times New Roman" w:cs="Arial"/>
          <w:szCs w:val="22"/>
        </w:rPr>
        <w:t>Remblayage de milieux humides (ex. : pour un développement domiciliaire ou pour toute autre construction)</w:t>
      </w:r>
    </w:p>
    <w:p w14:paraId="00E4CF38" w14:textId="77777777" w:rsidR="00B6586A" w:rsidRPr="00CA06F5" w:rsidRDefault="005454F6" w:rsidP="0016479D">
      <w:pPr>
        <w:pStyle w:val="Paragraphedeliste"/>
        <w:numPr>
          <w:ilvl w:val="0"/>
          <w:numId w:val="173"/>
        </w:numPr>
        <w:divId w:val="1479423129"/>
        <w:rPr>
          <w:rFonts w:eastAsia="Times New Roman" w:cs="Arial"/>
          <w:szCs w:val="22"/>
        </w:rPr>
      </w:pPr>
      <w:r w:rsidRPr="00CA06F5">
        <w:rPr>
          <w:rStyle w:val="choicetext-0-2-288"/>
          <w:rFonts w:eastAsia="Times New Roman" w:cs="Arial"/>
          <w:szCs w:val="22"/>
        </w:rPr>
        <w:t>Création, restauration et conservation de milieux humides et hydriques</w:t>
      </w:r>
    </w:p>
    <w:p w14:paraId="64EE54EF" w14:textId="77777777" w:rsidR="00B6586A" w:rsidRPr="00CA06F5" w:rsidRDefault="005454F6" w:rsidP="0016479D">
      <w:pPr>
        <w:pStyle w:val="Paragraphedeliste"/>
        <w:numPr>
          <w:ilvl w:val="0"/>
          <w:numId w:val="173"/>
        </w:numPr>
        <w:divId w:val="90316681"/>
        <w:rPr>
          <w:rFonts w:eastAsia="Times New Roman" w:cs="Arial"/>
          <w:szCs w:val="22"/>
        </w:rPr>
      </w:pPr>
      <w:r w:rsidRPr="00CA06F5">
        <w:rPr>
          <w:rStyle w:val="choicetext-0-2-288"/>
          <w:rFonts w:eastAsia="Times New Roman" w:cs="Arial"/>
          <w:szCs w:val="22"/>
        </w:rPr>
        <w:t>Aménagements fauniques</w:t>
      </w:r>
    </w:p>
    <w:p w14:paraId="263D3A81" w14:textId="77777777" w:rsidR="00B6586A" w:rsidRPr="00CA06F5" w:rsidRDefault="005454F6" w:rsidP="0016479D">
      <w:pPr>
        <w:pStyle w:val="Paragraphedeliste"/>
        <w:numPr>
          <w:ilvl w:val="0"/>
          <w:numId w:val="173"/>
        </w:numPr>
        <w:divId w:val="1250893563"/>
        <w:rPr>
          <w:rFonts w:eastAsia="Times New Roman" w:cs="Arial"/>
          <w:szCs w:val="22"/>
        </w:rPr>
      </w:pPr>
      <w:r w:rsidRPr="00CA06F5">
        <w:rPr>
          <w:rStyle w:val="choicetext-0-2-288"/>
          <w:rFonts w:eastAsia="Times New Roman" w:cs="Arial"/>
          <w:szCs w:val="22"/>
        </w:rPr>
        <w:t>Travaux avec procédure d'évaluation et d'examen des impacts</w:t>
      </w:r>
    </w:p>
    <w:p w14:paraId="15FA3877" w14:textId="77777777" w:rsidR="00B6586A" w:rsidRPr="00CA06F5" w:rsidRDefault="005454F6" w:rsidP="0016479D">
      <w:pPr>
        <w:pStyle w:val="Paragraphedeliste"/>
        <w:numPr>
          <w:ilvl w:val="0"/>
          <w:numId w:val="173"/>
        </w:numPr>
        <w:divId w:val="1989358945"/>
        <w:rPr>
          <w:rFonts w:eastAsia="Times New Roman" w:cs="Arial"/>
          <w:szCs w:val="22"/>
        </w:rPr>
      </w:pPr>
      <w:r w:rsidRPr="00CA06F5">
        <w:rPr>
          <w:rStyle w:val="choicetext-0-2-288"/>
          <w:rFonts w:eastAsia="Times New Roman" w:cs="Arial"/>
          <w:szCs w:val="22"/>
        </w:rPr>
        <w:t>Aucun de ces choix</w:t>
      </w:r>
    </w:p>
    <w:p w14:paraId="47BE6D14" w14:textId="77777777" w:rsidR="00A57773" w:rsidRPr="00CA06F5" w:rsidRDefault="00A57773">
      <w:pPr>
        <w:divId w:val="690960888"/>
        <w:rPr>
          <w:rFonts w:eastAsia="Times New Roman" w:cs="Arial"/>
          <w:szCs w:val="22"/>
        </w:rPr>
      </w:pPr>
    </w:p>
    <w:p w14:paraId="3B54D94A" w14:textId="2C6C09BD" w:rsidR="00B6586A" w:rsidRPr="00CA06F5" w:rsidRDefault="005454F6">
      <w:pPr>
        <w:divId w:val="690960888"/>
        <w:rPr>
          <w:rFonts w:eastAsia="Times New Roman" w:cs="Arial"/>
          <w:szCs w:val="22"/>
        </w:rPr>
      </w:pPr>
      <w:r w:rsidRPr="00CA06F5">
        <w:rPr>
          <w:rFonts w:eastAsia="Times New Roman" w:cs="Arial"/>
          <w:szCs w:val="22"/>
        </w:rPr>
        <w:t>La demande vise-t-elle des travaux de dragage?</w:t>
      </w:r>
    </w:p>
    <w:p w14:paraId="4120BE3B" w14:textId="5B6AD1FF" w:rsidR="00B6586A" w:rsidRPr="00CA06F5" w:rsidRDefault="005454F6" w:rsidP="0016479D">
      <w:pPr>
        <w:pStyle w:val="Paragraphedeliste"/>
        <w:numPr>
          <w:ilvl w:val="0"/>
          <w:numId w:val="174"/>
        </w:numPr>
        <w:spacing w:before="240"/>
        <w:divId w:val="1747612368"/>
        <w:rPr>
          <w:rFonts w:eastAsia="Times New Roman" w:cs="Arial"/>
          <w:szCs w:val="22"/>
        </w:rPr>
      </w:pPr>
      <w:r w:rsidRPr="00CA06F5">
        <w:rPr>
          <w:rStyle w:val="choicetext-0-2-288"/>
          <w:rFonts w:eastAsia="Times New Roman" w:cs="Arial"/>
          <w:szCs w:val="22"/>
        </w:rPr>
        <w:t>Oui</w:t>
      </w:r>
    </w:p>
    <w:p w14:paraId="202EA8D0" w14:textId="77777777" w:rsidR="00B6586A" w:rsidRPr="00CA06F5" w:rsidRDefault="005454F6" w:rsidP="0016479D">
      <w:pPr>
        <w:pStyle w:val="Paragraphedeliste"/>
        <w:numPr>
          <w:ilvl w:val="0"/>
          <w:numId w:val="174"/>
        </w:numPr>
        <w:divId w:val="1067655670"/>
        <w:rPr>
          <w:rFonts w:eastAsia="Times New Roman" w:cs="Arial"/>
          <w:szCs w:val="22"/>
        </w:rPr>
      </w:pPr>
      <w:r w:rsidRPr="00CA06F5">
        <w:rPr>
          <w:rStyle w:val="choicetext-0-2-288"/>
          <w:rFonts w:eastAsia="Times New Roman" w:cs="Arial"/>
          <w:szCs w:val="22"/>
        </w:rPr>
        <w:t>Non</w:t>
      </w:r>
    </w:p>
    <w:p w14:paraId="66B87286" w14:textId="51520BC9" w:rsidR="004A5A00" w:rsidRPr="004772ED" w:rsidRDefault="004A5A00" w:rsidP="004A5A00">
      <w:pPr>
        <w:pStyle w:val="Condition"/>
        <w:divId w:val="1201165750"/>
      </w:pPr>
      <w:r w:rsidRPr="004772ED">
        <w:t xml:space="preserve">Si </w:t>
      </w:r>
      <w:r w:rsidR="009F4F5F" w:rsidRPr="004772ED">
        <w:t xml:space="preserve">vous </w:t>
      </w:r>
      <w:r w:rsidR="00CA06F5" w:rsidRPr="004772ED">
        <w:t>le demandeur a coché</w:t>
      </w:r>
      <w:r w:rsidR="009F4F5F" w:rsidRPr="004772ED">
        <w:t xml:space="preserve"> « </w:t>
      </w:r>
      <w:r w:rsidR="009A4D24" w:rsidRPr="004772ED">
        <w:t>Oui</w:t>
      </w:r>
      <w:r w:rsidR="009F4F5F" w:rsidRPr="004772ED">
        <w:t> »,</w:t>
      </w:r>
      <w:r w:rsidR="00CA06F5" w:rsidRPr="004772ED">
        <w:t xml:space="preserve"> la question suivante s’affiche.</w:t>
      </w:r>
    </w:p>
    <w:p w14:paraId="61F3F5E1" w14:textId="78AF60B9" w:rsidR="00CA06F5" w:rsidRPr="004C5905" w:rsidRDefault="005D05C2" w:rsidP="006308A0">
      <w:pPr>
        <w:ind w:left="1134"/>
        <w:divId w:val="1201165750"/>
        <w:rPr>
          <w:szCs w:val="22"/>
        </w:rPr>
      </w:pPr>
      <w:r w:rsidRPr="004C5905">
        <w:rPr>
          <w:szCs w:val="22"/>
        </w:rPr>
        <w:t>Précisez le volume de sédiments dragués.</w:t>
      </w:r>
    </w:p>
    <w:p w14:paraId="5D7D7F15" w14:textId="28F8518C" w:rsidR="005D05C2" w:rsidRPr="004C5905" w:rsidRDefault="005D05C2" w:rsidP="0016479D">
      <w:pPr>
        <w:pStyle w:val="Paragraphedeliste"/>
        <w:numPr>
          <w:ilvl w:val="0"/>
          <w:numId w:val="175"/>
        </w:numPr>
        <w:divId w:val="1201165750"/>
        <w:rPr>
          <w:szCs w:val="22"/>
        </w:rPr>
      </w:pPr>
      <w:r w:rsidRPr="004C5905">
        <w:rPr>
          <w:szCs w:val="22"/>
        </w:rPr>
        <w:t>Volume de sédiments de 50 m</w:t>
      </w:r>
      <w:r w:rsidRPr="004C5905">
        <w:rPr>
          <w:szCs w:val="22"/>
          <w:vertAlign w:val="superscript"/>
        </w:rPr>
        <w:t>3</w:t>
      </w:r>
      <w:r w:rsidRPr="004C5905">
        <w:rPr>
          <w:szCs w:val="22"/>
        </w:rPr>
        <w:t xml:space="preserve"> ou moins</w:t>
      </w:r>
    </w:p>
    <w:p w14:paraId="3BFF3647" w14:textId="39AC9B22" w:rsidR="006308A0" w:rsidRPr="004C5905" w:rsidRDefault="006308A0" w:rsidP="0016479D">
      <w:pPr>
        <w:pStyle w:val="Paragraphedeliste"/>
        <w:numPr>
          <w:ilvl w:val="0"/>
          <w:numId w:val="175"/>
        </w:numPr>
        <w:divId w:val="1201165750"/>
        <w:rPr>
          <w:szCs w:val="22"/>
        </w:rPr>
      </w:pPr>
      <w:r w:rsidRPr="004C5905">
        <w:rPr>
          <w:szCs w:val="22"/>
        </w:rPr>
        <w:t>Volume de sédiments de plus de 50 m</w:t>
      </w:r>
      <w:r w:rsidRPr="004C5905">
        <w:rPr>
          <w:szCs w:val="22"/>
          <w:vertAlign w:val="superscript"/>
        </w:rPr>
        <w:t>3</w:t>
      </w:r>
      <w:r w:rsidRPr="004C5905">
        <w:rPr>
          <w:szCs w:val="22"/>
        </w:rPr>
        <w:t>.</w:t>
      </w:r>
    </w:p>
    <w:p w14:paraId="0C80449B" w14:textId="77777777" w:rsidR="004A5A00" w:rsidRPr="00CA06F5" w:rsidRDefault="004A5A00">
      <w:pPr>
        <w:divId w:val="1201165750"/>
        <w:rPr>
          <w:rFonts w:eastAsia="Times New Roman" w:cs="Arial"/>
          <w:szCs w:val="22"/>
        </w:rPr>
      </w:pPr>
    </w:p>
    <w:p w14:paraId="4A2AFF20" w14:textId="77777777" w:rsidR="004A5A00" w:rsidRPr="00CA06F5" w:rsidRDefault="004A5A00">
      <w:pPr>
        <w:divId w:val="1201165750"/>
        <w:rPr>
          <w:rFonts w:eastAsia="Times New Roman" w:cs="Arial"/>
          <w:szCs w:val="22"/>
        </w:rPr>
      </w:pPr>
    </w:p>
    <w:p w14:paraId="390F0310" w14:textId="7EBAC696" w:rsidR="00B6586A" w:rsidRPr="004C5905" w:rsidRDefault="005454F6">
      <w:pPr>
        <w:divId w:val="1201165750"/>
        <w:rPr>
          <w:rFonts w:eastAsia="Times New Roman" w:cs="Arial"/>
          <w:szCs w:val="22"/>
        </w:rPr>
      </w:pPr>
      <w:r w:rsidRPr="004C5905">
        <w:rPr>
          <w:rFonts w:eastAsia="Times New Roman" w:cs="Arial"/>
          <w:szCs w:val="22"/>
        </w:rPr>
        <w:t xml:space="preserve">La demande vise-t-elle la construction ou la modification substantielle de ponts ou de </w:t>
      </w:r>
      <w:hyperlink w:anchor="_Lexique_–_Section_4" w:history="1">
        <w:r w:rsidRPr="004C5905">
          <w:rPr>
            <w:rStyle w:val="Lienhypertexte"/>
            <w:rFonts w:eastAsia="Times New Roman" w:cs="Arial"/>
            <w:sz w:val="22"/>
            <w:szCs w:val="22"/>
          </w:rPr>
          <w:t>passerelles </w:t>
        </w:r>
        <w:r w:rsidRPr="00AE221A">
          <w:rPr>
            <w:rStyle w:val="Lienhypertexte"/>
            <w:rFonts w:eastAsia="Times New Roman" w:cs="Arial"/>
            <w:sz w:val="22"/>
            <w:szCs w:val="22"/>
            <w:vertAlign w:val="superscript"/>
          </w:rPr>
          <w:t>4</w:t>
        </w:r>
      </w:hyperlink>
      <w:r w:rsidRPr="004C5905">
        <w:rPr>
          <w:rFonts w:eastAsia="Times New Roman" w:cs="Arial"/>
          <w:szCs w:val="22"/>
        </w:rPr>
        <w:t>?</w:t>
      </w:r>
    </w:p>
    <w:p w14:paraId="0FF54BF1" w14:textId="77777777" w:rsidR="00B6586A" w:rsidRPr="004C5905" w:rsidRDefault="005454F6" w:rsidP="0016479D">
      <w:pPr>
        <w:pStyle w:val="Paragraphedeliste"/>
        <w:numPr>
          <w:ilvl w:val="0"/>
          <w:numId w:val="176"/>
        </w:numPr>
        <w:spacing w:before="240"/>
        <w:divId w:val="1276988277"/>
        <w:rPr>
          <w:rFonts w:eastAsia="Times New Roman" w:cs="Arial"/>
          <w:szCs w:val="22"/>
        </w:rPr>
      </w:pPr>
      <w:r w:rsidRPr="004C5905">
        <w:rPr>
          <w:rStyle w:val="choicetext-0-2-288"/>
          <w:rFonts w:eastAsia="Times New Roman" w:cs="Arial"/>
          <w:szCs w:val="22"/>
        </w:rPr>
        <w:t>Oui</w:t>
      </w:r>
    </w:p>
    <w:p w14:paraId="506F08D5" w14:textId="77777777" w:rsidR="00B6586A" w:rsidRPr="004C5905" w:rsidRDefault="005454F6" w:rsidP="0016479D">
      <w:pPr>
        <w:pStyle w:val="Paragraphedeliste"/>
        <w:numPr>
          <w:ilvl w:val="0"/>
          <w:numId w:val="176"/>
        </w:numPr>
        <w:divId w:val="116485708"/>
        <w:rPr>
          <w:rFonts w:eastAsia="Times New Roman" w:cs="Arial"/>
          <w:szCs w:val="22"/>
        </w:rPr>
      </w:pPr>
      <w:r w:rsidRPr="004C5905">
        <w:rPr>
          <w:rStyle w:val="choicetext-0-2-288"/>
          <w:rFonts w:eastAsia="Times New Roman" w:cs="Arial"/>
          <w:szCs w:val="22"/>
        </w:rPr>
        <w:t>Non</w:t>
      </w:r>
    </w:p>
    <w:p w14:paraId="11E15513" w14:textId="4835F04D" w:rsidR="004C5905" w:rsidRPr="004772ED" w:rsidRDefault="004C5905" w:rsidP="004C5905">
      <w:pPr>
        <w:pStyle w:val="Condition"/>
        <w:divId w:val="1333336222"/>
        <w:rPr>
          <w:rFonts w:eastAsia="Times New Roman"/>
        </w:rPr>
      </w:pPr>
      <w:r w:rsidRPr="004772ED">
        <w:rPr>
          <w:rFonts w:eastAsia="Times New Roman"/>
        </w:rPr>
        <w:t>Si le demandeur a coché « Oui », la question suivante s’affiche.</w:t>
      </w:r>
    </w:p>
    <w:p w14:paraId="2D4AC8DA" w14:textId="15C6470F" w:rsidR="004C5905" w:rsidRPr="004F502E" w:rsidRDefault="004C5905" w:rsidP="009C29CE">
      <w:pPr>
        <w:ind w:left="1134"/>
        <w:divId w:val="1333336222"/>
        <w:rPr>
          <w:rFonts w:eastAsia="Times New Roman"/>
          <w:szCs w:val="22"/>
        </w:rPr>
      </w:pPr>
      <w:r w:rsidRPr="004F502E">
        <w:rPr>
          <w:rFonts w:eastAsia="Times New Roman"/>
          <w:szCs w:val="22"/>
        </w:rPr>
        <w:t>Précisez le</w:t>
      </w:r>
      <w:r w:rsidR="009C29CE" w:rsidRPr="004F502E">
        <w:rPr>
          <w:rFonts w:eastAsia="Times New Roman"/>
          <w:szCs w:val="22"/>
        </w:rPr>
        <w:t xml:space="preserve"> ou les types d’ouvrage visés.</w:t>
      </w:r>
    </w:p>
    <w:p w14:paraId="1FED0D5F" w14:textId="70D5856C" w:rsidR="009C29CE" w:rsidRPr="004F502E" w:rsidRDefault="009C29CE" w:rsidP="0016479D">
      <w:pPr>
        <w:pStyle w:val="Paragraphedeliste"/>
        <w:numPr>
          <w:ilvl w:val="0"/>
          <w:numId w:val="177"/>
        </w:numPr>
        <w:spacing w:before="240"/>
        <w:divId w:val="1333336222"/>
        <w:rPr>
          <w:rFonts w:eastAsia="Times New Roman"/>
          <w:color w:val="2F5496" w:themeColor="accent1" w:themeShade="BF"/>
          <w:szCs w:val="22"/>
        </w:rPr>
      </w:pPr>
      <w:r w:rsidRPr="004F502E">
        <w:rPr>
          <w:rFonts w:eastAsia="Times New Roman"/>
          <w:szCs w:val="22"/>
        </w:rPr>
        <w:t xml:space="preserve">Pont ou passerelle sans empiètement dans un </w:t>
      </w:r>
      <w:hyperlink w:anchor="_Lexique_–_Section_4" w:history="1">
        <w:r w:rsidRPr="00AE221A">
          <w:rPr>
            <w:rStyle w:val="Lienhypertexte"/>
            <w:rFonts w:eastAsia="Times New Roman"/>
            <w:bCs/>
            <w:sz w:val="22"/>
            <w:szCs w:val="22"/>
          </w:rPr>
          <w:t xml:space="preserve">cours d’eau </w:t>
        </w:r>
        <w:r w:rsidRPr="00AE221A">
          <w:rPr>
            <w:rStyle w:val="Lienhypertexte"/>
            <w:rFonts w:eastAsia="Times New Roman"/>
            <w:bCs/>
            <w:sz w:val="22"/>
            <w:szCs w:val="22"/>
            <w:vertAlign w:val="superscript"/>
          </w:rPr>
          <w:t>5</w:t>
        </w:r>
      </w:hyperlink>
    </w:p>
    <w:p w14:paraId="09C8AEE1" w14:textId="7606123D" w:rsidR="009C29CE" w:rsidRPr="004F502E" w:rsidRDefault="009C29CE" w:rsidP="0016479D">
      <w:pPr>
        <w:pStyle w:val="Paragraphedeliste"/>
        <w:numPr>
          <w:ilvl w:val="0"/>
          <w:numId w:val="177"/>
        </w:numPr>
        <w:divId w:val="1333336222"/>
        <w:rPr>
          <w:rFonts w:eastAsia="Times New Roman"/>
          <w:szCs w:val="22"/>
        </w:rPr>
      </w:pPr>
      <w:r w:rsidRPr="004F502E">
        <w:rPr>
          <w:rFonts w:eastAsia="Times New Roman"/>
          <w:szCs w:val="22"/>
        </w:rPr>
        <w:lastRenderedPageBreak/>
        <w:t>Pont ou passerelle sans empiètement dans le cours d’eau</w:t>
      </w:r>
    </w:p>
    <w:p w14:paraId="4EB2BAA1" w14:textId="48C392BE" w:rsidR="00B6586A" w:rsidRPr="00CA06F5" w:rsidRDefault="005454F6" w:rsidP="004C5905">
      <w:pPr>
        <w:spacing w:before="240"/>
        <w:divId w:val="1333336222"/>
        <w:rPr>
          <w:rFonts w:eastAsia="Times New Roman" w:cs="Arial"/>
          <w:szCs w:val="22"/>
        </w:rPr>
      </w:pPr>
      <w:r w:rsidRPr="00CA06F5">
        <w:rPr>
          <w:rFonts w:eastAsia="Times New Roman" w:cs="Arial"/>
          <w:szCs w:val="22"/>
        </w:rPr>
        <w:t>La demande vise-t-elle des travaux concernant des barrages, des digues ou des ouvrages de protection?</w:t>
      </w:r>
    </w:p>
    <w:p w14:paraId="39AE97DE" w14:textId="77777777" w:rsidR="00B6586A" w:rsidRPr="000E5977" w:rsidRDefault="005454F6" w:rsidP="0016479D">
      <w:pPr>
        <w:pStyle w:val="Paragraphedeliste"/>
        <w:numPr>
          <w:ilvl w:val="0"/>
          <w:numId w:val="178"/>
        </w:numPr>
        <w:spacing w:before="240"/>
        <w:divId w:val="2056854279"/>
        <w:rPr>
          <w:rFonts w:eastAsia="Times New Roman" w:cs="Arial"/>
          <w:szCs w:val="22"/>
        </w:rPr>
      </w:pPr>
      <w:r w:rsidRPr="000E5977">
        <w:rPr>
          <w:rStyle w:val="choicetext-0-2-288"/>
          <w:rFonts w:eastAsia="Times New Roman" w:cs="Arial"/>
          <w:szCs w:val="22"/>
        </w:rPr>
        <w:t>Oui</w:t>
      </w:r>
    </w:p>
    <w:p w14:paraId="7A04F045" w14:textId="77777777" w:rsidR="00B6586A" w:rsidRPr="000E5977" w:rsidRDefault="005454F6" w:rsidP="0016479D">
      <w:pPr>
        <w:pStyle w:val="Paragraphedeliste"/>
        <w:numPr>
          <w:ilvl w:val="0"/>
          <w:numId w:val="178"/>
        </w:numPr>
        <w:spacing w:before="240"/>
        <w:divId w:val="1848519020"/>
        <w:rPr>
          <w:rFonts w:eastAsia="Times New Roman" w:cs="Arial"/>
          <w:szCs w:val="22"/>
        </w:rPr>
      </w:pPr>
      <w:r w:rsidRPr="000E5977">
        <w:rPr>
          <w:rStyle w:val="choicetext-0-2-288"/>
          <w:rFonts w:eastAsia="Times New Roman" w:cs="Arial"/>
          <w:szCs w:val="22"/>
        </w:rPr>
        <w:t>Non</w:t>
      </w:r>
    </w:p>
    <w:p w14:paraId="75FB2D86" w14:textId="77777777" w:rsidR="000E5977" w:rsidRPr="004772ED" w:rsidRDefault="000E5977" w:rsidP="000E5977">
      <w:pPr>
        <w:pStyle w:val="Condition"/>
        <w:divId w:val="737481571"/>
        <w:rPr>
          <w:rFonts w:eastAsia="Times New Roman"/>
        </w:rPr>
      </w:pPr>
      <w:r w:rsidRPr="004772ED">
        <w:rPr>
          <w:rFonts w:eastAsia="Times New Roman"/>
        </w:rPr>
        <w:t>Si le demandeur a coché « Oui », la question suivante s’affiche.</w:t>
      </w:r>
    </w:p>
    <w:p w14:paraId="3FEA86CE" w14:textId="04FCE260" w:rsidR="000E5977" w:rsidRDefault="009A4D24" w:rsidP="005808F2">
      <w:pPr>
        <w:ind w:left="1134"/>
        <w:divId w:val="737481571"/>
        <w:rPr>
          <w:rFonts w:eastAsia="Times New Roman" w:cs="Arial"/>
          <w:szCs w:val="22"/>
        </w:rPr>
      </w:pPr>
      <w:r>
        <w:rPr>
          <w:rFonts w:eastAsia="Times New Roman" w:cs="Arial"/>
          <w:szCs w:val="22"/>
        </w:rPr>
        <w:t>Précisez le ou les types d’intervention visés.</w:t>
      </w:r>
    </w:p>
    <w:p w14:paraId="3651AAB6" w14:textId="26F52928" w:rsidR="009A4D24" w:rsidRPr="005808F2" w:rsidRDefault="009A4D24" w:rsidP="0016479D">
      <w:pPr>
        <w:pStyle w:val="Paragraphedeliste"/>
        <w:numPr>
          <w:ilvl w:val="0"/>
          <w:numId w:val="179"/>
        </w:numPr>
        <w:spacing w:before="240"/>
        <w:ind w:left="1985"/>
        <w:divId w:val="737481571"/>
        <w:rPr>
          <w:rFonts w:eastAsia="Times New Roman" w:cs="Arial"/>
          <w:szCs w:val="22"/>
        </w:rPr>
      </w:pPr>
      <w:r w:rsidRPr="005808F2">
        <w:rPr>
          <w:rFonts w:eastAsia="Times New Roman" w:cs="Arial"/>
          <w:szCs w:val="22"/>
        </w:rPr>
        <w:t>Construction d’un barrage, d’une d</w:t>
      </w:r>
      <w:r w:rsidR="005808F2" w:rsidRPr="005808F2">
        <w:rPr>
          <w:rFonts w:eastAsia="Times New Roman" w:cs="Arial"/>
          <w:szCs w:val="22"/>
        </w:rPr>
        <w:t>igue ou d’un ouvrage de protection contre les inondations.</w:t>
      </w:r>
    </w:p>
    <w:p w14:paraId="6644DF88" w14:textId="40E89042" w:rsidR="005808F2" w:rsidRPr="005808F2" w:rsidRDefault="005808F2" w:rsidP="0016479D">
      <w:pPr>
        <w:pStyle w:val="Paragraphedeliste"/>
        <w:numPr>
          <w:ilvl w:val="0"/>
          <w:numId w:val="179"/>
        </w:numPr>
        <w:ind w:left="1985"/>
        <w:divId w:val="737481571"/>
        <w:rPr>
          <w:rFonts w:eastAsia="Times New Roman" w:cs="Arial"/>
          <w:szCs w:val="22"/>
        </w:rPr>
      </w:pPr>
      <w:r w:rsidRPr="005808F2">
        <w:rPr>
          <w:rFonts w:eastAsia="Times New Roman" w:cs="Arial"/>
          <w:szCs w:val="22"/>
        </w:rPr>
        <w:t>Reconstruction, modification substantielle, démantèlement et réfection d’un barrage, d’une digue ou d’un ouvrage de protection contre les inondations</w:t>
      </w:r>
    </w:p>
    <w:p w14:paraId="45782BDF" w14:textId="77777777" w:rsidR="000E5977" w:rsidRDefault="000E5977">
      <w:pPr>
        <w:divId w:val="737481571"/>
        <w:rPr>
          <w:rFonts w:eastAsia="Times New Roman" w:cs="Arial"/>
          <w:szCs w:val="22"/>
        </w:rPr>
      </w:pPr>
    </w:p>
    <w:p w14:paraId="33C4F5FE" w14:textId="77777777" w:rsidR="000E5977" w:rsidRDefault="000E5977">
      <w:pPr>
        <w:divId w:val="737481571"/>
        <w:rPr>
          <w:rFonts w:eastAsia="Times New Roman" w:cs="Arial"/>
          <w:szCs w:val="22"/>
        </w:rPr>
      </w:pPr>
    </w:p>
    <w:p w14:paraId="2A8271FE" w14:textId="2C045FEA" w:rsidR="00B6586A" w:rsidRPr="00CA06F5" w:rsidRDefault="005454F6">
      <w:pPr>
        <w:divId w:val="737481571"/>
        <w:rPr>
          <w:rFonts w:eastAsia="Times New Roman" w:cs="Arial"/>
          <w:szCs w:val="22"/>
        </w:rPr>
      </w:pPr>
      <w:r w:rsidRPr="00CA06F5">
        <w:rPr>
          <w:rFonts w:eastAsia="Times New Roman" w:cs="Arial"/>
          <w:szCs w:val="22"/>
        </w:rPr>
        <w:t>La demande vise-t-elle des ouvrages de stabilisation?</w:t>
      </w:r>
    </w:p>
    <w:p w14:paraId="695BD88A" w14:textId="77777777" w:rsidR="00B6586A" w:rsidRPr="00540865" w:rsidRDefault="005454F6" w:rsidP="0016479D">
      <w:pPr>
        <w:pStyle w:val="Paragraphedeliste"/>
        <w:numPr>
          <w:ilvl w:val="0"/>
          <w:numId w:val="180"/>
        </w:numPr>
        <w:spacing w:before="240"/>
        <w:divId w:val="1016809774"/>
        <w:rPr>
          <w:rFonts w:eastAsia="Times New Roman" w:cs="Arial"/>
          <w:szCs w:val="22"/>
        </w:rPr>
      </w:pPr>
      <w:r w:rsidRPr="00540865">
        <w:rPr>
          <w:rStyle w:val="choicetext-0-2-288"/>
          <w:rFonts w:eastAsia="Times New Roman" w:cs="Arial"/>
          <w:szCs w:val="22"/>
        </w:rPr>
        <w:t>Oui</w:t>
      </w:r>
    </w:p>
    <w:p w14:paraId="038F19FA" w14:textId="77777777" w:rsidR="00B6586A" w:rsidRDefault="005454F6" w:rsidP="0016479D">
      <w:pPr>
        <w:pStyle w:val="Paragraphedeliste"/>
        <w:numPr>
          <w:ilvl w:val="0"/>
          <w:numId w:val="180"/>
        </w:numPr>
        <w:divId w:val="1387800180"/>
        <w:rPr>
          <w:rStyle w:val="choicetext-0-2-288"/>
          <w:rFonts w:eastAsia="Times New Roman" w:cs="Arial"/>
          <w:szCs w:val="22"/>
        </w:rPr>
      </w:pPr>
      <w:r w:rsidRPr="00540865">
        <w:rPr>
          <w:rStyle w:val="choicetext-0-2-288"/>
          <w:rFonts w:eastAsia="Times New Roman" w:cs="Arial"/>
          <w:szCs w:val="22"/>
        </w:rPr>
        <w:t>Non</w:t>
      </w:r>
    </w:p>
    <w:p w14:paraId="1DB5EBC3" w14:textId="77777777" w:rsidR="00540865" w:rsidRPr="004772ED" w:rsidRDefault="00540865" w:rsidP="00540865">
      <w:pPr>
        <w:pStyle w:val="Condition"/>
        <w:divId w:val="1387800180"/>
        <w:rPr>
          <w:rFonts w:eastAsia="Times New Roman"/>
        </w:rPr>
      </w:pPr>
      <w:r w:rsidRPr="004772ED">
        <w:rPr>
          <w:rFonts w:eastAsia="Times New Roman"/>
        </w:rPr>
        <w:t>Si le demandeur a coché « Oui », la question suivante s’affiche.</w:t>
      </w:r>
    </w:p>
    <w:p w14:paraId="2F092850" w14:textId="7F23F792" w:rsidR="004F502E" w:rsidRDefault="004F502E" w:rsidP="004F502E">
      <w:pPr>
        <w:ind w:left="1276"/>
        <w:divId w:val="1387800180"/>
        <w:rPr>
          <w:rFonts w:eastAsia="Times New Roman" w:cs="Arial"/>
          <w:szCs w:val="22"/>
        </w:rPr>
      </w:pPr>
      <w:r>
        <w:rPr>
          <w:rFonts w:eastAsia="Times New Roman" w:cs="Arial"/>
          <w:szCs w:val="22"/>
        </w:rPr>
        <w:t xml:space="preserve">Précisez le ou les types </w:t>
      </w:r>
      <w:hyperlink w:anchor="_Lexique_–_Section_4" w:history="1">
        <w:r w:rsidRPr="00AE221A">
          <w:rPr>
            <w:rStyle w:val="Lienhypertexte"/>
            <w:rFonts w:eastAsia="Times New Roman" w:cs="Arial"/>
            <w:sz w:val="22"/>
            <w:szCs w:val="22"/>
          </w:rPr>
          <w:t>d’</w:t>
        </w:r>
        <w:r w:rsidRPr="00AE221A">
          <w:rPr>
            <w:rStyle w:val="Lienhypertexte"/>
            <w:rFonts w:eastAsia="Times New Roman" w:cs="Arial"/>
            <w:bCs/>
            <w:color w:val="2F5496" w:themeColor="accent1" w:themeShade="BF"/>
            <w:sz w:val="22"/>
            <w:szCs w:val="22"/>
          </w:rPr>
          <w:t>ouvrage</w:t>
        </w:r>
        <w:r w:rsidRPr="00AE221A">
          <w:rPr>
            <w:rStyle w:val="Lienhypertexte"/>
            <w:rFonts w:eastAsia="Times New Roman" w:cs="Arial"/>
            <w:color w:val="2F5496" w:themeColor="accent1" w:themeShade="BF"/>
            <w:sz w:val="22"/>
            <w:szCs w:val="22"/>
          </w:rPr>
          <w:t xml:space="preserve"> </w:t>
        </w:r>
        <w:r w:rsidRPr="00AE221A">
          <w:rPr>
            <w:rStyle w:val="Lienhypertexte"/>
            <w:rFonts w:eastAsia="Times New Roman" w:cs="Arial"/>
            <w:bCs/>
            <w:color w:val="2F5496" w:themeColor="accent1" w:themeShade="BF"/>
            <w:sz w:val="22"/>
            <w:szCs w:val="22"/>
          </w:rPr>
          <w:t>de stabilisation</w:t>
        </w:r>
        <w:r w:rsidRPr="00AE221A">
          <w:rPr>
            <w:rStyle w:val="Lienhypertexte"/>
            <w:rFonts w:eastAsia="Times New Roman" w:cs="Arial"/>
            <w:bCs/>
            <w:color w:val="2F5496" w:themeColor="accent1" w:themeShade="BF"/>
            <w:sz w:val="22"/>
            <w:szCs w:val="22"/>
            <w:vertAlign w:val="superscript"/>
          </w:rPr>
          <w:t>6</w:t>
        </w:r>
      </w:hyperlink>
      <w:r w:rsidRPr="004F502E">
        <w:rPr>
          <w:rFonts w:eastAsia="Times New Roman" w:cs="Arial"/>
          <w:color w:val="2F5496" w:themeColor="accent1" w:themeShade="BF"/>
          <w:szCs w:val="22"/>
          <w:vertAlign w:val="superscript"/>
        </w:rPr>
        <w:t xml:space="preserve"> </w:t>
      </w:r>
      <w:r>
        <w:rPr>
          <w:rFonts w:eastAsia="Times New Roman" w:cs="Arial"/>
          <w:szCs w:val="22"/>
        </w:rPr>
        <w:t>visés par la demande.</w:t>
      </w:r>
    </w:p>
    <w:p w14:paraId="2A16777E" w14:textId="6C302360" w:rsidR="004F502E" w:rsidRPr="004F502E" w:rsidRDefault="004F502E" w:rsidP="0016479D">
      <w:pPr>
        <w:pStyle w:val="Paragraphedeliste"/>
        <w:numPr>
          <w:ilvl w:val="0"/>
          <w:numId w:val="181"/>
        </w:numPr>
        <w:spacing w:before="240"/>
        <w:divId w:val="1387800180"/>
        <w:rPr>
          <w:rFonts w:eastAsia="Times New Roman" w:cs="Arial"/>
          <w:color w:val="2F5496" w:themeColor="accent1" w:themeShade="BF"/>
          <w:szCs w:val="22"/>
        </w:rPr>
      </w:pPr>
      <w:r>
        <w:rPr>
          <w:rFonts w:eastAsia="Times New Roman" w:cs="Arial"/>
          <w:szCs w:val="22"/>
        </w:rPr>
        <w:t xml:space="preserve">Ouvrage de stabilisation de talus à l’aide de </w:t>
      </w:r>
      <w:hyperlink w:anchor="_Lexique_–_Section_4" w:history="1">
        <w:r w:rsidRPr="00AE221A">
          <w:rPr>
            <w:rStyle w:val="Lienhypertexte"/>
            <w:rFonts w:eastAsia="Times New Roman" w:cs="Arial"/>
            <w:bCs/>
            <w:color w:val="2F5496" w:themeColor="accent1" w:themeShade="BF"/>
            <w:sz w:val="22"/>
            <w:szCs w:val="22"/>
          </w:rPr>
          <w:t>phytotechnologie</w:t>
        </w:r>
        <w:r w:rsidRPr="00AE221A">
          <w:rPr>
            <w:rStyle w:val="Lienhypertexte"/>
            <w:rFonts w:eastAsia="Times New Roman" w:cs="Arial"/>
            <w:bCs/>
            <w:color w:val="2F5496" w:themeColor="accent1" w:themeShade="BF"/>
            <w:sz w:val="22"/>
            <w:szCs w:val="22"/>
            <w:vertAlign w:val="superscript"/>
          </w:rPr>
          <w:t>7</w:t>
        </w:r>
      </w:hyperlink>
    </w:p>
    <w:p w14:paraId="46D46378" w14:textId="4A888377" w:rsidR="004F502E" w:rsidRDefault="004F502E" w:rsidP="0016479D">
      <w:pPr>
        <w:pStyle w:val="Paragraphedeliste"/>
        <w:numPr>
          <w:ilvl w:val="0"/>
          <w:numId w:val="181"/>
        </w:numPr>
        <w:divId w:val="1387800180"/>
        <w:rPr>
          <w:rFonts w:eastAsia="Times New Roman" w:cs="Arial"/>
          <w:szCs w:val="22"/>
        </w:rPr>
      </w:pPr>
      <w:r>
        <w:rPr>
          <w:rFonts w:eastAsia="Times New Roman" w:cs="Arial"/>
          <w:szCs w:val="22"/>
        </w:rPr>
        <w:t xml:space="preserve">Ouvrage de stabilisation de talus à l’aide de </w:t>
      </w:r>
      <w:hyperlink w:anchor="_Lexique_–_Section_4" w:history="1">
        <w:r w:rsidRPr="00AE221A">
          <w:rPr>
            <w:rStyle w:val="Lienhypertexte"/>
            <w:rFonts w:eastAsia="Times New Roman" w:cs="Arial"/>
            <w:color w:val="2F5496" w:themeColor="accent1" w:themeShade="BF"/>
            <w:sz w:val="22"/>
            <w:szCs w:val="22"/>
          </w:rPr>
          <w:t>matériaux inertes</w:t>
        </w:r>
        <w:r w:rsidRPr="00AE221A">
          <w:rPr>
            <w:rStyle w:val="Lienhypertexte"/>
            <w:rFonts w:eastAsia="Times New Roman" w:cs="Arial"/>
            <w:color w:val="2F5496" w:themeColor="accent1" w:themeShade="BF"/>
            <w:sz w:val="22"/>
            <w:szCs w:val="22"/>
            <w:vertAlign w:val="superscript"/>
          </w:rPr>
          <w:t>8</w:t>
        </w:r>
      </w:hyperlink>
      <w:r w:rsidRPr="004F502E">
        <w:rPr>
          <w:rFonts w:eastAsia="Times New Roman" w:cs="Arial"/>
          <w:color w:val="2F5496" w:themeColor="accent1" w:themeShade="BF"/>
          <w:szCs w:val="22"/>
        </w:rPr>
        <w:t xml:space="preserve"> </w:t>
      </w:r>
      <w:r>
        <w:rPr>
          <w:rFonts w:eastAsia="Times New Roman" w:cs="Arial"/>
          <w:szCs w:val="22"/>
        </w:rPr>
        <w:t xml:space="preserve">sur une distance de 100 </w:t>
      </w:r>
      <w:r w:rsidRPr="00080552">
        <w:rPr>
          <w:rFonts w:eastAsia="Times New Roman" w:cs="Arial"/>
          <w:szCs w:val="22"/>
        </w:rPr>
        <w:t>m</w:t>
      </w:r>
      <w:r w:rsidR="00080552">
        <w:rPr>
          <w:rFonts w:eastAsia="Times New Roman" w:cs="Arial"/>
          <w:szCs w:val="22"/>
        </w:rPr>
        <w:t>ètres</w:t>
      </w:r>
      <w:r>
        <w:rPr>
          <w:rFonts w:eastAsia="Times New Roman" w:cs="Arial"/>
          <w:szCs w:val="22"/>
        </w:rPr>
        <w:t xml:space="preserve"> et moins</w:t>
      </w:r>
    </w:p>
    <w:p w14:paraId="3B58D131" w14:textId="564756A7" w:rsidR="004F502E" w:rsidRDefault="004F502E" w:rsidP="0016479D">
      <w:pPr>
        <w:pStyle w:val="Paragraphedeliste"/>
        <w:numPr>
          <w:ilvl w:val="0"/>
          <w:numId w:val="181"/>
        </w:numPr>
        <w:divId w:val="1387800180"/>
        <w:rPr>
          <w:rFonts w:eastAsia="Times New Roman" w:cs="Arial"/>
          <w:szCs w:val="22"/>
        </w:rPr>
      </w:pPr>
      <w:r>
        <w:rPr>
          <w:rFonts w:eastAsia="Times New Roman" w:cs="Arial"/>
          <w:szCs w:val="22"/>
        </w:rPr>
        <w:t xml:space="preserve">Ouvrage de stabilisation de talus à l’aide de matériaux inertes sur une distance de plus de 100 </w:t>
      </w:r>
      <w:r w:rsidRPr="00080552">
        <w:rPr>
          <w:rFonts w:eastAsia="Times New Roman" w:cs="Arial"/>
          <w:szCs w:val="22"/>
        </w:rPr>
        <w:t>m</w:t>
      </w:r>
      <w:r w:rsidR="00080552">
        <w:rPr>
          <w:rFonts w:eastAsia="Times New Roman" w:cs="Arial"/>
          <w:szCs w:val="22"/>
        </w:rPr>
        <w:t>ètres</w:t>
      </w:r>
    </w:p>
    <w:p w14:paraId="1983DB31" w14:textId="12B8EB1D" w:rsidR="004F502E" w:rsidRPr="004F502E" w:rsidRDefault="004F502E" w:rsidP="0016479D">
      <w:pPr>
        <w:pStyle w:val="Paragraphedeliste"/>
        <w:numPr>
          <w:ilvl w:val="0"/>
          <w:numId w:val="181"/>
        </w:numPr>
        <w:divId w:val="1387800180"/>
        <w:rPr>
          <w:rFonts w:eastAsia="Times New Roman" w:cs="Arial"/>
          <w:szCs w:val="22"/>
        </w:rPr>
      </w:pPr>
      <w:r>
        <w:rPr>
          <w:rFonts w:eastAsia="Times New Roman" w:cs="Arial"/>
          <w:szCs w:val="22"/>
        </w:rPr>
        <w:t>Reprofilage de talus</w:t>
      </w:r>
    </w:p>
    <w:p w14:paraId="23E43841" w14:textId="77777777" w:rsidR="00B6586A" w:rsidRPr="00417A23" w:rsidRDefault="005454F6" w:rsidP="00A4145F">
      <w:pPr>
        <w:pStyle w:val="Titre2"/>
        <w:divId w:val="132603707"/>
      </w:pPr>
      <w:r w:rsidRPr="00417A23">
        <w:t>AM230 - Gestion de matières dangereuses</w:t>
      </w:r>
    </w:p>
    <w:p w14:paraId="6FA95E05" w14:textId="51D30AC8" w:rsidR="0055706E" w:rsidRPr="00667214" w:rsidRDefault="0055706E" w:rsidP="0055706E">
      <w:pPr>
        <w:divId w:val="1770541195"/>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AM230</w:t>
      </w:r>
      <w:r w:rsidRPr="00667214">
        <w:rPr>
          <w:i/>
          <w:iCs/>
          <w:color w:val="C00000"/>
          <w:szCs w:val="22"/>
        </w:rPr>
        <w:t xml:space="preserve"> à la </w:t>
      </w:r>
      <w:hyperlink w:anchor="_Section_6.5_—" w:history="1">
        <w:r w:rsidRPr="00667214">
          <w:rPr>
            <w:rStyle w:val="Lienhypertexte"/>
            <w:i/>
            <w:iCs/>
            <w:color w:val="C00000"/>
            <w:sz w:val="22"/>
            <w:szCs w:val="22"/>
          </w:rPr>
          <w:t>section 6.5.</w:t>
        </w:r>
      </w:hyperlink>
    </w:p>
    <w:p w14:paraId="3C284344" w14:textId="77777777" w:rsidR="0055706E" w:rsidRDefault="0055706E">
      <w:pPr>
        <w:divId w:val="1770541195"/>
        <w:rPr>
          <w:rFonts w:eastAsia="Times New Roman" w:cs="Arial"/>
          <w:szCs w:val="22"/>
        </w:rPr>
      </w:pPr>
    </w:p>
    <w:p w14:paraId="054EE471" w14:textId="5D345831" w:rsidR="00B6586A" w:rsidRDefault="005454F6">
      <w:pPr>
        <w:divId w:val="1770541195"/>
        <w:rPr>
          <w:rFonts w:eastAsia="Times New Roman" w:cs="Arial"/>
          <w:szCs w:val="22"/>
        </w:rPr>
      </w:pPr>
      <w:r w:rsidRPr="0055706E">
        <w:rPr>
          <w:rFonts w:eastAsia="Times New Roman" w:cs="Arial"/>
          <w:szCs w:val="22"/>
        </w:rPr>
        <w:t>Cochez toutes les activités de gestion de matières dangereuses visées par la demande.</w:t>
      </w:r>
    </w:p>
    <w:p w14:paraId="54299E39" w14:textId="77777777" w:rsidR="00167FA8" w:rsidRPr="0055706E" w:rsidRDefault="00167FA8">
      <w:pPr>
        <w:divId w:val="1770541195"/>
        <w:rPr>
          <w:rFonts w:eastAsia="Times New Roman" w:cs="Arial"/>
          <w:szCs w:val="22"/>
        </w:rPr>
      </w:pPr>
    </w:p>
    <w:p w14:paraId="214A06D5" w14:textId="77777777" w:rsidR="00167FA8" w:rsidRPr="0055706E" w:rsidRDefault="00167FA8" w:rsidP="00167FA8">
      <w:pPr>
        <w:pStyle w:val="Paragraphedeliste"/>
        <w:numPr>
          <w:ilvl w:val="0"/>
          <w:numId w:val="182"/>
        </w:numPr>
        <w:divId w:val="154608638"/>
        <w:rPr>
          <w:rFonts w:eastAsia="Times New Roman" w:cs="Arial"/>
          <w:szCs w:val="22"/>
        </w:rPr>
      </w:pPr>
      <w:r w:rsidRPr="0055706E">
        <w:rPr>
          <w:rStyle w:val="choicetext-0-2-288"/>
          <w:rFonts w:eastAsia="Times New Roman" w:cs="Arial"/>
          <w:szCs w:val="22"/>
        </w:rPr>
        <w:t>Possession d'une matière dangereuse résiduelle pour une période de plus de 24 mois</w:t>
      </w:r>
    </w:p>
    <w:p w14:paraId="3E9E79D3" w14:textId="77777777" w:rsidR="00B6586A" w:rsidRPr="0055706E" w:rsidRDefault="005454F6" w:rsidP="0016479D">
      <w:pPr>
        <w:pStyle w:val="Paragraphedeliste"/>
        <w:numPr>
          <w:ilvl w:val="0"/>
          <w:numId w:val="182"/>
        </w:numPr>
        <w:spacing w:before="240"/>
        <w:divId w:val="154608638"/>
        <w:rPr>
          <w:rFonts w:eastAsia="Times New Roman" w:cs="Arial"/>
          <w:szCs w:val="22"/>
        </w:rPr>
      </w:pPr>
      <w:r w:rsidRPr="0055706E">
        <w:rPr>
          <w:rStyle w:val="choicetext-0-2-288"/>
          <w:rFonts w:eastAsia="Times New Roman" w:cs="Arial"/>
          <w:szCs w:val="22"/>
        </w:rPr>
        <w:t>Exploitation d'un lieu ou d'un service d'élimination de matières dangereuses</w:t>
      </w:r>
    </w:p>
    <w:p w14:paraId="60B46506" w14:textId="77777777" w:rsidR="00B6586A" w:rsidRPr="0055706E" w:rsidRDefault="005454F6" w:rsidP="0016479D">
      <w:pPr>
        <w:pStyle w:val="Paragraphedeliste"/>
        <w:numPr>
          <w:ilvl w:val="0"/>
          <w:numId w:val="182"/>
        </w:numPr>
        <w:divId w:val="279730958"/>
        <w:rPr>
          <w:rFonts w:eastAsia="Times New Roman" w:cs="Arial"/>
          <w:szCs w:val="22"/>
        </w:rPr>
      </w:pPr>
      <w:r w:rsidRPr="0055706E">
        <w:rPr>
          <w:rStyle w:val="choicetext-0-2-288"/>
          <w:rFonts w:eastAsia="Times New Roman" w:cs="Arial"/>
          <w:szCs w:val="22"/>
        </w:rPr>
        <w:t>Exploitation à des fins commerciales d'un procédé de traitement de matières dangereuses résiduelles</w:t>
      </w:r>
    </w:p>
    <w:p w14:paraId="2560E646" w14:textId="77777777" w:rsidR="00167FA8" w:rsidRPr="0055706E" w:rsidRDefault="00167FA8" w:rsidP="00167FA8">
      <w:pPr>
        <w:pStyle w:val="Paragraphedeliste"/>
        <w:numPr>
          <w:ilvl w:val="0"/>
          <w:numId w:val="182"/>
        </w:numPr>
        <w:divId w:val="2140296928"/>
        <w:rPr>
          <w:rFonts w:eastAsia="Times New Roman" w:cs="Arial"/>
          <w:szCs w:val="22"/>
        </w:rPr>
      </w:pPr>
      <w:r w:rsidRPr="0055706E">
        <w:rPr>
          <w:rStyle w:val="choicetext-0-2-288"/>
          <w:rFonts w:eastAsia="Times New Roman" w:cs="Arial"/>
          <w:szCs w:val="22"/>
        </w:rPr>
        <w:t>Entreposage, après en avoir pris possession à cette fin, de matières dangereuses résiduelles</w:t>
      </w:r>
    </w:p>
    <w:p w14:paraId="03947B10" w14:textId="77777777" w:rsidR="00B6586A" w:rsidRPr="0055706E" w:rsidRDefault="005454F6" w:rsidP="0016479D">
      <w:pPr>
        <w:pStyle w:val="Paragraphedeliste"/>
        <w:numPr>
          <w:ilvl w:val="0"/>
          <w:numId w:val="182"/>
        </w:numPr>
        <w:divId w:val="2140296928"/>
        <w:rPr>
          <w:rFonts w:eastAsia="Times New Roman" w:cs="Arial"/>
          <w:szCs w:val="22"/>
        </w:rPr>
      </w:pPr>
      <w:r w:rsidRPr="0055706E">
        <w:rPr>
          <w:rStyle w:val="choicetext-0-2-288"/>
          <w:rFonts w:eastAsia="Times New Roman" w:cs="Arial"/>
          <w:szCs w:val="22"/>
        </w:rPr>
        <w:t>Utilisation à des fins énergétiques, après en avoir pris possession à cette fin, de matières dangereuses résiduelles</w:t>
      </w:r>
    </w:p>
    <w:p w14:paraId="61686826" w14:textId="77777777" w:rsidR="00B6586A" w:rsidRPr="0055706E" w:rsidRDefault="005454F6" w:rsidP="0016479D">
      <w:pPr>
        <w:pStyle w:val="Paragraphedeliste"/>
        <w:numPr>
          <w:ilvl w:val="0"/>
          <w:numId w:val="182"/>
        </w:numPr>
        <w:divId w:val="373121540"/>
        <w:rPr>
          <w:rFonts w:eastAsia="Times New Roman" w:cs="Arial"/>
          <w:szCs w:val="22"/>
        </w:rPr>
      </w:pPr>
      <w:r w:rsidRPr="0055706E">
        <w:rPr>
          <w:rStyle w:val="choicetext-0-2-288"/>
          <w:rFonts w:eastAsia="Times New Roman" w:cs="Arial"/>
          <w:szCs w:val="22"/>
        </w:rPr>
        <w:t>Transport de matières dangereuses résiduelles vers un lieu d'élimination de matières dangereuses</w:t>
      </w:r>
    </w:p>
    <w:p w14:paraId="59513218" w14:textId="77777777" w:rsidR="00B6586A" w:rsidRPr="0055706E" w:rsidRDefault="005454F6" w:rsidP="0016479D">
      <w:pPr>
        <w:pStyle w:val="Paragraphedeliste"/>
        <w:numPr>
          <w:ilvl w:val="0"/>
          <w:numId w:val="182"/>
        </w:numPr>
        <w:divId w:val="1868517060"/>
        <w:rPr>
          <w:rFonts w:eastAsia="Times New Roman" w:cs="Arial"/>
          <w:szCs w:val="22"/>
        </w:rPr>
      </w:pPr>
      <w:r w:rsidRPr="0055706E">
        <w:rPr>
          <w:rStyle w:val="choicetext-0-2-288"/>
          <w:rFonts w:eastAsia="Times New Roman" w:cs="Arial"/>
          <w:szCs w:val="22"/>
        </w:rPr>
        <w:t>Autres activités assujetties à l’article 70.9 al. 2 de la LQE</w:t>
      </w:r>
    </w:p>
    <w:p w14:paraId="1AFBB224" w14:textId="77777777" w:rsidR="00B6586A" w:rsidRPr="00417A23" w:rsidRDefault="005454F6" w:rsidP="00286560">
      <w:pPr>
        <w:pStyle w:val="Titre2"/>
        <w:keepNext/>
        <w:divId w:val="701051910"/>
      </w:pPr>
      <w:r w:rsidRPr="00417A23">
        <w:lastRenderedPageBreak/>
        <w:t>AM67b - Installation d’incinération de matières résiduelles</w:t>
      </w:r>
    </w:p>
    <w:p w14:paraId="116E3E8A" w14:textId="5896D34E" w:rsidR="00AD44A3" w:rsidRPr="00667214" w:rsidRDefault="00AD44A3" w:rsidP="00AD44A3">
      <w:pPr>
        <w:divId w:val="361170682"/>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w:t>
      </w:r>
      <w:r w:rsidR="00980C61" w:rsidRPr="00667214">
        <w:rPr>
          <w:b/>
          <w:bCs/>
          <w:i/>
          <w:iCs/>
          <w:color w:val="C00000"/>
          <w:szCs w:val="22"/>
        </w:rPr>
        <w:t>67b</w:t>
      </w:r>
      <w:r w:rsidRPr="00667214">
        <w:rPr>
          <w:i/>
          <w:iCs/>
          <w:color w:val="C00000"/>
          <w:szCs w:val="22"/>
        </w:rPr>
        <w:t xml:space="preserve"> à la </w:t>
      </w:r>
      <w:hyperlink w:anchor="_Section_6.7_—" w:history="1">
        <w:r w:rsidRPr="00667214">
          <w:rPr>
            <w:rStyle w:val="Lienhypertexte"/>
            <w:i/>
            <w:iCs/>
            <w:color w:val="C00000"/>
            <w:sz w:val="22"/>
            <w:szCs w:val="22"/>
          </w:rPr>
          <w:t>section 6.</w:t>
        </w:r>
        <w:r w:rsidR="00980C61" w:rsidRPr="00667214">
          <w:rPr>
            <w:rStyle w:val="Lienhypertexte"/>
            <w:i/>
            <w:iCs/>
            <w:color w:val="C00000"/>
            <w:sz w:val="22"/>
            <w:szCs w:val="22"/>
          </w:rPr>
          <w:t>7</w:t>
        </w:r>
        <w:r w:rsidRPr="00667214">
          <w:rPr>
            <w:rStyle w:val="Lienhypertexte"/>
            <w:i/>
            <w:iCs/>
            <w:color w:val="C00000"/>
            <w:sz w:val="22"/>
            <w:szCs w:val="22"/>
          </w:rPr>
          <w:t>.</w:t>
        </w:r>
      </w:hyperlink>
    </w:p>
    <w:p w14:paraId="79497083" w14:textId="77777777" w:rsidR="00AD44A3" w:rsidRDefault="00AD44A3" w:rsidP="00286560">
      <w:pPr>
        <w:keepNext/>
        <w:divId w:val="361170682"/>
        <w:rPr>
          <w:rFonts w:eastAsia="Times New Roman" w:cs="Arial"/>
          <w:szCs w:val="22"/>
        </w:rPr>
      </w:pPr>
    </w:p>
    <w:p w14:paraId="44EDC660" w14:textId="2EDD4269" w:rsidR="00B6586A" w:rsidRPr="00197405" w:rsidRDefault="005454F6" w:rsidP="00286560">
      <w:pPr>
        <w:keepNext/>
        <w:divId w:val="361170682"/>
        <w:rPr>
          <w:rFonts w:eastAsia="Times New Roman" w:cs="Arial"/>
          <w:szCs w:val="22"/>
        </w:rPr>
      </w:pPr>
      <w:r w:rsidRPr="00197405">
        <w:rPr>
          <w:rFonts w:eastAsia="Times New Roman" w:cs="Arial"/>
          <w:szCs w:val="22"/>
        </w:rPr>
        <w:t>Précisez les types de matières résiduelles visés par la demande.</w:t>
      </w:r>
    </w:p>
    <w:p w14:paraId="70E02CA9" w14:textId="77777777" w:rsidR="00B6586A" w:rsidRPr="00286560" w:rsidRDefault="005454F6" w:rsidP="0016479D">
      <w:pPr>
        <w:pStyle w:val="Paragraphedeliste"/>
        <w:numPr>
          <w:ilvl w:val="0"/>
          <w:numId w:val="183"/>
        </w:numPr>
        <w:spacing w:before="240"/>
        <w:divId w:val="704136460"/>
        <w:rPr>
          <w:rFonts w:eastAsia="Times New Roman" w:cs="Arial"/>
          <w:szCs w:val="22"/>
        </w:rPr>
      </w:pPr>
      <w:r w:rsidRPr="00286560">
        <w:rPr>
          <w:rStyle w:val="choicetext-0-2-288"/>
          <w:rFonts w:eastAsia="Times New Roman" w:cs="Arial"/>
          <w:szCs w:val="22"/>
        </w:rPr>
        <w:t>Ordures ménagères ou boues provenant d'ouvrages municipaux de traitement, d'ouvrages de traitement des eaux usées sanitaires ou du curage des égouts</w:t>
      </w:r>
    </w:p>
    <w:p w14:paraId="631E3CCA" w14:textId="77777777" w:rsidR="00B6586A" w:rsidRPr="00286560" w:rsidRDefault="005454F6" w:rsidP="0016479D">
      <w:pPr>
        <w:pStyle w:val="Paragraphedeliste"/>
        <w:numPr>
          <w:ilvl w:val="0"/>
          <w:numId w:val="183"/>
        </w:numPr>
        <w:divId w:val="2097632810"/>
        <w:rPr>
          <w:rFonts w:eastAsia="Times New Roman" w:cs="Arial"/>
          <w:szCs w:val="22"/>
        </w:rPr>
      </w:pPr>
      <w:r w:rsidRPr="00286560">
        <w:rPr>
          <w:rStyle w:val="choicetext-0-2-288"/>
          <w:rFonts w:eastAsia="Times New Roman" w:cs="Arial"/>
          <w:szCs w:val="22"/>
        </w:rPr>
        <w:t>Autres matières résiduelles</w:t>
      </w:r>
    </w:p>
    <w:p w14:paraId="1A0EF2B8" w14:textId="77777777" w:rsidR="00B6586A" w:rsidRPr="00417A23" w:rsidRDefault="005454F6" w:rsidP="007E4C53">
      <w:pPr>
        <w:pStyle w:val="Titre2"/>
        <w:keepNext/>
        <w:divId w:val="2118596608"/>
      </w:pPr>
      <w:r w:rsidRPr="00417A23">
        <w:t>AM245a - Établissement et exploitation d’une installation de valorisation de matières organiques résiduelles</w:t>
      </w:r>
    </w:p>
    <w:p w14:paraId="0908634A" w14:textId="2801CE35" w:rsidR="00980C61" w:rsidRPr="00667214" w:rsidRDefault="00980C61" w:rsidP="007E4C53">
      <w:pPr>
        <w:keepNext/>
        <w:divId w:val="1862622608"/>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w:t>
      </w:r>
      <w:r w:rsidR="006D5934" w:rsidRPr="00667214">
        <w:rPr>
          <w:b/>
          <w:bCs/>
          <w:i/>
          <w:iCs/>
          <w:color w:val="C00000"/>
          <w:szCs w:val="22"/>
        </w:rPr>
        <w:t>245a</w:t>
      </w:r>
      <w:r w:rsidRPr="00667214">
        <w:rPr>
          <w:i/>
          <w:iCs/>
          <w:color w:val="C00000"/>
          <w:szCs w:val="22"/>
        </w:rPr>
        <w:t xml:space="preserve"> à la </w:t>
      </w:r>
      <w:hyperlink w:anchor="_Section_6.8_—" w:history="1">
        <w:r w:rsidRPr="00667214">
          <w:rPr>
            <w:rStyle w:val="Lienhypertexte"/>
            <w:i/>
            <w:iCs/>
            <w:color w:val="C00000"/>
            <w:sz w:val="22"/>
            <w:szCs w:val="22"/>
          </w:rPr>
          <w:t>section 6.</w:t>
        </w:r>
        <w:r w:rsidR="006D5934" w:rsidRPr="00667214">
          <w:rPr>
            <w:rStyle w:val="Lienhypertexte"/>
            <w:i/>
            <w:iCs/>
            <w:color w:val="C00000"/>
            <w:sz w:val="22"/>
            <w:szCs w:val="22"/>
          </w:rPr>
          <w:t>8</w:t>
        </w:r>
        <w:r w:rsidRPr="00667214">
          <w:rPr>
            <w:rStyle w:val="Lienhypertexte"/>
            <w:i/>
            <w:iCs/>
            <w:color w:val="C00000"/>
            <w:sz w:val="22"/>
            <w:szCs w:val="22"/>
          </w:rPr>
          <w:t>.</w:t>
        </w:r>
      </w:hyperlink>
    </w:p>
    <w:p w14:paraId="58AD3CF5" w14:textId="77777777" w:rsidR="00980C61" w:rsidRDefault="00980C61">
      <w:pPr>
        <w:divId w:val="1862622608"/>
        <w:rPr>
          <w:rFonts w:eastAsia="Times New Roman" w:cs="Arial"/>
        </w:rPr>
      </w:pPr>
    </w:p>
    <w:p w14:paraId="4A822E72" w14:textId="6D3656CF" w:rsidR="00B6586A" w:rsidRPr="006D5934" w:rsidRDefault="005454F6">
      <w:pPr>
        <w:divId w:val="1862622608"/>
        <w:rPr>
          <w:rFonts w:eastAsia="Times New Roman" w:cs="Arial"/>
          <w:szCs w:val="22"/>
        </w:rPr>
      </w:pPr>
      <w:r w:rsidRPr="006D5934">
        <w:rPr>
          <w:rFonts w:eastAsia="Times New Roman" w:cs="Arial"/>
          <w:szCs w:val="22"/>
        </w:rPr>
        <w:t>Précisez le ou les types d’activités visés par la demande.</w:t>
      </w:r>
    </w:p>
    <w:p w14:paraId="7F3CAEB1" w14:textId="77777777" w:rsidR="00B6586A" w:rsidRPr="006D5934" w:rsidRDefault="005454F6" w:rsidP="0016479D">
      <w:pPr>
        <w:pStyle w:val="Paragraphedeliste"/>
        <w:numPr>
          <w:ilvl w:val="0"/>
          <w:numId w:val="184"/>
        </w:numPr>
        <w:spacing w:before="240"/>
        <w:divId w:val="293142600"/>
        <w:rPr>
          <w:rFonts w:eastAsia="Times New Roman" w:cs="Arial"/>
          <w:szCs w:val="22"/>
        </w:rPr>
      </w:pPr>
      <w:r w:rsidRPr="006D5934">
        <w:rPr>
          <w:rStyle w:val="choicetext-0-2-288"/>
          <w:rFonts w:eastAsia="Times New Roman" w:cs="Arial"/>
          <w:szCs w:val="22"/>
        </w:rPr>
        <w:t>Stockage ou centre de transfert</w:t>
      </w:r>
    </w:p>
    <w:p w14:paraId="5606AFFD" w14:textId="77777777" w:rsidR="00B6586A" w:rsidRPr="006D5934" w:rsidRDefault="005454F6" w:rsidP="0016479D">
      <w:pPr>
        <w:pStyle w:val="Paragraphedeliste"/>
        <w:numPr>
          <w:ilvl w:val="0"/>
          <w:numId w:val="184"/>
        </w:numPr>
        <w:divId w:val="689573098"/>
        <w:rPr>
          <w:rFonts w:eastAsia="Times New Roman" w:cs="Arial"/>
          <w:szCs w:val="22"/>
        </w:rPr>
      </w:pPr>
      <w:r w:rsidRPr="006D5934">
        <w:rPr>
          <w:rStyle w:val="choicetext-0-2-288"/>
          <w:rFonts w:eastAsia="Times New Roman" w:cs="Arial"/>
          <w:szCs w:val="22"/>
        </w:rPr>
        <w:t>Toute autre activité de traitement de matières résiduelles à des fins de valorisation</w:t>
      </w:r>
    </w:p>
    <w:p w14:paraId="599A6822" w14:textId="77777777" w:rsidR="00B6586A" w:rsidRPr="00417A23" w:rsidRDefault="005454F6" w:rsidP="00A4145F">
      <w:pPr>
        <w:pStyle w:val="Titre2"/>
        <w:divId w:val="2005543781"/>
      </w:pPr>
      <w:r w:rsidRPr="00417A23">
        <w:t>AM245b - Stockage et traitement de matières résiduelles à des fins de valorisation</w:t>
      </w:r>
    </w:p>
    <w:p w14:paraId="488F4247" w14:textId="2C021782" w:rsidR="006D5934" w:rsidRPr="00667214" w:rsidRDefault="006D5934" w:rsidP="006D5934">
      <w:pPr>
        <w:divId w:val="983509453"/>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AM245b</w:t>
      </w:r>
      <w:r w:rsidRPr="00667214">
        <w:rPr>
          <w:i/>
          <w:iCs/>
          <w:color w:val="C00000"/>
          <w:szCs w:val="22"/>
        </w:rPr>
        <w:t xml:space="preserve"> à la </w:t>
      </w:r>
      <w:hyperlink w:anchor="_Section_6.8_—" w:history="1">
        <w:r w:rsidRPr="00667214">
          <w:rPr>
            <w:rStyle w:val="Lienhypertexte"/>
            <w:i/>
            <w:iCs/>
            <w:color w:val="C00000"/>
            <w:sz w:val="22"/>
            <w:szCs w:val="22"/>
          </w:rPr>
          <w:t>section 6.8.</w:t>
        </w:r>
      </w:hyperlink>
    </w:p>
    <w:p w14:paraId="541519E5" w14:textId="77777777" w:rsidR="006D5934" w:rsidRDefault="006D5934">
      <w:pPr>
        <w:divId w:val="983509453"/>
        <w:rPr>
          <w:rFonts w:eastAsia="Times New Roman" w:cs="Arial"/>
        </w:rPr>
      </w:pPr>
    </w:p>
    <w:p w14:paraId="1399B76C" w14:textId="22453529" w:rsidR="00B6586A" w:rsidRPr="006D5934" w:rsidRDefault="005454F6">
      <w:pPr>
        <w:divId w:val="983509453"/>
        <w:rPr>
          <w:rFonts w:eastAsia="Times New Roman" w:cs="Arial"/>
          <w:szCs w:val="22"/>
        </w:rPr>
      </w:pPr>
      <w:r w:rsidRPr="006D5934">
        <w:rPr>
          <w:rFonts w:eastAsia="Times New Roman" w:cs="Arial"/>
          <w:szCs w:val="22"/>
        </w:rPr>
        <w:t>Précisez le ou les types d’activités visés par la demande.</w:t>
      </w:r>
    </w:p>
    <w:p w14:paraId="0B1E6043" w14:textId="77777777" w:rsidR="00B6586A" w:rsidRPr="006D5934" w:rsidRDefault="005454F6" w:rsidP="0016479D">
      <w:pPr>
        <w:pStyle w:val="Paragraphedeliste"/>
        <w:numPr>
          <w:ilvl w:val="0"/>
          <w:numId w:val="185"/>
        </w:numPr>
        <w:spacing w:before="240"/>
        <w:divId w:val="587736326"/>
        <w:rPr>
          <w:rFonts w:eastAsia="Times New Roman" w:cs="Arial"/>
          <w:szCs w:val="22"/>
        </w:rPr>
      </w:pPr>
      <w:r w:rsidRPr="006D5934">
        <w:rPr>
          <w:rStyle w:val="choicetext-0-2-288"/>
          <w:rFonts w:eastAsia="Times New Roman" w:cs="Arial"/>
          <w:szCs w:val="22"/>
        </w:rPr>
        <w:t>Stockage ou centre de transfert</w:t>
      </w:r>
    </w:p>
    <w:p w14:paraId="275F9C65" w14:textId="77777777" w:rsidR="00B6586A" w:rsidRPr="006D5934" w:rsidRDefault="005454F6" w:rsidP="0016479D">
      <w:pPr>
        <w:pStyle w:val="Paragraphedeliste"/>
        <w:numPr>
          <w:ilvl w:val="0"/>
          <w:numId w:val="185"/>
        </w:numPr>
        <w:divId w:val="313459570"/>
        <w:rPr>
          <w:rFonts w:eastAsia="Times New Roman" w:cs="Arial"/>
          <w:szCs w:val="22"/>
        </w:rPr>
      </w:pPr>
      <w:r w:rsidRPr="006D5934">
        <w:rPr>
          <w:rStyle w:val="choicetext-0-2-288"/>
          <w:rFonts w:eastAsia="Times New Roman" w:cs="Arial"/>
          <w:szCs w:val="22"/>
        </w:rPr>
        <w:t>Toute autre activité de traitement de matières résiduelles à des fins de valorisation</w:t>
      </w:r>
    </w:p>
    <w:p w14:paraId="19FF8F0F" w14:textId="77777777" w:rsidR="00B6586A" w:rsidRPr="00417A23" w:rsidRDefault="005454F6" w:rsidP="00A4145F">
      <w:pPr>
        <w:pStyle w:val="Titre2"/>
        <w:divId w:val="975909946"/>
      </w:pPr>
      <w:r w:rsidRPr="00417A23">
        <w:t>AM245d - Installation de valorisation de véhicules hors d’usage</w:t>
      </w:r>
    </w:p>
    <w:p w14:paraId="7D8FB176" w14:textId="3DF4192B" w:rsidR="006D5934" w:rsidRPr="00667214" w:rsidRDefault="006D5934" w:rsidP="006D5934">
      <w:pPr>
        <w:divId w:val="568461651"/>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AM245d</w:t>
      </w:r>
      <w:r w:rsidRPr="00667214">
        <w:rPr>
          <w:i/>
          <w:iCs/>
          <w:color w:val="C00000"/>
          <w:szCs w:val="22"/>
        </w:rPr>
        <w:t xml:space="preserve"> à la </w:t>
      </w:r>
      <w:hyperlink w:anchor="_Section_6.8_—" w:history="1">
        <w:r w:rsidRPr="00667214">
          <w:rPr>
            <w:rStyle w:val="Lienhypertexte"/>
            <w:i/>
            <w:iCs/>
            <w:color w:val="C00000"/>
            <w:sz w:val="22"/>
            <w:szCs w:val="22"/>
          </w:rPr>
          <w:t>section 6.8.</w:t>
        </w:r>
      </w:hyperlink>
    </w:p>
    <w:p w14:paraId="05F405D0" w14:textId="77777777" w:rsidR="006D5934" w:rsidRDefault="006D5934">
      <w:pPr>
        <w:divId w:val="568461651"/>
        <w:rPr>
          <w:rFonts w:eastAsia="Times New Roman" w:cs="Arial"/>
        </w:rPr>
      </w:pPr>
    </w:p>
    <w:p w14:paraId="7C1FE70C" w14:textId="0222A3D6" w:rsidR="00B6586A" w:rsidRPr="006D5934" w:rsidRDefault="005454F6">
      <w:pPr>
        <w:divId w:val="568461651"/>
        <w:rPr>
          <w:rFonts w:eastAsia="Times New Roman" w:cs="Arial"/>
          <w:szCs w:val="22"/>
        </w:rPr>
      </w:pPr>
      <w:r w:rsidRPr="006D5934">
        <w:rPr>
          <w:rFonts w:eastAsia="Times New Roman" w:cs="Arial"/>
          <w:szCs w:val="22"/>
        </w:rPr>
        <w:t>Précisez le ou les types d’activités visés par la demande.</w:t>
      </w:r>
    </w:p>
    <w:p w14:paraId="6EEFA4D4" w14:textId="77777777" w:rsidR="00B6586A" w:rsidRPr="006D5934" w:rsidRDefault="005454F6" w:rsidP="0016479D">
      <w:pPr>
        <w:pStyle w:val="Paragraphedeliste"/>
        <w:numPr>
          <w:ilvl w:val="0"/>
          <w:numId w:val="186"/>
        </w:numPr>
        <w:spacing w:before="240"/>
        <w:divId w:val="1314869125"/>
        <w:rPr>
          <w:rFonts w:eastAsia="Times New Roman" w:cs="Arial"/>
          <w:szCs w:val="22"/>
        </w:rPr>
      </w:pPr>
      <w:r w:rsidRPr="006D5934">
        <w:rPr>
          <w:rStyle w:val="choicetext-0-2-288"/>
          <w:rFonts w:eastAsia="Times New Roman" w:cs="Arial"/>
          <w:szCs w:val="22"/>
        </w:rPr>
        <w:t>Stockage ou centre de transfert</w:t>
      </w:r>
    </w:p>
    <w:p w14:paraId="7A934163" w14:textId="77777777" w:rsidR="00B6586A" w:rsidRPr="006D5934" w:rsidRDefault="005454F6" w:rsidP="0016479D">
      <w:pPr>
        <w:pStyle w:val="Paragraphedeliste"/>
        <w:numPr>
          <w:ilvl w:val="0"/>
          <w:numId w:val="186"/>
        </w:numPr>
        <w:divId w:val="887842199"/>
        <w:rPr>
          <w:rFonts w:eastAsia="Times New Roman" w:cs="Arial"/>
          <w:szCs w:val="22"/>
        </w:rPr>
      </w:pPr>
      <w:r w:rsidRPr="006D5934">
        <w:rPr>
          <w:rStyle w:val="choicetext-0-2-288"/>
          <w:rFonts w:eastAsia="Times New Roman" w:cs="Arial"/>
          <w:szCs w:val="22"/>
        </w:rPr>
        <w:t>Toute autre activité de traitement de matières résiduelles à des fins de valorisation</w:t>
      </w:r>
    </w:p>
    <w:p w14:paraId="7E407436" w14:textId="77777777" w:rsidR="00B6586A" w:rsidRPr="00417A23" w:rsidRDefault="005454F6" w:rsidP="00A4145F">
      <w:pPr>
        <w:pStyle w:val="Titre2"/>
        <w:divId w:val="1508908046"/>
      </w:pPr>
      <w:r w:rsidRPr="00417A23">
        <w:t>AM350 - Construction sur un terrain utilisé comme lieu d’élimination et désaffecté ou changement d’utilisation d’un tel terrain</w:t>
      </w:r>
    </w:p>
    <w:p w14:paraId="06B114C2" w14:textId="754C2CBE" w:rsidR="001831DA" w:rsidRPr="00667214" w:rsidRDefault="001831DA" w:rsidP="001831DA">
      <w:pPr>
        <w:divId w:val="1750080755"/>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AM350</w:t>
      </w:r>
      <w:r w:rsidRPr="00667214">
        <w:rPr>
          <w:i/>
          <w:iCs/>
          <w:color w:val="C00000"/>
          <w:szCs w:val="22"/>
        </w:rPr>
        <w:t xml:space="preserve"> à la </w:t>
      </w:r>
      <w:hyperlink w:anchor="_Section_6.9_—_1" w:history="1">
        <w:r w:rsidRPr="00667214">
          <w:rPr>
            <w:rStyle w:val="Lienhypertexte"/>
            <w:i/>
            <w:iCs/>
            <w:color w:val="C00000"/>
            <w:sz w:val="22"/>
            <w:szCs w:val="22"/>
          </w:rPr>
          <w:t>section 6.9.</w:t>
        </w:r>
      </w:hyperlink>
    </w:p>
    <w:p w14:paraId="6EF9F822" w14:textId="77777777" w:rsidR="001831DA" w:rsidRDefault="001831DA">
      <w:pPr>
        <w:divId w:val="1750080755"/>
        <w:rPr>
          <w:rFonts w:eastAsia="Times New Roman" w:cs="Arial"/>
        </w:rPr>
      </w:pPr>
    </w:p>
    <w:p w14:paraId="09B74890" w14:textId="4CF50628" w:rsidR="00B6586A" w:rsidRPr="001831DA" w:rsidRDefault="005454F6">
      <w:pPr>
        <w:divId w:val="1750080755"/>
        <w:rPr>
          <w:rFonts w:eastAsia="Times New Roman" w:cs="Arial"/>
          <w:szCs w:val="22"/>
        </w:rPr>
      </w:pPr>
      <w:r w:rsidRPr="001831DA">
        <w:rPr>
          <w:rFonts w:eastAsia="Times New Roman" w:cs="Arial"/>
          <w:szCs w:val="22"/>
        </w:rPr>
        <w:t>Précisez le type de projet visé par la demande.</w:t>
      </w:r>
    </w:p>
    <w:p w14:paraId="5767630D" w14:textId="77777777" w:rsidR="00B6586A" w:rsidRPr="001831DA" w:rsidRDefault="005454F6" w:rsidP="0016479D">
      <w:pPr>
        <w:pStyle w:val="Paragraphedeliste"/>
        <w:numPr>
          <w:ilvl w:val="0"/>
          <w:numId w:val="187"/>
        </w:numPr>
        <w:spacing w:before="240"/>
        <w:divId w:val="917399531"/>
        <w:rPr>
          <w:rFonts w:eastAsia="Times New Roman" w:cs="Arial"/>
          <w:szCs w:val="22"/>
        </w:rPr>
      </w:pPr>
      <w:r w:rsidRPr="001831DA">
        <w:rPr>
          <w:rStyle w:val="choicetext-0-2-288"/>
          <w:rFonts w:eastAsia="Times New Roman" w:cs="Arial"/>
          <w:szCs w:val="22"/>
        </w:rPr>
        <w:t>Construction sur un terrain qui a été utilisé comme lieu d'élimination de matières résiduelles et qui est désaffecté ou tous travaux visant à changer l'utilisation d'un tel terrain pour un projet qui concerne un bâtiment résidentiel, commercial, institutionnel ou industriel</w:t>
      </w:r>
    </w:p>
    <w:p w14:paraId="344FC00B" w14:textId="77777777" w:rsidR="00B6586A" w:rsidRPr="001831DA" w:rsidRDefault="005454F6" w:rsidP="0016479D">
      <w:pPr>
        <w:pStyle w:val="Paragraphedeliste"/>
        <w:numPr>
          <w:ilvl w:val="0"/>
          <w:numId w:val="187"/>
        </w:numPr>
        <w:divId w:val="2090926195"/>
        <w:rPr>
          <w:rFonts w:eastAsia="Times New Roman" w:cs="Arial"/>
          <w:szCs w:val="22"/>
        </w:rPr>
      </w:pPr>
      <w:r w:rsidRPr="001831DA">
        <w:rPr>
          <w:rStyle w:val="choicetext-0-2-288"/>
          <w:rFonts w:eastAsia="Times New Roman" w:cs="Arial"/>
          <w:szCs w:val="22"/>
        </w:rPr>
        <w:lastRenderedPageBreak/>
        <w:t>Tout autre projet</w:t>
      </w:r>
    </w:p>
    <w:p w14:paraId="7287230F" w14:textId="77777777" w:rsidR="00B6586A" w:rsidRPr="00417A23" w:rsidRDefault="005454F6" w:rsidP="00667214">
      <w:pPr>
        <w:pStyle w:val="Titre2"/>
        <w:keepNext/>
        <w:divId w:val="258409760"/>
      </w:pPr>
      <w:r w:rsidRPr="00417A23">
        <w:t>AM76 - Établissement et exploitation d'un lieu d'élimination de neige</w:t>
      </w:r>
    </w:p>
    <w:p w14:paraId="0D744F78" w14:textId="16BE8627" w:rsidR="002A286D" w:rsidRPr="00667214" w:rsidRDefault="002A286D" w:rsidP="00667214">
      <w:pPr>
        <w:keepNext/>
        <w:divId w:val="1481925210"/>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AM76</w:t>
      </w:r>
      <w:r w:rsidRPr="00667214">
        <w:rPr>
          <w:i/>
          <w:iCs/>
          <w:color w:val="C00000"/>
          <w:szCs w:val="22"/>
        </w:rPr>
        <w:t xml:space="preserve"> à la </w:t>
      </w:r>
      <w:hyperlink w:anchor="_Section_6.10_—" w:history="1">
        <w:r w:rsidRPr="00667214">
          <w:rPr>
            <w:rStyle w:val="Lienhypertexte"/>
            <w:i/>
            <w:iCs/>
            <w:color w:val="C00000"/>
            <w:sz w:val="22"/>
            <w:szCs w:val="22"/>
          </w:rPr>
          <w:t>section 6.10.</w:t>
        </w:r>
      </w:hyperlink>
    </w:p>
    <w:p w14:paraId="63855755" w14:textId="77777777" w:rsidR="002A286D" w:rsidRDefault="002A286D">
      <w:pPr>
        <w:divId w:val="1481925210"/>
        <w:rPr>
          <w:rFonts w:eastAsia="Times New Roman" w:cs="Arial"/>
        </w:rPr>
      </w:pPr>
    </w:p>
    <w:p w14:paraId="4558F813" w14:textId="064A17F2" w:rsidR="00B6586A" w:rsidRPr="002A286D" w:rsidRDefault="005454F6">
      <w:pPr>
        <w:divId w:val="1481925210"/>
        <w:rPr>
          <w:rFonts w:eastAsia="Times New Roman" w:cs="Arial"/>
          <w:szCs w:val="22"/>
        </w:rPr>
      </w:pPr>
      <w:r w:rsidRPr="002A286D">
        <w:rPr>
          <w:rFonts w:eastAsia="Times New Roman" w:cs="Arial"/>
          <w:szCs w:val="22"/>
        </w:rPr>
        <w:t>Précisez la capacité des lieux d’élimination de neige visés par la demande.</w:t>
      </w:r>
    </w:p>
    <w:p w14:paraId="0131D409" w14:textId="77777777" w:rsidR="00B6586A" w:rsidRPr="002A286D" w:rsidRDefault="005454F6" w:rsidP="0016479D">
      <w:pPr>
        <w:pStyle w:val="Paragraphedeliste"/>
        <w:numPr>
          <w:ilvl w:val="0"/>
          <w:numId w:val="188"/>
        </w:numPr>
        <w:spacing w:before="240"/>
        <w:divId w:val="745567522"/>
        <w:rPr>
          <w:rFonts w:eastAsia="Times New Roman" w:cs="Arial"/>
          <w:szCs w:val="22"/>
        </w:rPr>
      </w:pPr>
      <w:r w:rsidRPr="002A286D">
        <w:rPr>
          <w:rStyle w:val="choicetext-0-2-288"/>
          <w:rFonts w:eastAsia="Times New Roman" w:cs="Arial"/>
          <w:szCs w:val="22"/>
        </w:rPr>
        <w:t>Capacité inférieure à 5 000 m</w:t>
      </w:r>
      <w:r w:rsidRPr="002A286D">
        <w:rPr>
          <w:rStyle w:val="choicetext-0-2-288"/>
          <w:rFonts w:eastAsia="Times New Roman" w:cs="Arial"/>
          <w:szCs w:val="22"/>
          <w:vertAlign w:val="superscript"/>
        </w:rPr>
        <w:t>3</w:t>
      </w:r>
    </w:p>
    <w:p w14:paraId="6FA01CA8" w14:textId="77777777" w:rsidR="00B6586A" w:rsidRPr="002A286D" w:rsidRDefault="005454F6" w:rsidP="0016479D">
      <w:pPr>
        <w:pStyle w:val="Paragraphedeliste"/>
        <w:numPr>
          <w:ilvl w:val="0"/>
          <w:numId w:val="188"/>
        </w:numPr>
        <w:divId w:val="1523276167"/>
        <w:rPr>
          <w:rFonts w:eastAsia="Times New Roman" w:cs="Arial"/>
          <w:szCs w:val="22"/>
        </w:rPr>
      </w:pPr>
      <w:r w:rsidRPr="002A286D">
        <w:rPr>
          <w:rStyle w:val="choicetext-0-2-288"/>
          <w:rFonts w:eastAsia="Times New Roman" w:cs="Arial"/>
          <w:szCs w:val="22"/>
        </w:rPr>
        <w:t>Capacité égale ou supérieure à 5 000 m</w:t>
      </w:r>
      <w:r w:rsidRPr="002A286D">
        <w:rPr>
          <w:rStyle w:val="choicetext-0-2-288"/>
          <w:rFonts w:eastAsia="Times New Roman" w:cs="Arial"/>
          <w:szCs w:val="22"/>
          <w:vertAlign w:val="superscript"/>
        </w:rPr>
        <w:t>3</w:t>
      </w:r>
    </w:p>
    <w:p w14:paraId="6C784C7F" w14:textId="77777777" w:rsidR="00B6586A" w:rsidRDefault="005454F6" w:rsidP="007E4C53">
      <w:pPr>
        <w:pStyle w:val="Titre2"/>
        <w:keepNext/>
        <w:divId w:val="354700144"/>
      </w:pPr>
      <w:r w:rsidRPr="00417A23">
        <w:t>AM99 - Établissement et exploitation d'un centre de traitement ou de transfert ou d'un lieu de stockage de sols contaminés</w:t>
      </w:r>
    </w:p>
    <w:p w14:paraId="22536AC2" w14:textId="03AB03D2" w:rsidR="002A286D" w:rsidRPr="00667214" w:rsidRDefault="002A286D" w:rsidP="007E4C53">
      <w:pPr>
        <w:keepNext/>
        <w:divId w:val="354700144"/>
        <w:rPr>
          <w:rFonts w:eastAsia="Times New Roman"/>
          <w:i/>
          <w:iCs/>
          <w:color w:val="C00000"/>
          <w:szCs w:val="22"/>
        </w:rPr>
      </w:pPr>
      <w:r w:rsidRPr="00667214">
        <w:rPr>
          <w:i/>
          <w:iCs/>
          <w:color w:val="C00000"/>
          <w:szCs w:val="22"/>
        </w:rPr>
        <w:t xml:space="preserve">Cette section s’applique si le demandeur a coché </w:t>
      </w:r>
      <w:r w:rsidRPr="00667214">
        <w:rPr>
          <w:b/>
          <w:bCs/>
          <w:i/>
          <w:iCs/>
          <w:color w:val="C00000"/>
          <w:szCs w:val="22"/>
        </w:rPr>
        <w:t>AM99</w:t>
      </w:r>
      <w:r w:rsidRPr="00667214">
        <w:rPr>
          <w:i/>
          <w:iCs/>
          <w:color w:val="C00000"/>
          <w:szCs w:val="22"/>
        </w:rPr>
        <w:t xml:space="preserve"> à la </w:t>
      </w:r>
      <w:hyperlink w:anchor="_Section_6.10_—" w:history="1">
        <w:r w:rsidRPr="00667214">
          <w:rPr>
            <w:rStyle w:val="Lienhypertexte"/>
            <w:i/>
            <w:iCs/>
            <w:color w:val="C00000"/>
            <w:sz w:val="22"/>
            <w:szCs w:val="22"/>
          </w:rPr>
          <w:t>section 6.10.</w:t>
        </w:r>
      </w:hyperlink>
    </w:p>
    <w:p w14:paraId="7BB743EA" w14:textId="77777777" w:rsidR="002A286D" w:rsidRDefault="002A286D">
      <w:pPr>
        <w:divId w:val="506480760"/>
        <w:rPr>
          <w:rFonts w:eastAsia="Times New Roman" w:cs="Arial"/>
        </w:rPr>
      </w:pPr>
    </w:p>
    <w:p w14:paraId="5E1B8611" w14:textId="57C9F630" w:rsidR="00B6586A" w:rsidRPr="002A286D" w:rsidRDefault="005454F6">
      <w:pPr>
        <w:divId w:val="506480760"/>
        <w:rPr>
          <w:rFonts w:eastAsia="Times New Roman" w:cs="Arial"/>
          <w:szCs w:val="22"/>
        </w:rPr>
      </w:pPr>
      <w:r w:rsidRPr="002A286D">
        <w:rPr>
          <w:rFonts w:eastAsia="Times New Roman" w:cs="Arial"/>
          <w:szCs w:val="22"/>
        </w:rPr>
        <w:t xml:space="preserve">Précisez le </w:t>
      </w:r>
      <w:r w:rsidR="00DA19EB">
        <w:rPr>
          <w:rFonts w:eastAsia="Times New Roman" w:cs="Arial"/>
          <w:szCs w:val="22"/>
        </w:rPr>
        <w:t xml:space="preserve">ou les </w:t>
      </w:r>
      <w:r w:rsidRPr="002A286D">
        <w:rPr>
          <w:rFonts w:eastAsia="Times New Roman" w:cs="Arial"/>
          <w:szCs w:val="22"/>
        </w:rPr>
        <w:t>type</w:t>
      </w:r>
      <w:r w:rsidR="00DA19EB">
        <w:rPr>
          <w:rFonts w:eastAsia="Times New Roman" w:cs="Arial"/>
          <w:szCs w:val="22"/>
        </w:rPr>
        <w:t>s</w:t>
      </w:r>
      <w:r w:rsidRPr="002A286D">
        <w:rPr>
          <w:rFonts w:eastAsia="Times New Roman" w:cs="Arial"/>
          <w:szCs w:val="22"/>
        </w:rPr>
        <w:t xml:space="preserve"> de lieu visé</w:t>
      </w:r>
      <w:r w:rsidR="00DA19EB">
        <w:rPr>
          <w:rFonts w:eastAsia="Times New Roman" w:cs="Arial"/>
          <w:szCs w:val="22"/>
        </w:rPr>
        <w:t>s</w:t>
      </w:r>
      <w:r w:rsidRPr="002A286D">
        <w:rPr>
          <w:rFonts w:eastAsia="Times New Roman" w:cs="Arial"/>
          <w:szCs w:val="22"/>
        </w:rPr>
        <w:t xml:space="preserve"> par la demande.</w:t>
      </w:r>
    </w:p>
    <w:p w14:paraId="60F32399" w14:textId="3B4F9EF7" w:rsidR="00B6586A" w:rsidRPr="002A286D" w:rsidRDefault="005454F6" w:rsidP="0016479D">
      <w:pPr>
        <w:pStyle w:val="Paragraphedeliste"/>
        <w:numPr>
          <w:ilvl w:val="0"/>
          <w:numId w:val="189"/>
        </w:numPr>
        <w:spacing w:before="240"/>
        <w:divId w:val="783381829"/>
        <w:rPr>
          <w:rFonts w:eastAsia="Times New Roman" w:cs="Arial"/>
          <w:szCs w:val="22"/>
        </w:rPr>
      </w:pPr>
      <w:r w:rsidRPr="002A286D">
        <w:rPr>
          <w:rStyle w:val="choicetext-0-2-288"/>
          <w:rFonts w:eastAsia="Times New Roman" w:cs="Arial"/>
          <w:szCs w:val="22"/>
        </w:rPr>
        <w:t>Centre de traitement ou de transfert</w:t>
      </w:r>
    </w:p>
    <w:p w14:paraId="6AA99439" w14:textId="4D30DBB3" w:rsidR="00B6586A" w:rsidRPr="002A286D" w:rsidRDefault="005454F6" w:rsidP="0016479D">
      <w:pPr>
        <w:pStyle w:val="Paragraphedeliste"/>
        <w:numPr>
          <w:ilvl w:val="0"/>
          <w:numId w:val="189"/>
        </w:numPr>
        <w:divId w:val="1442798554"/>
        <w:rPr>
          <w:rFonts w:eastAsia="Times New Roman" w:cs="Arial"/>
          <w:szCs w:val="22"/>
        </w:rPr>
      </w:pPr>
      <w:r w:rsidRPr="002A286D">
        <w:rPr>
          <w:rStyle w:val="choicetext-0-2-288"/>
          <w:rFonts w:eastAsia="Times New Roman" w:cs="Arial"/>
          <w:szCs w:val="22"/>
        </w:rPr>
        <w:t>Lieu de stockage</w:t>
      </w:r>
    </w:p>
    <w:p w14:paraId="06A84147" w14:textId="38A2D29B" w:rsidR="00B6586A" w:rsidRPr="00417A23" w:rsidRDefault="002A286D" w:rsidP="002A286D">
      <w:pPr>
        <w:pStyle w:val="Titre1"/>
        <w:divId w:val="1296792147"/>
        <w:rPr>
          <w:rFonts w:eastAsia="Times New Roman"/>
        </w:rPr>
      </w:pPr>
      <w:bookmarkStart w:id="28" w:name="_Lexique_–_Section_4"/>
      <w:bookmarkEnd w:id="28"/>
      <w:r>
        <w:t xml:space="preserve">Lexique – Section 10 </w:t>
      </w:r>
      <w:r w:rsidRPr="002A286D">
        <w:rPr>
          <w:sz w:val="22"/>
          <w:szCs w:val="36"/>
        </w:rPr>
        <w:t>(note de bas de page)</w:t>
      </w:r>
    </w:p>
    <w:p w14:paraId="7FDCE9DA" w14:textId="77777777" w:rsidR="00B6586A" w:rsidRPr="00543ED6" w:rsidRDefault="005454F6">
      <w:pPr>
        <w:pStyle w:val="NormalWeb"/>
        <w:divId w:val="41370924"/>
        <w:rPr>
          <w:rFonts w:cs="Arial"/>
        </w:rPr>
      </w:pPr>
      <w:r w:rsidRPr="00543ED6">
        <w:rPr>
          <w:rFonts w:cs="Arial"/>
          <w:vertAlign w:val="superscript"/>
        </w:rPr>
        <w:t>1</w:t>
      </w:r>
      <w:r w:rsidRPr="00543ED6">
        <w:rPr>
          <w:rFonts w:cs="Arial"/>
        </w:rPr>
        <w:t xml:space="preserve"> </w:t>
      </w:r>
      <w:r w:rsidRPr="00543ED6">
        <w:rPr>
          <w:rFonts w:cs="Arial"/>
          <w:b/>
          <w:bCs/>
        </w:rPr>
        <w:t>obstruction</w:t>
      </w:r>
      <w:r w:rsidRPr="00543ED6">
        <w:rPr>
          <w:rFonts w:cs="Arial"/>
        </w:rPr>
        <w:t> : exemples : début de brèche dans un barrage de castors, obstruction causant l’accumulation d’eau derrière l’obstacle, etc.</w:t>
      </w:r>
    </w:p>
    <w:p w14:paraId="59043EB7" w14:textId="77777777" w:rsidR="00B6586A" w:rsidRPr="00543ED6" w:rsidRDefault="005454F6">
      <w:pPr>
        <w:pStyle w:val="NormalWeb"/>
        <w:divId w:val="41370924"/>
        <w:rPr>
          <w:rFonts w:cs="Arial"/>
        </w:rPr>
      </w:pPr>
      <w:r w:rsidRPr="00543ED6">
        <w:rPr>
          <w:rFonts w:cs="Arial"/>
          <w:vertAlign w:val="superscript"/>
        </w:rPr>
        <w:t>2</w:t>
      </w:r>
      <w:r w:rsidRPr="00543ED6">
        <w:rPr>
          <w:rFonts w:cs="Arial"/>
        </w:rPr>
        <w:t xml:space="preserve"> </w:t>
      </w:r>
      <w:r w:rsidRPr="00543ED6">
        <w:rPr>
          <w:rFonts w:cs="Arial"/>
          <w:b/>
          <w:bCs/>
        </w:rPr>
        <w:t>nature de la menace</w:t>
      </w:r>
      <w:r w:rsidRPr="00543ED6">
        <w:rPr>
          <w:rFonts w:cs="Arial"/>
        </w:rPr>
        <w:t xml:space="preserve"> : exemples : début de brèche dans un barrage de castors, obstruction causant l’accumulation d’eau derrière l’obstacle, etc.</w:t>
      </w:r>
    </w:p>
    <w:p w14:paraId="12E6C953" w14:textId="77777777" w:rsidR="00B6586A" w:rsidRPr="00543ED6" w:rsidRDefault="005454F6">
      <w:pPr>
        <w:pStyle w:val="NormalWeb"/>
        <w:divId w:val="41370924"/>
        <w:rPr>
          <w:rFonts w:cs="Arial"/>
        </w:rPr>
      </w:pPr>
      <w:r w:rsidRPr="00543ED6">
        <w:rPr>
          <w:rFonts w:cs="Arial"/>
          <w:vertAlign w:val="superscript"/>
        </w:rPr>
        <w:t>3</w:t>
      </w:r>
      <w:r w:rsidRPr="00543ED6">
        <w:rPr>
          <w:rFonts w:cs="Arial"/>
        </w:rPr>
        <w:t xml:space="preserve"> </w:t>
      </w:r>
      <w:r w:rsidRPr="00543ED6">
        <w:rPr>
          <w:rFonts w:cs="Arial"/>
          <w:b/>
          <w:bCs/>
        </w:rPr>
        <w:t>ponceau</w:t>
      </w:r>
      <w:r w:rsidRPr="00543ED6">
        <w:rPr>
          <w:rFonts w:cs="Arial"/>
        </w:rPr>
        <w:t xml:space="preserve">  : ouvrage d’art permettant de franchir notamment un cours d’eau de façon transversale, incluant ses approches et ses ouvrages de protection, qui est construit sous remblai.</w:t>
      </w:r>
    </w:p>
    <w:p w14:paraId="3AC63CA2" w14:textId="77777777" w:rsidR="00B6586A" w:rsidRPr="00543ED6" w:rsidRDefault="005454F6">
      <w:pPr>
        <w:pStyle w:val="NormalWeb"/>
        <w:divId w:val="41370924"/>
        <w:rPr>
          <w:rFonts w:cs="Arial"/>
        </w:rPr>
      </w:pPr>
      <w:r w:rsidRPr="00543ED6">
        <w:rPr>
          <w:rFonts w:cs="Arial"/>
          <w:vertAlign w:val="superscript"/>
        </w:rPr>
        <w:t>4</w:t>
      </w:r>
      <w:r w:rsidRPr="00543ED6">
        <w:rPr>
          <w:rFonts w:cs="Arial"/>
        </w:rPr>
        <w:t xml:space="preserve"> </w:t>
      </w:r>
      <w:r w:rsidRPr="00543ED6">
        <w:rPr>
          <w:rFonts w:cs="Arial"/>
          <w:b/>
          <w:bCs/>
        </w:rPr>
        <w:t xml:space="preserve">passerelle </w:t>
      </w:r>
      <w:r w:rsidRPr="00543ED6">
        <w:rPr>
          <w:rFonts w:cs="Arial"/>
        </w:rPr>
        <w:t> : ouvrage de traverse de cours d’eau, excluant les structures d’une largeur d’au plus 5 m pour traverser un cours d’eau, sans appui ni stabilisation dans le littoral qui, elles, sont visées par l’exemption 339 (6) du REAFIE.</w:t>
      </w:r>
    </w:p>
    <w:p w14:paraId="6210F7A1" w14:textId="77777777" w:rsidR="00B6586A" w:rsidRPr="00543ED6" w:rsidRDefault="005454F6">
      <w:pPr>
        <w:pStyle w:val="NormalWeb"/>
        <w:divId w:val="41370924"/>
        <w:rPr>
          <w:rFonts w:cs="Arial"/>
        </w:rPr>
      </w:pPr>
      <w:r w:rsidRPr="00543ED6">
        <w:rPr>
          <w:rFonts w:cs="Arial"/>
          <w:vertAlign w:val="superscript"/>
        </w:rPr>
        <w:t>5</w:t>
      </w:r>
      <w:r w:rsidRPr="00543ED6">
        <w:rPr>
          <w:rFonts w:cs="Arial"/>
        </w:rPr>
        <w:t xml:space="preserve"> </w:t>
      </w:r>
      <w:r w:rsidRPr="00543ED6">
        <w:rPr>
          <w:rFonts w:cs="Arial"/>
          <w:b/>
          <w:bCs/>
        </w:rPr>
        <w:t>empiètement dans un cours d’eau</w:t>
      </w:r>
      <w:r w:rsidRPr="00543ED6">
        <w:rPr>
          <w:rFonts w:cs="Arial"/>
        </w:rPr>
        <w:t> : exemples : une pile ou une culée dans le littoral.</w:t>
      </w:r>
    </w:p>
    <w:p w14:paraId="3FF8C117" w14:textId="77777777" w:rsidR="00B6586A" w:rsidRPr="00543ED6" w:rsidRDefault="005454F6">
      <w:pPr>
        <w:pStyle w:val="NormalWeb"/>
        <w:divId w:val="41370924"/>
        <w:rPr>
          <w:rFonts w:cs="Arial"/>
        </w:rPr>
      </w:pPr>
      <w:r w:rsidRPr="00543ED6">
        <w:rPr>
          <w:rFonts w:cs="Arial"/>
          <w:vertAlign w:val="superscript"/>
        </w:rPr>
        <w:t>6</w:t>
      </w:r>
      <w:r w:rsidRPr="00543ED6">
        <w:rPr>
          <w:rFonts w:cs="Arial"/>
        </w:rPr>
        <w:t xml:space="preserve"> </w:t>
      </w:r>
      <w:r w:rsidRPr="00543ED6">
        <w:rPr>
          <w:rFonts w:cs="Arial"/>
          <w:b/>
          <w:bCs/>
        </w:rPr>
        <w:t>ouvrage de stabilisation</w:t>
      </w:r>
      <w:r w:rsidRPr="00543ED6">
        <w:rPr>
          <w:rFonts w:cs="Arial"/>
        </w:rPr>
        <w:t> : ouvrage permettant d’accroître la résistance mécanique d’un sol ou d’une infrastructure, afin de les protéger contre l’érosion et les glissements de terrain, en excluant les approches et les ouvrages de protection de pont et de ponceau qui font partie intégrante de ces structures et les murs de soutènement (art. 313(9) REAFIE).</w:t>
      </w:r>
    </w:p>
    <w:p w14:paraId="451474E2" w14:textId="4AA2BE6A" w:rsidR="00B6586A" w:rsidRPr="00543ED6" w:rsidRDefault="005454F6">
      <w:pPr>
        <w:pStyle w:val="NormalWeb"/>
        <w:divId w:val="41370924"/>
        <w:rPr>
          <w:rFonts w:cs="Arial"/>
        </w:rPr>
      </w:pPr>
      <w:r w:rsidRPr="00543ED6">
        <w:rPr>
          <w:rFonts w:cs="Arial"/>
          <w:vertAlign w:val="superscript"/>
        </w:rPr>
        <w:t>7</w:t>
      </w:r>
      <w:r w:rsidRPr="00543ED6">
        <w:rPr>
          <w:rFonts w:cs="Arial"/>
        </w:rPr>
        <w:t xml:space="preserve"> </w:t>
      </w:r>
      <w:r w:rsidRPr="00543ED6">
        <w:rPr>
          <w:rFonts w:cs="Arial"/>
          <w:b/>
          <w:bCs/>
        </w:rPr>
        <w:t>phytotechnologie</w:t>
      </w:r>
      <w:r w:rsidRPr="00543ED6">
        <w:rPr>
          <w:rFonts w:cs="Arial"/>
        </w:rPr>
        <w:t> : exemples : fagots, fascines, tressage, matelas de branches, plançons ou tout autre ouvrage de stabilisation fait à partir de végétaux vivants.</w:t>
      </w:r>
    </w:p>
    <w:p w14:paraId="3CD4E0A9" w14:textId="18492F28" w:rsidR="00B6586A" w:rsidRDefault="005454F6">
      <w:pPr>
        <w:pStyle w:val="NormalWeb"/>
        <w:divId w:val="41370924"/>
        <w:rPr>
          <w:rFonts w:cs="Arial"/>
        </w:rPr>
      </w:pPr>
      <w:r w:rsidRPr="00543ED6">
        <w:rPr>
          <w:rFonts w:cs="Arial"/>
          <w:vertAlign w:val="superscript"/>
        </w:rPr>
        <w:t>8</w:t>
      </w:r>
      <w:r w:rsidRPr="00543ED6">
        <w:rPr>
          <w:rFonts w:cs="Arial"/>
        </w:rPr>
        <w:t xml:space="preserve"> </w:t>
      </w:r>
      <w:r w:rsidRPr="00543ED6">
        <w:rPr>
          <w:rFonts w:cs="Arial"/>
          <w:b/>
          <w:bCs/>
        </w:rPr>
        <w:t>matériaux inertes</w:t>
      </w:r>
      <w:r w:rsidRPr="00543ED6">
        <w:rPr>
          <w:rFonts w:cs="Arial"/>
        </w:rPr>
        <w:t> : exemples : murs de soutènement, empiètements, caissons de bois, murs de gabions et techniques mixtes comme l’enrochement avec ensemencement.</w:t>
      </w:r>
    </w:p>
    <w:p w14:paraId="5B9DE158" w14:textId="77777777" w:rsidR="007E4C53" w:rsidRPr="00543ED6" w:rsidRDefault="007E4C53">
      <w:pPr>
        <w:pStyle w:val="NormalWeb"/>
        <w:divId w:val="41370924"/>
        <w:rPr>
          <w:rFonts w:cs="Arial"/>
        </w:rPr>
      </w:pPr>
    </w:p>
    <w:p w14:paraId="4DBB9613" w14:textId="4E4A595A" w:rsidR="00B6586A" w:rsidRDefault="00B16284" w:rsidP="00667214">
      <w:pPr>
        <w:pStyle w:val="Titre1"/>
        <w:keepNext/>
        <w:divId w:val="454645456"/>
        <w:rPr>
          <w:rFonts w:eastAsia="Times New Roman" w:cs="Arial"/>
        </w:rPr>
      </w:pPr>
      <w:r>
        <w:rPr>
          <w:rFonts w:eastAsia="Times New Roman" w:cs="Arial"/>
        </w:rPr>
        <w:lastRenderedPageBreak/>
        <w:t xml:space="preserve"> </w:t>
      </w:r>
      <w:r w:rsidR="005454F6" w:rsidRPr="00417A23">
        <w:rPr>
          <w:rFonts w:eastAsia="Times New Roman" w:cs="Arial"/>
        </w:rPr>
        <w:t xml:space="preserve">Section 11 — </w:t>
      </w:r>
      <w:r w:rsidR="002E3B45">
        <w:rPr>
          <w:rFonts w:eastAsia="Times New Roman" w:cs="Arial"/>
        </w:rPr>
        <w:t>Informations à transmettre concernant la dema</w:t>
      </w:r>
      <w:r w:rsidR="00BA29EC">
        <w:rPr>
          <w:rFonts w:eastAsia="Times New Roman" w:cs="Arial"/>
        </w:rPr>
        <w:t>nde</w:t>
      </w:r>
      <w:r w:rsidR="005454F6" w:rsidRPr="00417A23">
        <w:rPr>
          <w:rFonts w:eastAsia="Times New Roman" w:cs="Arial"/>
        </w:rPr>
        <w:br/>
        <w:t>— Activités assujetties à une autorisation ministérielle</w:t>
      </w:r>
    </w:p>
    <w:p w14:paraId="4192941D" w14:textId="26B1F064" w:rsidR="00FC4FF5" w:rsidRPr="00667214" w:rsidRDefault="00FC4FF5" w:rsidP="00667214">
      <w:pPr>
        <w:pStyle w:val="Condition"/>
        <w:keepNext/>
        <w:ind w:left="0"/>
        <w:divId w:val="454645456"/>
        <w:rPr>
          <w:rFonts w:eastAsia="Times New Roman"/>
        </w:rPr>
      </w:pPr>
      <w:r w:rsidRPr="00667214">
        <w:rPr>
          <w:rFonts w:eastAsia="Times New Roman"/>
        </w:rPr>
        <w:t xml:space="preserve">Le texte suivant s’affiche seulement si le demandeur fait une nouvelle demande. </w:t>
      </w:r>
    </w:p>
    <w:p w14:paraId="30793936" w14:textId="77777777" w:rsidR="00B6586A" w:rsidRPr="00417A23" w:rsidRDefault="005454F6" w:rsidP="00A4145F">
      <w:pPr>
        <w:pStyle w:val="Titre2"/>
        <w:divId w:val="359858594"/>
      </w:pPr>
      <w:r w:rsidRPr="00417A23">
        <w:t xml:space="preserve">Activités assujetties à une autorisation ministérielle </w:t>
      </w:r>
    </w:p>
    <w:p w14:paraId="35948C15" w14:textId="056C5E10" w:rsidR="00B6586A" w:rsidRDefault="005454F6">
      <w:pPr>
        <w:pStyle w:val="NormalWeb"/>
        <w:divId w:val="359858594"/>
        <w:rPr>
          <w:rFonts w:cs="Arial"/>
          <w:szCs w:val="22"/>
        </w:rPr>
      </w:pPr>
      <w:r w:rsidRPr="00B5130B">
        <w:rPr>
          <w:rFonts w:cs="Arial"/>
          <w:szCs w:val="22"/>
        </w:rPr>
        <w:t xml:space="preserve">Selon les réponses fournies aux pages </w:t>
      </w:r>
      <w:r w:rsidRPr="000B41FF">
        <w:rPr>
          <w:rFonts w:cs="Arial"/>
          <w:szCs w:val="22"/>
        </w:rPr>
        <w:t>précédente</w:t>
      </w:r>
      <w:r w:rsidR="00080552" w:rsidRPr="000B41FF">
        <w:rPr>
          <w:rFonts w:cs="Arial"/>
          <w:szCs w:val="22"/>
        </w:rPr>
        <w:t>s</w:t>
      </w:r>
      <w:r w:rsidRPr="00B5130B">
        <w:rPr>
          <w:rFonts w:cs="Arial"/>
          <w:szCs w:val="22"/>
        </w:rPr>
        <w:t xml:space="preserve">, voici </w:t>
      </w:r>
      <w:r w:rsidRPr="00B5130B">
        <w:rPr>
          <w:rStyle w:val="lev"/>
          <w:rFonts w:cs="Arial"/>
          <w:szCs w:val="22"/>
        </w:rPr>
        <w:t xml:space="preserve">les formulaires que vous </w:t>
      </w:r>
      <w:r w:rsidRPr="00B5130B">
        <w:rPr>
          <w:rStyle w:val="lev"/>
          <w:rFonts w:cs="Arial"/>
          <w:szCs w:val="22"/>
          <w:u w:val="single"/>
        </w:rPr>
        <w:t>devez soumettre</w:t>
      </w:r>
      <w:r w:rsidRPr="00B5130B">
        <w:rPr>
          <w:rStyle w:val="lev"/>
          <w:rFonts w:cs="Arial"/>
          <w:szCs w:val="22"/>
        </w:rPr>
        <w:t xml:space="preserve"> en appui à </w:t>
      </w:r>
      <w:r w:rsidR="0060153B">
        <w:rPr>
          <w:rStyle w:val="lev"/>
          <w:rFonts w:cs="Arial"/>
          <w:szCs w:val="22"/>
        </w:rPr>
        <w:t>la</w:t>
      </w:r>
      <w:r w:rsidRPr="00B5130B">
        <w:rPr>
          <w:rStyle w:val="lev"/>
          <w:rFonts w:cs="Arial"/>
          <w:szCs w:val="22"/>
        </w:rPr>
        <w:t xml:space="preserve"> demande d’autorisation</w:t>
      </w:r>
      <w:r w:rsidRPr="00B5130B">
        <w:rPr>
          <w:rFonts w:cs="Arial"/>
          <w:szCs w:val="22"/>
        </w:rPr>
        <w:t>. Ces formulaires, en plus du présent formulaire d’identification des activités et des impacts et des formulaires généraux, doivent être transmis par le biais du Service en ligne.</w:t>
      </w:r>
    </w:p>
    <w:p w14:paraId="1ECF9345" w14:textId="77777777" w:rsidR="00FC4FF5" w:rsidRPr="00667214" w:rsidRDefault="00FC4FF5" w:rsidP="00FC4FF5">
      <w:pPr>
        <w:pStyle w:val="Condition"/>
        <w:ind w:left="0"/>
        <w:divId w:val="359858594"/>
        <w:rPr>
          <w:rFonts w:eastAsia="Times New Roman"/>
        </w:rPr>
      </w:pPr>
      <w:r w:rsidRPr="00667214">
        <w:rPr>
          <w:rFonts w:eastAsia="Times New Roman"/>
        </w:rPr>
        <w:t>Le texte suivant s’affiche seulement si le demandeur fait une demande de modification d’une autorisation.</w:t>
      </w:r>
    </w:p>
    <w:p w14:paraId="20B3C242" w14:textId="0F27C593" w:rsidR="004D56DB" w:rsidRDefault="004D56DB" w:rsidP="004D56DB">
      <w:pPr>
        <w:pStyle w:val="Titre2"/>
        <w:divId w:val="359858594"/>
      </w:pPr>
      <w:r w:rsidRPr="00417A23">
        <w:t xml:space="preserve">Activités assujetties à une </w:t>
      </w:r>
      <w:r>
        <w:t xml:space="preserve">demande de modification d’une </w:t>
      </w:r>
      <w:r w:rsidRPr="00417A23">
        <w:t xml:space="preserve">autorisation ministérielle </w:t>
      </w:r>
    </w:p>
    <w:p w14:paraId="7DA7F434" w14:textId="0F2F0AC3" w:rsidR="004D56DB" w:rsidRPr="004D56DB" w:rsidRDefault="004D56DB" w:rsidP="004D56DB">
      <w:pPr>
        <w:divId w:val="359858594"/>
        <w:rPr>
          <w:rFonts w:eastAsia="Times New Roman"/>
          <w:szCs w:val="22"/>
        </w:rPr>
      </w:pPr>
      <w:r w:rsidRPr="004D56DB">
        <w:rPr>
          <w:rFonts w:eastAsia="Times New Roman"/>
          <w:szCs w:val="22"/>
        </w:rPr>
        <w:t xml:space="preserve">Selon les réponses fournies aux pages précédente, voici </w:t>
      </w:r>
      <w:r w:rsidRPr="006905A1">
        <w:rPr>
          <w:rFonts w:eastAsia="Times New Roman"/>
          <w:b/>
          <w:bCs/>
          <w:szCs w:val="22"/>
        </w:rPr>
        <w:t xml:space="preserve">les formulaires que vous </w:t>
      </w:r>
      <w:r w:rsidRPr="006905A1">
        <w:rPr>
          <w:rFonts w:eastAsia="Times New Roman"/>
          <w:b/>
          <w:bCs/>
          <w:szCs w:val="22"/>
          <w:u w:val="single"/>
        </w:rPr>
        <w:t>devez soumettre</w:t>
      </w:r>
      <w:r w:rsidRPr="006905A1">
        <w:rPr>
          <w:rFonts w:eastAsia="Times New Roman"/>
          <w:b/>
          <w:bCs/>
          <w:szCs w:val="22"/>
        </w:rPr>
        <w:t xml:space="preserve"> en appui à </w:t>
      </w:r>
      <w:r w:rsidR="003A452C">
        <w:rPr>
          <w:rFonts w:eastAsia="Times New Roman"/>
          <w:b/>
          <w:bCs/>
          <w:szCs w:val="22"/>
        </w:rPr>
        <w:t>la</w:t>
      </w:r>
      <w:r w:rsidRPr="006905A1">
        <w:rPr>
          <w:rFonts w:eastAsia="Times New Roman"/>
          <w:b/>
          <w:bCs/>
          <w:szCs w:val="22"/>
        </w:rPr>
        <w:t xml:space="preserve"> demande de modification d’autorisation</w:t>
      </w:r>
      <w:r w:rsidRPr="004D56DB">
        <w:rPr>
          <w:rFonts w:eastAsia="Times New Roman"/>
          <w:szCs w:val="22"/>
        </w:rPr>
        <w:t xml:space="preserve">. </w:t>
      </w:r>
    </w:p>
    <w:p w14:paraId="391F3BC8" w14:textId="77777777" w:rsidR="004D56DB" w:rsidRPr="004D56DB" w:rsidRDefault="004D56DB" w:rsidP="004D56DB">
      <w:pPr>
        <w:divId w:val="359858594"/>
        <w:rPr>
          <w:rFonts w:eastAsia="Times New Roman"/>
          <w:szCs w:val="22"/>
        </w:rPr>
      </w:pPr>
    </w:p>
    <w:p w14:paraId="7E454A69" w14:textId="77777777" w:rsidR="004D56DB" w:rsidRPr="004D56DB" w:rsidRDefault="004D56DB" w:rsidP="006905A1">
      <w:pPr>
        <w:ind w:left="567"/>
        <w:divId w:val="359858594"/>
        <w:rPr>
          <w:rFonts w:eastAsia="Times New Roman"/>
          <w:szCs w:val="22"/>
        </w:rPr>
      </w:pPr>
      <w:r w:rsidRPr="004D56DB">
        <w:rPr>
          <w:rFonts w:eastAsia="Times New Roman"/>
          <w:szCs w:val="22"/>
        </w:rPr>
        <w:t>Pour chacune des activités visées par une modification, vous devez préciser s’il agit d’un changement à une activité déjà autorisée ou d’un ajout d’une nouvelle activité à un projet autorisé.</w:t>
      </w:r>
    </w:p>
    <w:p w14:paraId="4344876B" w14:textId="77777777" w:rsidR="004D56DB" w:rsidRPr="004D56DB" w:rsidRDefault="004D56DB" w:rsidP="006905A1">
      <w:pPr>
        <w:ind w:left="567"/>
        <w:divId w:val="359858594"/>
        <w:rPr>
          <w:rFonts w:eastAsia="Times New Roman"/>
          <w:szCs w:val="22"/>
        </w:rPr>
      </w:pPr>
    </w:p>
    <w:p w14:paraId="370BF5A7" w14:textId="3957E203" w:rsidR="004D56DB" w:rsidRPr="004D56DB" w:rsidRDefault="004D56DB" w:rsidP="006905A1">
      <w:pPr>
        <w:ind w:left="567"/>
        <w:divId w:val="359858594"/>
        <w:rPr>
          <w:rFonts w:eastAsia="Times New Roman"/>
          <w:szCs w:val="22"/>
        </w:rPr>
      </w:pPr>
      <w:r w:rsidRPr="00522F09">
        <w:rPr>
          <w:rFonts w:eastAsia="Times New Roman"/>
          <w:szCs w:val="22"/>
          <w:u w:val="single"/>
        </w:rPr>
        <w:t>Exemple d’un changement</w:t>
      </w:r>
      <w:r w:rsidRPr="004D56DB">
        <w:rPr>
          <w:rFonts w:eastAsia="Times New Roman"/>
          <w:szCs w:val="22"/>
        </w:rPr>
        <w:t xml:space="preserve"> : Une demande pour augmenter la superficie de remblais réalisés en milieux humides d’une autorisation obtenue en vertu </w:t>
      </w:r>
      <w:r w:rsidR="00522F09">
        <w:rPr>
          <w:rFonts w:eastAsia="Times New Roman"/>
          <w:szCs w:val="22"/>
        </w:rPr>
        <w:t xml:space="preserve">du paragraphe </w:t>
      </w:r>
      <w:r w:rsidRPr="004D56DB">
        <w:rPr>
          <w:rFonts w:eastAsia="Times New Roman"/>
          <w:szCs w:val="22"/>
        </w:rPr>
        <w:t>4</w:t>
      </w:r>
      <w:r w:rsidR="00522F09">
        <w:rPr>
          <w:rFonts w:eastAsia="Times New Roman"/>
          <w:szCs w:val="22"/>
        </w:rPr>
        <w:t xml:space="preserve"> du premier alinéa de l’article 22</w:t>
      </w:r>
      <w:r w:rsidRPr="004D56DB">
        <w:rPr>
          <w:rFonts w:eastAsia="Times New Roman"/>
          <w:szCs w:val="22"/>
        </w:rPr>
        <w:t xml:space="preserve"> de la LQE.</w:t>
      </w:r>
    </w:p>
    <w:p w14:paraId="60DBE314" w14:textId="77777777" w:rsidR="004D56DB" w:rsidRPr="004D56DB" w:rsidRDefault="004D56DB" w:rsidP="006905A1">
      <w:pPr>
        <w:ind w:left="567"/>
        <w:divId w:val="359858594"/>
        <w:rPr>
          <w:rFonts w:eastAsia="Times New Roman"/>
          <w:szCs w:val="22"/>
        </w:rPr>
      </w:pPr>
    </w:p>
    <w:p w14:paraId="3D28F920" w14:textId="6EA3672E" w:rsidR="00FC4FF5" w:rsidRPr="004D56DB" w:rsidRDefault="004D56DB" w:rsidP="006905A1">
      <w:pPr>
        <w:ind w:left="567"/>
        <w:divId w:val="359858594"/>
        <w:rPr>
          <w:rFonts w:eastAsia="Times New Roman"/>
          <w:szCs w:val="22"/>
        </w:rPr>
      </w:pPr>
      <w:r w:rsidRPr="00522F09">
        <w:rPr>
          <w:rFonts w:eastAsia="Times New Roman"/>
          <w:szCs w:val="22"/>
          <w:u w:val="single"/>
        </w:rPr>
        <w:t xml:space="preserve">Exemple d’un ajout d’activité </w:t>
      </w:r>
      <w:r w:rsidRPr="004D56DB">
        <w:rPr>
          <w:rFonts w:eastAsia="Times New Roman"/>
          <w:szCs w:val="22"/>
        </w:rPr>
        <w:t>: Une demande d’ajout d’un remblai en milieu humide (nouvel empiètement jamais autorisé) afin d’agrandir un lieu d’élimination de neige autorisé et d’augmenter la capacité du lieu. Dans cet exemple, l’autorisation du remblai est un ajout alors que l’augmentation de la capacité est considérée comme un changement car cette activité est déjà autorisée.</w:t>
      </w:r>
    </w:p>
    <w:p w14:paraId="63B8D3F1" w14:textId="56E45BA5" w:rsidR="00F93185" w:rsidRPr="00667214" w:rsidRDefault="00140912">
      <w:pPr>
        <w:pStyle w:val="NormalWeb"/>
        <w:divId w:val="359858594"/>
        <w:rPr>
          <w:i/>
          <w:iCs/>
          <w:color w:val="C00000"/>
        </w:rPr>
      </w:pPr>
      <w:r w:rsidRPr="00667214">
        <w:rPr>
          <w:i/>
          <w:iCs/>
          <w:color w:val="C00000"/>
        </w:rPr>
        <w:t>Seulement l</w:t>
      </w:r>
      <w:r w:rsidR="00D463B3" w:rsidRPr="00667214">
        <w:rPr>
          <w:i/>
          <w:iCs/>
          <w:color w:val="C00000"/>
        </w:rPr>
        <w:t>es formulaires</w:t>
      </w:r>
      <w:r w:rsidRPr="00667214">
        <w:rPr>
          <w:i/>
          <w:iCs/>
          <w:color w:val="C00000"/>
        </w:rPr>
        <w:t xml:space="preserve"> </w:t>
      </w:r>
      <w:r w:rsidR="00112F1A" w:rsidRPr="00667214">
        <w:rPr>
          <w:i/>
          <w:iCs/>
          <w:color w:val="C00000"/>
        </w:rPr>
        <w:t xml:space="preserve">à soumettre, </w:t>
      </w:r>
      <w:r w:rsidRPr="00667214">
        <w:rPr>
          <w:i/>
          <w:iCs/>
          <w:color w:val="C00000"/>
        </w:rPr>
        <w:t>en lien avec les réponses du demandeur</w:t>
      </w:r>
      <w:r w:rsidR="00112F1A" w:rsidRPr="00667214">
        <w:rPr>
          <w:i/>
          <w:iCs/>
          <w:color w:val="C00000"/>
        </w:rPr>
        <w:t>,</w:t>
      </w:r>
      <w:r w:rsidRPr="00667214">
        <w:rPr>
          <w:i/>
          <w:iCs/>
          <w:color w:val="C00000"/>
        </w:rPr>
        <w:t xml:space="preserve"> appara</w:t>
      </w:r>
      <w:r w:rsidR="00C05671">
        <w:rPr>
          <w:i/>
          <w:iCs/>
          <w:color w:val="C00000"/>
        </w:rPr>
        <w:t>î</w:t>
      </w:r>
      <w:r w:rsidRPr="00667214">
        <w:rPr>
          <w:i/>
          <w:iCs/>
          <w:color w:val="C00000"/>
        </w:rPr>
        <w:t>tront dans cette section.</w:t>
      </w:r>
    </w:p>
    <w:p w14:paraId="615D69AE" w14:textId="441DE8AA" w:rsidR="00D463B3" w:rsidRPr="00667214" w:rsidRDefault="00744EC5">
      <w:pPr>
        <w:pStyle w:val="NormalWeb"/>
        <w:divId w:val="359858594"/>
        <w:rPr>
          <w:i/>
          <w:iCs/>
          <w:color w:val="C00000"/>
        </w:rPr>
      </w:pPr>
      <w:r w:rsidRPr="00667214">
        <w:rPr>
          <w:i/>
          <w:iCs/>
          <w:color w:val="C00000"/>
        </w:rPr>
        <w:t>Dans le cas d’une modification, l</w:t>
      </w:r>
      <w:r w:rsidR="00F93185" w:rsidRPr="00667214">
        <w:rPr>
          <w:i/>
          <w:iCs/>
          <w:color w:val="C00000"/>
        </w:rPr>
        <w:t xml:space="preserve">es formulaires d’activités </w:t>
      </w:r>
      <w:r w:rsidR="00D84952" w:rsidRPr="00667214">
        <w:rPr>
          <w:i/>
          <w:iCs/>
          <w:color w:val="C00000"/>
        </w:rPr>
        <w:t>qui apparaissent ont deux options soit « Changement » ou « Ajout » selon le type de modification.</w:t>
      </w:r>
      <w:r w:rsidR="00112F1A" w:rsidRPr="00667214">
        <w:rPr>
          <w:i/>
          <w:iCs/>
          <w:color w:val="C00000"/>
        </w:rPr>
        <w:t xml:space="preserve"> Le demandeur doit cocher l’option qui s’applique à sa demande. </w:t>
      </w:r>
    </w:p>
    <w:p w14:paraId="2A4D7337" w14:textId="576CBAB4" w:rsidR="008222AA" w:rsidRPr="00667214" w:rsidRDefault="008222AA">
      <w:pPr>
        <w:pStyle w:val="NormalWeb"/>
        <w:divId w:val="359858594"/>
        <w:rPr>
          <w:rFonts w:cs="Arial"/>
          <w:i/>
          <w:iCs/>
          <w:color w:val="C00000"/>
          <w:szCs w:val="22"/>
        </w:rPr>
      </w:pPr>
      <w:r w:rsidRPr="00667214">
        <w:rPr>
          <w:rFonts w:cs="Arial"/>
          <w:i/>
          <w:iCs/>
          <w:color w:val="C00000"/>
        </w:rPr>
        <w:t>Liste des formulaires d’autorisation ministérielle pouvant s’afficher selon l</w:t>
      </w:r>
      <w:r w:rsidR="00DB4B68" w:rsidRPr="00667214">
        <w:rPr>
          <w:rFonts w:cs="Arial"/>
          <w:i/>
          <w:iCs/>
          <w:color w:val="C00000"/>
        </w:rPr>
        <w:t>es réponses de demandeur :</w:t>
      </w:r>
    </w:p>
    <w:tbl>
      <w:tblPr>
        <w:tblW w:w="10719" w:type="dxa"/>
        <w:tblCellSpacing w:w="15" w:type="dxa"/>
        <w:tblLook w:val="04A0" w:firstRow="1" w:lastRow="0" w:firstColumn="1" w:lastColumn="0" w:noHBand="0" w:noVBand="1"/>
      </w:tblPr>
      <w:tblGrid>
        <w:gridCol w:w="10719"/>
      </w:tblGrid>
      <w:tr w:rsidR="00913573" w:rsidRPr="00752605" w14:paraId="29A09C83" w14:textId="77777777" w:rsidTr="00752605">
        <w:trPr>
          <w:divId w:val="1710186060"/>
          <w:tblCellSpacing w:w="15" w:type="dxa"/>
        </w:trPr>
        <w:tc>
          <w:tcPr>
            <w:tcW w:w="0" w:type="auto"/>
            <w:tcMar>
              <w:top w:w="15" w:type="dxa"/>
              <w:left w:w="15" w:type="dxa"/>
              <w:bottom w:w="15" w:type="dxa"/>
              <w:right w:w="15" w:type="dxa"/>
            </w:tcMar>
            <w:vAlign w:val="center"/>
            <w:hideMark/>
          </w:tcPr>
          <w:p w14:paraId="1ECED5B3" w14:textId="77777777" w:rsidR="00913573" w:rsidRPr="00752605" w:rsidRDefault="00913573" w:rsidP="007E4318">
            <w:pPr>
              <w:pStyle w:val="Titre3"/>
              <w:rPr>
                <w:rFonts w:eastAsia="Times New Roman"/>
              </w:rPr>
            </w:pPr>
            <w:r w:rsidRPr="00752605">
              <w:rPr>
                <w:rStyle w:val="lev"/>
                <w:rFonts w:eastAsia="Times New Roman" w:cs="Arial"/>
                <w:b w:val="0"/>
                <w:bCs w:val="0"/>
                <w:szCs w:val="22"/>
              </w:rPr>
              <w:t>Formulaires d’activité</w:t>
            </w:r>
          </w:p>
        </w:tc>
      </w:tr>
      <w:tr w:rsidR="00913573" w:rsidRPr="00752605" w14:paraId="28D7234E" w14:textId="77777777" w:rsidTr="00752605">
        <w:trPr>
          <w:divId w:val="1710186060"/>
          <w:tblCellSpacing w:w="15" w:type="dxa"/>
        </w:trPr>
        <w:tc>
          <w:tcPr>
            <w:tcW w:w="0" w:type="auto"/>
            <w:tcMar>
              <w:top w:w="15" w:type="dxa"/>
              <w:left w:w="15" w:type="dxa"/>
              <w:bottom w:w="15" w:type="dxa"/>
              <w:right w:w="15" w:type="dxa"/>
            </w:tcMar>
            <w:vAlign w:val="center"/>
            <w:hideMark/>
          </w:tcPr>
          <w:p w14:paraId="11A12556" w14:textId="77777777" w:rsidR="00913573" w:rsidRPr="00752605" w:rsidRDefault="00913573" w:rsidP="006B0FD9">
            <w:pPr>
              <w:pStyle w:val="Listetableau"/>
              <w:spacing w:before="0" w:after="0"/>
              <w:divId w:val="503515052"/>
            </w:pPr>
            <w:r w:rsidRPr="00752605">
              <w:t xml:space="preserve">AM-LQE22-al-2a - Activité susceptible d’entrainer un rejet de contaminant ou une modification de la qualité de l’environnement : </w:t>
            </w:r>
            <w:r w:rsidRPr="00752605">
              <w:rPr>
                <w:rStyle w:val="lev"/>
                <w:b w:val="0"/>
                <w:bCs w:val="0"/>
              </w:rPr>
              <w:t>agroalimentaire</w:t>
            </w:r>
          </w:p>
        </w:tc>
      </w:tr>
      <w:tr w:rsidR="00913573" w:rsidRPr="00752605" w14:paraId="465D565A" w14:textId="77777777" w:rsidTr="00752605">
        <w:trPr>
          <w:divId w:val="1710186060"/>
          <w:tblCellSpacing w:w="15" w:type="dxa"/>
        </w:trPr>
        <w:tc>
          <w:tcPr>
            <w:tcW w:w="0" w:type="auto"/>
            <w:tcMar>
              <w:top w:w="15" w:type="dxa"/>
              <w:left w:w="15" w:type="dxa"/>
              <w:bottom w:w="15" w:type="dxa"/>
              <w:right w:w="15" w:type="dxa"/>
            </w:tcMar>
            <w:vAlign w:val="center"/>
            <w:hideMark/>
          </w:tcPr>
          <w:p w14:paraId="60722B25" w14:textId="77777777" w:rsidR="00913573" w:rsidRPr="00752605" w:rsidRDefault="00913573" w:rsidP="006B0FD9">
            <w:pPr>
              <w:pStyle w:val="Listetableau"/>
              <w:spacing w:before="0" w:after="0"/>
              <w:divId w:val="1470855837"/>
            </w:pPr>
            <w:r w:rsidRPr="00752605">
              <w:t xml:space="preserve">AM-LQE22-2b - Activité susceptible d’entrainer un rejet de contaminant ou une modification de la qualité de l’environnement : </w:t>
            </w:r>
            <w:r w:rsidRPr="00752605">
              <w:rPr>
                <w:rStyle w:val="lev"/>
                <w:b w:val="0"/>
                <w:bCs w:val="0"/>
              </w:rPr>
              <w:t>bois</w:t>
            </w:r>
          </w:p>
        </w:tc>
      </w:tr>
      <w:tr w:rsidR="00913573" w:rsidRPr="00752605" w14:paraId="2324812C" w14:textId="77777777" w:rsidTr="00752605">
        <w:trPr>
          <w:divId w:val="1710186060"/>
          <w:tblCellSpacing w:w="15" w:type="dxa"/>
        </w:trPr>
        <w:tc>
          <w:tcPr>
            <w:tcW w:w="0" w:type="auto"/>
            <w:tcMar>
              <w:top w:w="15" w:type="dxa"/>
              <w:left w:w="15" w:type="dxa"/>
              <w:bottom w:w="15" w:type="dxa"/>
              <w:right w:w="15" w:type="dxa"/>
            </w:tcMar>
            <w:vAlign w:val="center"/>
            <w:hideMark/>
          </w:tcPr>
          <w:p w14:paraId="05C68DDF" w14:textId="77777777" w:rsidR="00913573" w:rsidRPr="00752605" w:rsidRDefault="00913573" w:rsidP="006B0FD9">
            <w:pPr>
              <w:pStyle w:val="Listetableau"/>
              <w:spacing w:before="0" w:after="0"/>
              <w:divId w:val="276525739"/>
            </w:pPr>
            <w:r w:rsidRPr="00752605">
              <w:t xml:space="preserve">AM-LQE22-2c - Activité susceptible d’entrainer un rejet de contaminant ou une modification de la qualité de l’environnement : </w:t>
            </w:r>
            <w:r w:rsidRPr="00752605">
              <w:rPr>
                <w:rStyle w:val="lev"/>
                <w:b w:val="0"/>
                <w:bCs w:val="0"/>
              </w:rPr>
              <w:t>métal</w:t>
            </w:r>
          </w:p>
        </w:tc>
      </w:tr>
      <w:tr w:rsidR="00913573" w:rsidRPr="00752605" w14:paraId="1DD8D12A" w14:textId="77777777" w:rsidTr="00752605">
        <w:trPr>
          <w:divId w:val="1710186060"/>
          <w:tblCellSpacing w:w="15" w:type="dxa"/>
        </w:trPr>
        <w:tc>
          <w:tcPr>
            <w:tcW w:w="0" w:type="auto"/>
            <w:tcMar>
              <w:top w:w="15" w:type="dxa"/>
              <w:left w:w="15" w:type="dxa"/>
              <w:bottom w:w="15" w:type="dxa"/>
              <w:right w:w="15" w:type="dxa"/>
            </w:tcMar>
            <w:vAlign w:val="center"/>
            <w:hideMark/>
          </w:tcPr>
          <w:p w14:paraId="4A7C483B" w14:textId="77777777" w:rsidR="00913573" w:rsidRPr="00752605" w:rsidRDefault="00913573" w:rsidP="006B0FD9">
            <w:pPr>
              <w:pStyle w:val="Listetableau"/>
              <w:spacing w:before="0" w:after="0"/>
              <w:divId w:val="933435034"/>
            </w:pPr>
            <w:r w:rsidRPr="00752605">
              <w:lastRenderedPageBreak/>
              <w:t xml:space="preserve">AM-LQE22-2d - Activité susceptible d’entrainer un rejet de contaminant ou une modification de la qualité de l’environnement : </w:t>
            </w:r>
            <w:r w:rsidRPr="00752605">
              <w:rPr>
                <w:rStyle w:val="lev"/>
                <w:b w:val="0"/>
                <w:bCs w:val="0"/>
              </w:rPr>
              <w:t>milieu naturel</w:t>
            </w:r>
          </w:p>
        </w:tc>
      </w:tr>
      <w:tr w:rsidR="00913573" w:rsidRPr="00752605" w14:paraId="5F96E293" w14:textId="77777777" w:rsidTr="00752605">
        <w:trPr>
          <w:divId w:val="1710186060"/>
          <w:tblCellSpacing w:w="15" w:type="dxa"/>
        </w:trPr>
        <w:tc>
          <w:tcPr>
            <w:tcW w:w="0" w:type="auto"/>
            <w:tcMar>
              <w:top w:w="15" w:type="dxa"/>
              <w:left w:w="15" w:type="dxa"/>
              <w:bottom w:w="15" w:type="dxa"/>
              <w:right w:w="15" w:type="dxa"/>
            </w:tcMar>
            <w:vAlign w:val="center"/>
            <w:hideMark/>
          </w:tcPr>
          <w:p w14:paraId="21DD0BE1" w14:textId="77777777" w:rsidR="00913573" w:rsidRPr="00752605" w:rsidRDefault="00913573" w:rsidP="006B0FD9">
            <w:pPr>
              <w:pStyle w:val="Listetableau"/>
              <w:spacing w:before="0" w:after="0"/>
              <w:divId w:val="328946316"/>
            </w:pPr>
            <w:r w:rsidRPr="00752605">
              <w:t xml:space="preserve">AM-LQE22-2e - Activité susceptible d’entrainer un rejet de contaminant ou une modification de la qualité de l’environnement : </w:t>
            </w:r>
            <w:r w:rsidRPr="00752605">
              <w:rPr>
                <w:rStyle w:val="lev"/>
                <w:b w:val="0"/>
                <w:bCs w:val="0"/>
              </w:rPr>
              <w:t>peinture</w:t>
            </w:r>
          </w:p>
        </w:tc>
      </w:tr>
      <w:tr w:rsidR="00913573" w:rsidRPr="00752605" w14:paraId="3D2660EA" w14:textId="77777777" w:rsidTr="00752605">
        <w:trPr>
          <w:divId w:val="1710186060"/>
          <w:tblCellSpacing w:w="15" w:type="dxa"/>
        </w:trPr>
        <w:tc>
          <w:tcPr>
            <w:tcW w:w="0" w:type="auto"/>
            <w:tcMar>
              <w:top w:w="15" w:type="dxa"/>
              <w:left w:w="15" w:type="dxa"/>
              <w:bottom w:w="15" w:type="dxa"/>
              <w:right w:w="15" w:type="dxa"/>
            </w:tcMar>
            <w:vAlign w:val="center"/>
            <w:hideMark/>
          </w:tcPr>
          <w:p w14:paraId="3A7F1D42" w14:textId="77777777" w:rsidR="00913573" w:rsidRPr="00752605" w:rsidRDefault="00913573" w:rsidP="006B0FD9">
            <w:pPr>
              <w:pStyle w:val="Listetableau"/>
              <w:spacing w:before="0" w:after="0"/>
              <w:divId w:val="1421944436"/>
            </w:pPr>
            <w:r w:rsidRPr="00752605">
              <w:t xml:space="preserve">AM-LQE22-2f - Activité susceptible d’entrainer un rejet de contaminant ou une modification de la qualité de l’environnement : </w:t>
            </w:r>
            <w:r w:rsidRPr="00752605">
              <w:rPr>
                <w:rStyle w:val="lev"/>
                <w:b w:val="0"/>
                <w:bCs w:val="0"/>
              </w:rPr>
              <w:t>verre, plastique, mousse</w:t>
            </w:r>
          </w:p>
        </w:tc>
      </w:tr>
      <w:tr w:rsidR="00913573" w:rsidRPr="00752605" w14:paraId="2CEABCEE" w14:textId="77777777" w:rsidTr="00752605">
        <w:trPr>
          <w:divId w:val="1710186060"/>
          <w:tblCellSpacing w:w="15" w:type="dxa"/>
        </w:trPr>
        <w:tc>
          <w:tcPr>
            <w:tcW w:w="0" w:type="auto"/>
            <w:tcMar>
              <w:top w:w="15" w:type="dxa"/>
              <w:left w:w="15" w:type="dxa"/>
              <w:bottom w:w="15" w:type="dxa"/>
              <w:right w:w="15" w:type="dxa"/>
            </w:tcMar>
            <w:vAlign w:val="center"/>
            <w:hideMark/>
          </w:tcPr>
          <w:p w14:paraId="0460CFDF" w14:textId="77777777" w:rsidR="00913573" w:rsidRPr="00752605" w:rsidRDefault="00913573" w:rsidP="006B0FD9">
            <w:pPr>
              <w:pStyle w:val="Listetableau"/>
              <w:spacing w:before="0" w:after="0"/>
              <w:divId w:val="1070157775"/>
            </w:pPr>
            <w:r w:rsidRPr="00752605">
              <w:t xml:space="preserve">AM-LQE22-2g - Activité susceptible d’entrainer un rejet de contaminant ou une modification de la qualité de l’environnement : </w:t>
            </w:r>
            <w:r w:rsidRPr="00752605">
              <w:rPr>
                <w:rStyle w:val="lev"/>
                <w:b w:val="0"/>
                <w:bCs w:val="0"/>
              </w:rPr>
              <w:t>autres</w:t>
            </w:r>
          </w:p>
        </w:tc>
      </w:tr>
      <w:tr w:rsidR="00913573" w:rsidRPr="00752605" w14:paraId="6B309EA1" w14:textId="77777777" w:rsidTr="00752605">
        <w:trPr>
          <w:divId w:val="1710186060"/>
          <w:tblCellSpacing w:w="15" w:type="dxa"/>
        </w:trPr>
        <w:tc>
          <w:tcPr>
            <w:tcW w:w="0" w:type="auto"/>
            <w:tcMar>
              <w:top w:w="15" w:type="dxa"/>
              <w:left w:w="15" w:type="dxa"/>
              <w:bottom w:w="15" w:type="dxa"/>
              <w:right w:w="15" w:type="dxa"/>
            </w:tcMar>
            <w:vAlign w:val="center"/>
            <w:hideMark/>
          </w:tcPr>
          <w:p w14:paraId="445EB76D" w14:textId="77777777" w:rsidR="00913573" w:rsidRPr="00752605" w:rsidRDefault="00913573" w:rsidP="006B0FD9">
            <w:pPr>
              <w:pStyle w:val="Listetableau"/>
              <w:spacing w:before="0" w:after="0"/>
              <w:divId w:val="1307540931"/>
            </w:pPr>
            <w:r w:rsidRPr="00752605">
              <w:t>AM-LQE29 - Recherche et expérimentation</w:t>
            </w:r>
          </w:p>
        </w:tc>
      </w:tr>
      <w:tr w:rsidR="00913573" w:rsidRPr="00752605" w14:paraId="088D3F70" w14:textId="77777777" w:rsidTr="00752605">
        <w:trPr>
          <w:divId w:val="1710186060"/>
          <w:tblCellSpacing w:w="15" w:type="dxa"/>
        </w:trPr>
        <w:tc>
          <w:tcPr>
            <w:tcW w:w="0" w:type="auto"/>
            <w:tcMar>
              <w:top w:w="15" w:type="dxa"/>
              <w:left w:w="15" w:type="dxa"/>
              <w:bottom w:w="15" w:type="dxa"/>
              <w:right w:w="15" w:type="dxa"/>
            </w:tcMar>
            <w:vAlign w:val="center"/>
            <w:hideMark/>
          </w:tcPr>
          <w:p w14:paraId="434271C9" w14:textId="77777777" w:rsidR="00913573" w:rsidRPr="00752605" w:rsidRDefault="00913573" w:rsidP="006B0FD9">
            <w:pPr>
              <w:pStyle w:val="Listetableau"/>
              <w:spacing w:before="0" w:after="0"/>
              <w:divId w:val="1631473438"/>
            </w:pPr>
            <w:r w:rsidRPr="00752605">
              <w:t>AM24 - Entretien d’un cours d’eau et régularisation du niveau d’eau ou aménagement du lit d’un lac (autorisation générale)</w:t>
            </w:r>
          </w:p>
        </w:tc>
      </w:tr>
      <w:tr w:rsidR="00913573" w:rsidRPr="00752605" w14:paraId="0F7946CD" w14:textId="77777777" w:rsidTr="00752605">
        <w:trPr>
          <w:divId w:val="1710186060"/>
          <w:tblCellSpacing w:w="15" w:type="dxa"/>
        </w:trPr>
        <w:tc>
          <w:tcPr>
            <w:tcW w:w="0" w:type="auto"/>
            <w:tcMar>
              <w:top w:w="15" w:type="dxa"/>
              <w:left w:w="15" w:type="dxa"/>
              <w:bottom w:w="15" w:type="dxa"/>
              <w:right w:w="15" w:type="dxa"/>
            </w:tcMar>
            <w:vAlign w:val="center"/>
            <w:hideMark/>
          </w:tcPr>
          <w:p w14:paraId="2DC76FA6" w14:textId="77777777" w:rsidR="00913573" w:rsidRPr="00752605" w:rsidRDefault="00913573" w:rsidP="006B0FD9">
            <w:pPr>
              <w:pStyle w:val="Listetableau"/>
              <w:spacing w:before="0" w:after="0"/>
              <w:divId w:val="1047755068"/>
            </w:pPr>
            <w:r w:rsidRPr="00752605">
              <w:t>AM45 - Activité assujettie dans une autorisation gouvernementale</w:t>
            </w:r>
          </w:p>
        </w:tc>
      </w:tr>
      <w:tr w:rsidR="00913573" w:rsidRPr="00752605" w14:paraId="393F664E" w14:textId="77777777" w:rsidTr="00752605">
        <w:trPr>
          <w:divId w:val="1710186060"/>
          <w:tblCellSpacing w:w="15" w:type="dxa"/>
        </w:trPr>
        <w:tc>
          <w:tcPr>
            <w:tcW w:w="0" w:type="auto"/>
            <w:tcMar>
              <w:top w:w="15" w:type="dxa"/>
              <w:left w:w="15" w:type="dxa"/>
              <w:bottom w:w="15" w:type="dxa"/>
              <w:right w:w="15" w:type="dxa"/>
            </w:tcMar>
            <w:vAlign w:val="center"/>
            <w:hideMark/>
          </w:tcPr>
          <w:p w14:paraId="3A9DD408" w14:textId="7D62FA2B" w:rsidR="00913573" w:rsidRPr="00752605" w:rsidRDefault="00913573" w:rsidP="006B0FD9">
            <w:pPr>
              <w:pStyle w:val="Listetableau"/>
              <w:spacing w:before="0" w:after="0"/>
              <w:divId w:val="782186007"/>
            </w:pPr>
            <w:r w:rsidRPr="00752605">
              <w:t>AM59 – Exploitation d’un établissement industriel visé par le Programme de réduction des rejets industriels</w:t>
            </w:r>
          </w:p>
        </w:tc>
      </w:tr>
      <w:tr w:rsidR="00913573" w:rsidRPr="00752605" w14:paraId="0C28895D" w14:textId="77777777" w:rsidTr="00752605">
        <w:trPr>
          <w:divId w:val="1710186060"/>
          <w:tblCellSpacing w:w="15" w:type="dxa"/>
        </w:trPr>
        <w:tc>
          <w:tcPr>
            <w:tcW w:w="0" w:type="auto"/>
            <w:tcMar>
              <w:top w:w="15" w:type="dxa"/>
              <w:left w:w="15" w:type="dxa"/>
              <w:bottom w:w="15" w:type="dxa"/>
              <w:right w:w="15" w:type="dxa"/>
            </w:tcMar>
            <w:vAlign w:val="center"/>
            <w:hideMark/>
          </w:tcPr>
          <w:p w14:paraId="50449554" w14:textId="77777777" w:rsidR="00913573" w:rsidRPr="00752605" w:rsidRDefault="00913573" w:rsidP="006B0FD9">
            <w:pPr>
              <w:pStyle w:val="Listetableau"/>
              <w:spacing w:before="0" w:after="0"/>
              <w:divId w:val="798915559"/>
            </w:pPr>
            <w:r w:rsidRPr="00752605">
              <w:t>AM67a - Centre de transfert de matières résiduelles</w:t>
            </w:r>
          </w:p>
        </w:tc>
      </w:tr>
      <w:tr w:rsidR="00913573" w:rsidRPr="00752605" w14:paraId="174C5E1D" w14:textId="77777777" w:rsidTr="00752605">
        <w:trPr>
          <w:divId w:val="1710186060"/>
          <w:tblCellSpacing w:w="15" w:type="dxa"/>
        </w:trPr>
        <w:tc>
          <w:tcPr>
            <w:tcW w:w="0" w:type="auto"/>
            <w:tcMar>
              <w:top w:w="15" w:type="dxa"/>
              <w:left w:w="15" w:type="dxa"/>
              <w:bottom w:w="15" w:type="dxa"/>
              <w:right w:w="15" w:type="dxa"/>
            </w:tcMar>
            <w:vAlign w:val="center"/>
            <w:hideMark/>
          </w:tcPr>
          <w:p w14:paraId="0A2A74DA" w14:textId="77777777" w:rsidR="00913573" w:rsidRPr="00752605" w:rsidRDefault="00913573" w:rsidP="006B0FD9">
            <w:pPr>
              <w:pStyle w:val="Listetableau"/>
              <w:spacing w:before="0" w:after="0"/>
              <w:divId w:val="18238035"/>
            </w:pPr>
            <w:r w:rsidRPr="00752605">
              <w:t>AM67b - Installation d’incinération des matières résiduelles</w:t>
            </w:r>
          </w:p>
        </w:tc>
      </w:tr>
      <w:tr w:rsidR="00913573" w:rsidRPr="00752605" w14:paraId="4ED59750" w14:textId="77777777" w:rsidTr="00752605">
        <w:trPr>
          <w:divId w:val="1710186060"/>
          <w:tblCellSpacing w:w="15" w:type="dxa"/>
        </w:trPr>
        <w:tc>
          <w:tcPr>
            <w:tcW w:w="0" w:type="auto"/>
            <w:tcMar>
              <w:top w:w="15" w:type="dxa"/>
              <w:left w:w="15" w:type="dxa"/>
              <w:bottom w:w="15" w:type="dxa"/>
              <w:right w:w="15" w:type="dxa"/>
            </w:tcMar>
            <w:vAlign w:val="center"/>
            <w:hideMark/>
          </w:tcPr>
          <w:p w14:paraId="67C33EF9" w14:textId="77777777" w:rsidR="00913573" w:rsidRPr="00752605" w:rsidRDefault="00913573" w:rsidP="006B0FD9">
            <w:pPr>
              <w:pStyle w:val="Listetableau"/>
              <w:spacing w:before="0" w:after="0"/>
              <w:divId w:val="1867712781"/>
            </w:pPr>
            <w:r w:rsidRPr="00752605">
              <w:t>AM67c – Lieu d’enfouissement de débris de construction ou de démolition</w:t>
            </w:r>
          </w:p>
        </w:tc>
      </w:tr>
      <w:tr w:rsidR="00913573" w:rsidRPr="00752605" w14:paraId="73F0AC98" w14:textId="77777777" w:rsidTr="00752605">
        <w:trPr>
          <w:divId w:val="1710186060"/>
          <w:tblCellSpacing w:w="15" w:type="dxa"/>
        </w:trPr>
        <w:tc>
          <w:tcPr>
            <w:tcW w:w="0" w:type="auto"/>
            <w:tcMar>
              <w:top w:w="15" w:type="dxa"/>
              <w:left w:w="15" w:type="dxa"/>
              <w:bottom w:w="15" w:type="dxa"/>
              <w:right w:w="15" w:type="dxa"/>
            </w:tcMar>
            <w:vAlign w:val="center"/>
            <w:hideMark/>
          </w:tcPr>
          <w:p w14:paraId="731AC0BC" w14:textId="77777777" w:rsidR="00913573" w:rsidRPr="00752605" w:rsidRDefault="00913573" w:rsidP="006B0FD9">
            <w:pPr>
              <w:pStyle w:val="Listetableau"/>
              <w:spacing w:before="0" w:after="0"/>
              <w:divId w:val="834884103"/>
            </w:pPr>
            <w:r w:rsidRPr="00752605">
              <w:t>AM67d - Lieu d’enfouissement de matières résiduelles de fabrique de pâtes et papiers</w:t>
            </w:r>
          </w:p>
        </w:tc>
      </w:tr>
      <w:tr w:rsidR="00913573" w:rsidRPr="00752605" w14:paraId="18D7CB28" w14:textId="77777777" w:rsidTr="00752605">
        <w:trPr>
          <w:divId w:val="1710186060"/>
          <w:tblCellSpacing w:w="15" w:type="dxa"/>
        </w:trPr>
        <w:tc>
          <w:tcPr>
            <w:tcW w:w="0" w:type="auto"/>
            <w:tcMar>
              <w:top w:w="15" w:type="dxa"/>
              <w:left w:w="15" w:type="dxa"/>
              <w:bottom w:w="15" w:type="dxa"/>
              <w:right w:w="15" w:type="dxa"/>
            </w:tcMar>
            <w:vAlign w:val="center"/>
            <w:hideMark/>
          </w:tcPr>
          <w:p w14:paraId="731A3542" w14:textId="77777777" w:rsidR="00913573" w:rsidRPr="00752605" w:rsidRDefault="00913573" w:rsidP="006B0FD9">
            <w:pPr>
              <w:pStyle w:val="Listetableau"/>
              <w:spacing w:before="0" w:after="0"/>
              <w:divId w:val="2091392689"/>
            </w:pPr>
            <w:r w:rsidRPr="00752605">
              <w:t>AM67e - Lieu d’enfouissement de matières résiduelles de scierie ou d’usine de fabrication de panneaux à lamelles orientées</w:t>
            </w:r>
          </w:p>
        </w:tc>
      </w:tr>
      <w:tr w:rsidR="00913573" w:rsidRPr="00752605" w14:paraId="12A6499E" w14:textId="77777777" w:rsidTr="00752605">
        <w:trPr>
          <w:divId w:val="1710186060"/>
          <w:tblCellSpacing w:w="15" w:type="dxa"/>
        </w:trPr>
        <w:tc>
          <w:tcPr>
            <w:tcW w:w="0" w:type="auto"/>
            <w:tcMar>
              <w:top w:w="15" w:type="dxa"/>
              <w:left w:w="15" w:type="dxa"/>
              <w:bottom w:w="15" w:type="dxa"/>
              <w:right w:w="15" w:type="dxa"/>
            </w:tcMar>
            <w:vAlign w:val="center"/>
            <w:hideMark/>
          </w:tcPr>
          <w:p w14:paraId="29996A0A" w14:textId="77777777" w:rsidR="00913573" w:rsidRPr="00752605" w:rsidRDefault="00913573" w:rsidP="006B0FD9">
            <w:pPr>
              <w:pStyle w:val="Listetableau"/>
              <w:spacing w:before="0" w:after="0"/>
              <w:divId w:val="1940873998"/>
            </w:pPr>
            <w:r w:rsidRPr="00752605">
              <w:t>AM67f - Établissement et exploitation d’un lieu d’enfouissement en milieu nordique</w:t>
            </w:r>
          </w:p>
        </w:tc>
      </w:tr>
      <w:tr w:rsidR="00913573" w:rsidRPr="00752605" w14:paraId="139CBD8F" w14:textId="77777777" w:rsidTr="00752605">
        <w:trPr>
          <w:divId w:val="1710186060"/>
          <w:tblCellSpacing w:w="15" w:type="dxa"/>
        </w:trPr>
        <w:tc>
          <w:tcPr>
            <w:tcW w:w="0" w:type="auto"/>
            <w:tcMar>
              <w:top w:w="15" w:type="dxa"/>
              <w:left w:w="15" w:type="dxa"/>
              <w:bottom w:w="15" w:type="dxa"/>
              <w:right w:w="15" w:type="dxa"/>
            </w:tcMar>
            <w:vAlign w:val="center"/>
            <w:hideMark/>
          </w:tcPr>
          <w:p w14:paraId="1062DDC9" w14:textId="77777777" w:rsidR="00913573" w:rsidRPr="00752605" w:rsidRDefault="00913573" w:rsidP="006B0FD9">
            <w:pPr>
              <w:pStyle w:val="Listetableau"/>
              <w:spacing w:before="0" w:after="0"/>
              <w:divId w:val="585697354"/>
            </w:pPr>
            <w:r w:rsidRPr="00752605">
              <w:t>AM67g - Lieu d’enfouissement technique</w:t>
            </w:r>
          </w:p>
        </w:tc>
      </w:tr>
      <w:tr w:rsidR="00913573" w:rsidRPr="00752605" w14:paraId="3CD70B8F" w14:textId="77777777" w:rsidTr="00752605">
        <w:trPr>
          <w:divId w:val="1710186060"/>
          <w:tblCellSpacing w:w="15" w:type="dxa"/>
        </w:trPr>
        <w:tc>
          <w:tcPr>
            <w:tcW w:w="0" w:type="auto"/>
            <w:tcMar>
              <w:top w:w="15" w:type="dxa"/>
              <w:left w:w="15" w:type="dxa"/>
              <w:bottom w:w="15" w:type="dxa"/>
              <w:right w:w="15" w:type="dxa"/>
            </w:tcMar>
            <w:vAlign w:val="center"/>
            <w:hideMark/>
          </w:tcPr>
          <w:p w14:paraId="7F20E313" w14:textId="77777777" w:rsidR="00913573" w:rsidRPr="00752605" w:rsidRDefault="00913573" w:rsidP="006B0FD9">
            <w:pPr>
              <w:pStyle w:val="Listetableau"/>
              <w:spacing w:before="0" w:after="0"/>
              <w:divId w:val="2088724851"/>
            </w:pPr>
            <w:r w:rsidRPr="00752605">
              <w:t>AM67h - Lieu d’enfouissement en tranchée</w:t>
            </w:r>
          </w:p>
        </w:tc>
      </w:tr>
      <w:tr w:rsidR="00913573" w:rsidRPr="00752605" w14:paraId="752DB455" w14:textId="77777777" w:rsidTr="00752605">
        <w:trPr>
          <w:divId w:val="1710186060"/>
          <w:tblCellSpacing w:w="15" w:type="dxa"/>
        </w:trPr>
        <w:tc>
          <w:tcPr>
            <w:tcW w:w="0" w:type="auto"/>
            <w:tcMar>
              <w:top w:w="15" w:type="dxa"/>
              <w:left w:w="15" w:type="dxa"/>
              <w:bottom w:w="15" w:type="dxa"/>
              <w:right w:w="15" w:type="dxa"/>
            </w:tcMar>
            <w:vAlign w:val="center"/>
            <w:hideMark/>
          </w:tcPr>
          <w:p w14:paraId="20E34A50" w14:textId="77777777" w:rsidR="00913573" w:rsidRPr="00752605" w:rsidRDefault="00913573" w:rsidP="006B0FD9">
            <w:pPr>
              <w:pStyle w:val="Listetableau"/>
              <w:spacing w:before="0" w:after="0"/>
              <w:divId w:val="150295558"/>
            </w:pPr>
            <w:r w:rsidRPr="00752605">
              <w:t>AM76 - Établissement et exploitation d’un lieu d’élimination de neige</w:t>
            </w:r>
          </w:p>
        </w:tc>
      </w:tr>
      <w:tr w:rsidR="00913573" w:rsidRPr="00752605" w14:paraId="69D5FE8F" w14:textId="77777777" w:rsidTr="00752605">
        <w:trPr>
          <w:divId w:val="1710186060"/>
          <w:tblCellSpacing w:w="15" w:type="dxa"/>
        </w:trPr>
        <w:tc>
          <w:tcPr>
            <w:tcW w:w="0" w:type="auto"/>
            <w:tcMar>
              <w:top w:w="15" w:type="dxa"/>
              <w:left w:w="15" w:type="dxa"/>
              <w:bottom w:w="15" w:type="dxa"/>
              <w:right w:w="15" w:type="dxa"/>
            </w:tcMar>
            <w:vAlign w:val="center"/>
            <w:hideMark/>
          </w:tcPr>
          <w:p w14:paraId="756C2713" w14:textId="77777777" w:rsidR="00913573" w:rsidRPr="00752605" w:rsidRDefault="00913573" w:rsidP="006B0FD9">
            <w:pPr>
              <w:pStyle w:val="Listetableau"/>
              <w:spacing w:before="0" w:after="0"/>
              <w:divId w:val="328598340"/>
            </w:pPr>
            <w:r w:rsidRPr="00752605">
              <w:t>AM78 - Activités minières</w:t>
            </w:r>
          </w:p>
        </w:tc>
      </w:tr>
      <w:tr w:rsidR="00913573" w:rsidRPr="00752605" w14:paraId="75EA1188" w14:textId="77777777" w:rsidTr="00752605">
        <w:trPr>
          <w:divId w:val="1710186060"/>
          <w:tblCellSpacing w:w="15" w:type="dxa"/>
        </w:trPr>
        <w:tc>
          <w:tcPr>
            <w:tcW w:w="0" w:type="auto"/>
            <w:tcMar>
              <w:top w:w="15" w:type="dxa"/>
              <w:left w:w="15" w:type="dxa"/>
              <w:bottom w:w="15" w:type="dxa"/>
              <w:right w:w="15" w:type="dxa"/>
            </w:tcMar>
            <w:vAlign w:val="center"/>
            <w:hideMark/>
          </w:tcPr>
          <w:p w14:paraId="5193A2FE" w14:textId="77777777" w:rsidR="00913573" w:rsidRPr="00752605" w:rsidRDefault="00913573" w:rsidP="006B0FD9">
            <w:pPr>
              <w:pStyle w:val="Listetableau"/>
              <w:spacing w:before="0" w:after="0"/>
              <w:divId w:val="1031034188"/>
            </w:pPr>
            <w:r w:rsidRPr="00752605">
              <w:t>AM86 - Construction et exploitation d’une scierie ou d’une usine de bois</w:t>
            </w:r>
          </w:p>
        </w:tc>
      </w:tr>
      <w:tr w:rsidR="00913573" w:rsidRPr="00752605" w14:paraId="71716767" w14:textId="77777777" w:rsidTr="00752605">
        <w:trPr>
          <w:divId w:val="1710186060"/>
          <w:tblCellSpacing w:w="15" w:type="dxa"/>
        </w:trPr>
        <w:tc>
          <w:tcPr>
            <w:tcW w:w="0" w:type="auto"/>
            <w:tcMar>
              <w:top w:w="15" w:type="dxa"/>
              <w:left w:w="15" w:type="dxa"/>
              <w:bottom w:w="15" w:type="dxa"/>
              <w:right w:w="15" w:type="dxa"/>
            </w:tcMar>
            <w:vAlign w:val="center"/>
            <w:hideMark/>
          </w:tcPr>
          <w:p w14:paraId="2FAF79EE" w14:textId="77777777" w:rsidR="00913573" w:rsidRPr="00752605" w:rsidRDefault="00913573" w:rsidP="006B0FD9">
            <w:pPr>
              <w:pStyle w:val="Listetableau"/>
              <w:spacing w:before="0" w:after="0"/>
              <w:divId w:val="1941328949"/>
            </w:pPr>
            <w:r w:rsidRPr="00752605">
              <w:t>AM94a - Construction, exploitation ou relocalisation d’un poste de manœuvre ou de transformation ou d’un système de stockage d’énergie électrique</w:t>
            </w:r>
          </w:p>
        </w:tc>
      </w:tr>
      <w:tr w:rsidR="00913573" w:rsidRPr="00752605" w14:paraId="4E95F445" w14:textId="77777777" w:rsidTr="00752605">
        <w:trPr>
          <w:divId w:val="1710186060"/>
          <w:tblCellSpacing w:w="15" w:type="dxa"/>
        </w:trPr>
        <w:tc>
          <w:tcPr>
            <w:tcW w:w="0" w:type="auto"/>
            <w:tcMar>
              <w:top w:w="15" w:type="dxa"/>
              <w:left w:w="15" w:type="dxa"/>
              <w:bottom w:w="15" w:type="dxa"/>
              <w:right w:w="15" w:type="dxa"/>
            </w:tcMar>
            <w:vAlign w:val="center"/>
            <w:hideMark/>
          </w:tcPr>
          <w:p w14:paraId="2698D6BA" w14:textId="77777777" w:rsidR="00913573" w:rsidRPr="00752605" w:rsidRDefault="00913573" w:rsidP="006B0FD9">
            <w:pPr>
              <w:pStyle w:val="Listetableau"/>
              <w:spacing w:before="0" w:after="0"/>
              <w:divId w:val="255869845"/>
            </w:pPr>
            <w:r w:rsidRPr="00752605">
              <w:t>AM94b - Construction, exploitation ou agrandissement d’un parc éolien ou d’une éolienne</w:t>
            </w:r>
          </w:p>
        </w:tc>
      </w:tr>
      <w:tr w:rsidR="00913573" w:rsidRPr="00752605" w14:paraId="22585E71" w14:textId="77777777" w:rsidTr="00752605">
        <w:trPr>
          <w:divId w:val="1710186060"/>
          <w:tblCellSpacing w:w="15" w:type="dxa"/>
        </w:trPr>
        <w:tc>
          <w:tcPr>
            <w:tcW w:w="0" w:type="auto"/>
            <w:tcMar>
              <w:top w:w="15" w:type="dxa"/>
              <w:left w:w="15" w:type="dxa"/>
              <w:bottom w:w="15" w:type="dxa"/>
              <w:right w:w="15" w:type="dxa"/>
            </w:tcMar>
            <w:vAlign w:val="center"/>
            <w:hideMark/>
          </w:tcPr>
          <w:p w14:paraId="69C8D80D" w14:textId="77777777" w:rsidR="00913573" w:rsidRPr="00752605" w:rsidRDefault="00913573" w:rsidP="006B0FD9">
            <w:pPr>
              <w:pStyle w:val="Listetableau"/>
              <w:spacing w:before="0" w:after="0"/>
              <w:divId w:val="1028875013"/>
            </w:pPr>
            <w:r w:rsidRPr="00752605">
              <w:t>AM94c - Construction, exploitation ou agrandissement d’une installation d’énergie solaire</w:t>
            </w:r>
          </w:p>
        </w:tc>
      </w:tr>
      <w:tr w:rsidR="00913573" w:rsidRPr="00752605" w14:paraId="471A69DB" w14:textId="77777777" w:rsidTr="00752605">
        <w:trPr>
          <w:divId w:val="1710186060"/>
          <w:tblCellSpacing w:w="15" w:type="dxa"/>
        </w:trPr>
        <w:tc>
          <w:tcPr>
            <w:tcW w:w="0" w:type="auto"/>
            <w:tcMar>
              <w:top w:w="15" w:type="dxa"/>
              <w:left w:w="15" w:type="dxa"/>
              <w:bottom w:w="15" w:type="dxa"/>
              <w:right w:w="15" w:type="dxa"/>
            </w:tcMar>
            <w:vAlign w:val="center"/>
            <w:hideMark/>
          </w:tcPr>
          <w:p w14:paraId="332BCCA6" w14:textId="77777777" w:rsidR="00913573" w:rsidRPr="00752605" w:rsidRDefault="00913573" w:rsidP="006B0FD9">
            <w:pPr>
              <w:pStyle w:val="Listetableau"/>
              <w:spacing w:before="0" w:after="0"/>
              <w:divId w:val="1751809026"/>
            </w:pPr>
            <w:r w:rsidRPr="00752605">
              <w:t>AM94d - Construction, exploitation ou agrandissement d’une centrale fonctionnant aux combustibles fossiles</w:t>
            </w:r>
          </w:p>
        </w:tc>
      </w:tr>
      <w:tr w:rsidR="00913573" w:rsidRPr="00752605" w14:paraId="04E21DD8" w14:textId="77777777" w:rsidTr="00752605">
        <w:trPr>
          <w:divId w:val="1710186060"/>
          <w:tblCellSpacing w:w="15" w:type="dxa"/>
        </w:trPr>
        <w:tc>
          <w:tcPr>
            <w:tcW w:w="0" w:type="auto"/>
            <w:tcMar>
              <w:top w:w="15" w:type="dxa"/>
              <w:left w:w="15" w:type="dxa"/>
              <w:bottom w:w="15" w:type="dxa"/>
              <w:right w:w="15" w:type="dxa"/>
            </w:tcMar>
            <w:vAlign w:val="center"/>
            <w:hideMark/>
          </w:tcPr>
          <w:p w14:paraId="5B5BD963" w14:textId="77777777" w:rsidR="00913573" w:rsidRPr="00752605" w:rsidRDefault="00913573" w:rsidP="006B0FD9">
            <w:pPr>
              <w:pStyle w:val="Listetableau"/>
              <w:spacing w:before="0" w:after="0"/>
              <w:divId w:val="257100703"/>
            </w:pPr>
            <w:r w:rsidRPr="00752605">
              <w:t>AM94e - Construction, exploitation ou agrandissement d’une centrale hydroélectrique</w:t>
            </w:r>
          </w:p>
        </w:tc>
      </w:tr>
      <w:tr w:rsidR="00913573" w:rsidRPr="00752605" w14:paraId="47F09219" w14:textId="77777777" w:rsidTr="00752605">
        <w:trPr>
          <w:divId w:val="1710186060"/>
          <w:tblCellSpacing w:w="15" w:type="dxa"/>
        </w:trPr>
        <w:tc>
          <w:tcPr>
            <w:tcW w:w="0" w:type="auto"/>
            <w:tcMar>
              <w:top w:w="15" w:type="dxa"/>
              <w:left w:w="15" w:type="dxa"/>
              <w:bottom w:w="15" w:type="dxa"/>
              <w:right w:w="15" w:type="dxa"/>
            </w:tcMar>
            <w:vAlign w:val="center"/>
            <w:hideMark/>
          </w:tcPr>
          <w:p w14:paraId="719F95FF" w14:textId="77777777" w:rsidR="00913573" w:rsidRPr="00752605" w:rsidRDefault="00913573" w:rsidP="006B0FD9">
            <w:pPr>
              <w:pStyle w:val="Listetableau"/>
              <w:spacing w:before="0" w:after="0"/>
              <w:divId w:val="1868366890"/>
            </w:pPr>
            <w:r w:rsidRPr="00752605">
              <w:t>AM97 - Établissement et exploitation d’un lieu d’enfouissement de sols contaminés</w:t>
            </w:r>
          </w:p>
        </w:tc>
      </w:tr>
      <w:tr w:rsidR="00913573" w:rsidRPr="00752605" w14:paraId="5C06DF4B" w14:textId="77777777" w:rsidTr="00752605">
        <w:trPr>
          <w:divId w:val="1710186060"/>
          <w:tblCellSpacing w:w="15" w:type="dxa"/>
        </w:trPr>
        <w:tc>
          <w:tcPr>
            <w:tcW w:w="0" w:type="auto"/>
            <w:tcMar>
              <w:top w:w="15" w:type="dxa"/>
              <w:left w:w="15" w:type="dxa"/>
              <w:bottom w:w="15" w:type="dxa"/>
              <w:right w:w="15" w:type="dxa"/>
            </w:tcMar>
            <w:vAlign w:val="center"/>
            <w:hideMark/>
          </w:tcPr>
          <w:p w14:paraId="7321A4F1" w14:textId="77777777" w:rsidR="00913573" w:rsidRPr="00752605" w:rsidRDefault="00913573" w:rsidP="006B0FD9">
            <w:pPr>
              <w:pStyle w:val="Listetableau"/>
              <w:spacing w:before="0" w:after="0"/>
              <w:divId w:val="1221209168"/>
            </w:pPr>
            <w:r w:rsidRPr="00752605">
              <w:t>AM99 - Établissement et exploitation d’un centre de traitement ou de transfert ou d’un lieu de stockage de sols contaminés</w:t>
            </w:r>
          </w:p>
        </w:tc>
      </w:tr>
      <w:tr w:rsidR="00913573" w:rsidRPr="00752605" w14:paraId="63E8E20E" w14:textId="77777777" w:rsidTr="00752605">
        <w:trPr>
          <w:divId w:val="1710186060"/>
          <w:tblCellSpacing w:w="15" w:type="dxa"/>
        </w:trPr>
        <w:tc>
          <w:tcPr>
            <w:tcW w:w="0" w:type="auto"/>
            <w:tcMar>
              <w:top w:w="15" w:type="dxa"/>
              <w:left w:w="15" w:type="dxa"/>
              <w:bottom w:w="15" w:type="dxa"/>
              <w:right w:w="15" w:type="dxa"/>
            </w:tcMar>
            <w:vAlign w:val="center"/>
            <w:hideMark/>
          </w:tcPr>
          <w:p w14:paraId="0EB11FA2" w14:textId="77777777" w:rsidR="00913573" w:rsidRPr="00752605" w:rsidRDefault="00913573" w:rsidP="006B0FD9">
            <w:pPr>
              <w:pStyle w:val="Listetableau"/>
              <w:spacing w:before="0" w:after="0"/>
              <w:divId w:val="72120745"/>
            </w:pPr>
            <w:r w:rsidRPr="00752605">
              <w:t>AM102a - Traitement de sols contaminés ailleurs que dans un centre de traitement</w:t>
            </w:r>
          </w:p>
        </w:tc>
      </w:tr>
      <w:tr w:rsidR="00913573" w:rsidRPr="00752605" w14:paraId="44FC9A86" w14:textId="77777777" w:rsidTr="00752605">
        <w:trPr>
          <w:divId w:val="1710186060"/>
          <w:tblCellSpacing w:w="15" w:type="dxa"/>
        </w:trPr>
        <w:tc>
          <w:tcPr>
            <w:tcW w:w="0" w:type="auto"/>
            <w:tcMar>
              <w:top w:w="15" w:type="dxa"/>
              <w:left w:w="15" w:type="dxa"/>
              <w:bottom w:w="15" w:type="dxa"/>
              <w:right w:w="15" w:type="dxa"/>
            </w:tcMar>
            <w:vAlign w:val="center"/>
            <w:hideMark/>
          </w:tcPr>
          <w:p w14:paraId="78351D08" w14:textId="77777777" w:rsidR="00913573" w:rsidRPr="00752605" w:rsidRDefault="00913573" w:rsidP="006B0FD9">
            <w:pPr>
              <w:pStyle w:val="Listetableau"/>
              <w:spacing w:before="0" w:after="0"/>
              <w:divId w:val="1734620485"/>
            </w:pPr>
            <w:r w:rsidRPr="00752605">
              <w:t>AM102b - Valorisation de sols contaminés ailleurs que sur le terrain d’origine</w:t>
            </w:r>
          </w:p>
        </w:tc>
      </w:tr>
      <w:tr w:rsidR="00913573" w:rsidRPr="00752605" w14:paraId="633B7980" w14:textId="77777777" w:rsidTr="00752605">
        <w:trPr>
          <w:divId w:val="1710186060"/>
          <w:tblCellSpacing w:w="15" w:type="dxa"/>
        </w:trPr>
        <w:tc>
          <w:tcPr>
            <w:tcW w:w="0" w:type="auto"/>
            <w:tcMar>
              <w:top w:w="15" w:type="dxa"/>
              <w:left w:w="15" w:type="dxa"/>
              <w:bottom w:w="15" w:type="dxa"/>
              <w:right w:w="15" w:type="dxa"/>
            </w:tcMar>
            <w:vAlign w:val="center"/>
            <w:hideMark/>
          </w:tcPr>
          <w:p w14:paraId="29C0DFB2" w14:textId="77777777" w:rsidR="00913573" w:rsidRPr="00752605" w:rsidRDefault="00913573" w:rsidP="006B0FD9">
            <w:pPr>
              <w:pStyle w:val="Listetableau"/>
              <w:spacing w:before="0" w:after="0"/>
              <w:divId w:val="901522503"/>
            </w:pPr>
            <w:r w:rsidRPr="00752605">
              <w:t>AM107a - Aménagement et exploitation d’un cimetière (inhumations et cendres)</w:t>
            </w:r>
          </w:p>
        </w:tc>
      </w:tr>
      <w:tr w:rsidR="00913573" w:rsidRPr="00752605" w14:paraId="6CCE9C29" w14:textId="77777777" w:rsidTr="00752605">
        <w:trPr>
          <w:divId w:val="1710186060"/>
          <w:tblCellSpacing w:w="15" w:type="dxa"/>
        </w:trPr>
        <w:tc>
          <w:tcPr>
            <w:tcW w:w="0" w:type="auto"/>
            <w:tcMar>
              <w:top w:w="15" w:type="dxa"/>
              <w:left w:w="15" w:type="dxa"/>
              <w:bottom w:w="15" w:type="dxa"/>
              <w:right w:w="15" w:type="dxa"/>
            </w:tcMar>
            <w:vAlign w:val="center"/>
            <w:hideMark/>
          </w:tcPr>
          <w:p w14:paraId="7BB113F7" w14:textId="77777777" w:rsidR="00913573" w:rsidRPr="00752605" w:rsidRDefault="00913573" w:rsidP="006B0FD9">
            <w:pPr>
              <w:pStyle w:val="Listetableau"/>
              <w:spacing w:before="0" w:after="0"/>
              <w:divId w:val="1431313170"/>
            </w:pPr>
            <w:r w:rsidRPr="00752605">
              <w:t>AM107b - Construction et exploitation d’un crématorium</w:t>
            </w:r>
          </w:p>
        </w:tc>
      </w:tr>
      <w:tr w:rsidR="00913573" w:rsidRPr="00752605" w14:paraId="0B0D100A" w14:textId="77777777" w:rsidTr="00752605">
        <w:trPr>
          <w:divId w:val="1710186060"/>
          <w:tblCellSpacing w:w="15" w:type="dxa"/>
        </w:trPr>
        <w:tc>
          <w:tcPr>
            <w:tcW w:w="0" w:type="auto"/>
            <w:tcMar>
              <w:top w:w="15" w:type="dxa"/>
              <w:left w:w="15" w:type="dxa"/>
              <w:bottom w:w="15" w:type="dxa"/>
              <w:right w:w="15" w:type="dxa"/>
            </w:tcMar>
            <w:vAlign w:val="center"/>
            <w:hideMark/>
          </w:tcPr>
          <w:p w14:paraId="4D49C389" w14:textId="77777777" w:rsidR="00913573" w:rsidRPr="00752605" w:rsidRDefault="00913573" w:rsidP="006B0FD9">
            <w:pPr>
              <w:pStyle w:val="Listetableau"/>
              <w:spacing w:before="0" w:after="0"/>
              <w:divId w:val="564023633"/>
            </w:pPr>
            <w:r w:rsidRPr="00752605">
              <w:t>AM107c - Construction et exploitation d’un établissement d’hydrolyse alcaline de cadavres humains ou d’animaux</w:t>
            </w:r>
          </w:p>
        </w:tc>
      </w:tr>
      <w:tr w:rsidR="00913573" w:rsidRPr="00752605" w14:paraId="753345D2" w14:textId="77777777" w:rsidTr="00752605">
        <w:trPr>
          <w:divId w:val="1710186060"/>
          <w:tblCellSpacing w:w="15" w:type="dxa"/>
        </w:trPr>
        <w:tc>
          <w:tcPr>
            <w:tcW w:w="0" w:type="auto"/>
            <w:tcMar>
              <w:top w:w="15" w:type="dxa"/>
              <w:left w:w="15" w:type="dxa"/>
              <w:bottom w:w="15" w:type="dxa"/>
              <w:right w:w="15" w:type="dxa"/>
            </w:tcMar>
            <w:vAlign w:val="center"/>
            <w:hideMark/>
          </w:tcPr>
          <w:p w14:paraId="0F2CF82C" w14:textId="77777777" w:rsidR="00913573" w:rsidRPr="00752605" w:rsidRDefault="00913573" w:rsidP="006B0FD9">
            <w:pPr>
              <w:pStyle w:val="Listetableau"/>
              <w:spacing w:before="0" w:after="0"/>
              <w:divId w:val="953293040"/>
            </w:pPr>
            <w:r w:rsidRPr="00752605">
              <w:t>AM113-115 - Installation et exploitation d’une carrière ou d’une sablière</w:t>
            </w:r>
          </w:p>
        </w:tc>
      </w:tr>
      <w:tr w:rsidR="00913573" w:rsidRPr="00752605" w14:paraId="670BFD53" w14:textId="77777777" w:rsidTr="00752605">
        <w:trPr>
          <w:divId w:val="1710186060"/>
          <w:tblCellSpacing w:w="15" w:type="dxa"/>
        </w:trPr>
        <w:tc>
          <w:tcPr>
            <w:tcW w:w="0" w:type="auto"/>
            <w:tcMar>
              <w:top w:w="15" w:type="dxa"/>
              <w:left w:w="15" w:type="dxa"/>
              <w:bottom w:w="15" w:type="dxa"/>
              <w:right w:w="15" w:type="dxa"/>
            </w:tcMar>
            <w:vAlign w:val="center"/>
            <w:hideMark/>
          </w:tcPr>
          <w:p w14:paraId="4B0A6D8B" w14:textId="77777777" w:rsidR="00913573" w:rsidRPr="00752605" w:rsidRDefault="00913573" w:rsidP="006B0FD9">
            <w:pPr>
              <w:pStyle w:val="Listetableau"/>
              <w:spacing w:before="0" w:after="0"/>
              <w:divId w:val="1204556345"/>
            </w:pPr>
            <w:r w:rsidRPr="00752605">
              <w:t>AM122 - Établissement et exploitation d’une usine de béton bitumineux</w:t>
            </w:r>
          </w:p>
        </w:tc>
      </w:tr>
      <w:tr w:rsidR="00913573" w:rsidRPr="00752605" w14:paraId="14FBF94B" w14:textId="77777777" w:rsidTr="00752605">
        <w:trPr>
          <w:divId w:val="1710186060"/>
          <w:tblCellSpacing w:w="15" w:type="dxa"/>
        </w:trPr>
        <w:tc>
          <w:tcPr>
            <w:tcW w:w="0" w:type="auto"/>
            <w:tcMar>
              <w:top w:w="15" w:type="dxa"/>
              <w:left w:w="15" w:type="dxa"/>
              <w:bottom w:w="15" w:type="dxa"/>
              <w:right w:w="15" w:type="dxa"/>
            </w:tcMar>
            <w:vAlign w:val="center"/>
            <w:hideMark/>
          </w:tcPr>
          <w:p w14:paraId="52025336" w14:textId="77777777" w:rsidR="00913573" w:rsidRPr="00752605" w:rsidRDefault="00913573" w:rsidP="006B0FD9">
            <w:pPr>
              <w:pStyle w:val="Listetableau"/>
              <w:spacing w:before="0" w:after="0"/>
              <w:divId w:val="358773673"/>
            </w:pPr>
            <w:r w:rsidRPr="00752605">
              <w:t>AM125 - Établissement et exploitation d’une usine de béton de ciment</w:t>
            </w:r>
          </w:p>
        </w:tc>
      </w:tr>
      <w:tr w:rsidR="00913573" w:rsidRPr="00752605" w14:paraId="294013ED" w14:textId="77777777" w:rsidTr="00752605">
        <w:trPr>
          <w:divId w:val="1710186060"/>
          <w:tblCellSpacing w:w="15" w:type="dxa"/>
        </w:trPr>
        <w:tc>
          <w:tcPr>
            <w:tcW w:w="0" w:type="auto"/>
            <w:tcMar>
              <w:top w:w="15" w:type="dxa"/>
              <w:left w:w="15" w:type="dxa"/>
              <w:bottom w:w="15" w:type="dxa"/>
              <w:right w:w="15" w:type="dxa"/>
            </w:tcMar>
            <w:vAlign w:val="center"/>
            <w:hideMark/>
          </w:tcPr>
          <w:p w14:paraId="219761C1" w14:textId="77777777" w:rsidR="00913573" w:rsidRPr="00752605" w:rsidRDefault="00913573" w:rsidP="006B0FD9">
            <w:pPr>
              <w:pStyle w:val="Listetableau"/>
              <w:spacing w:before="0" w:after="0"/>
              <w:divId w:val="927469508"/>
            </w:pPr>
            <w:r w:rsidRPr="00752605">
              <w:lastRenderedPageBreak/>
              <w:t>AM133a - Culture de cannabis en bâtiment ou en serre</w:t>
            </w:r>
          </w:p>
        </w:tc>
      </w:tr>
      <w:tr w:rsidR="00913573" w:rsidRPr="00752605" w14:paraId="44CB233C" w14:textId="77777777" w:rsidTr="00752605">
        <w:trPr>
          <w:divId w:val="1710186060"/>
          <w:tblCellSpacing w:w="15" w:type="dxa"/>
        </w:trPr>
        <w:tc>
          <w:tcPr>
            <w:tcW w:w="0" w:type="auto"/>
            <w:tcMar>
              <w:top w:w="15" w:type="dxa"/>
              <w:left w:w="15" w:type="dxa"/>
              <w:bottom w:w="15" w:type="dxa"/>
              <w:right w:w="15" w:type="dxa"/>
            </w:tcMar>
            <w:vAlign w:val="center"/>
            <w:hideMark/>
          </w:tcPr>
          <w:p w14:paraId="1A492578" w14:textId="77777777" w:rsidR="00913573" w:rsidRPr="00752605" w:rsidRDefault="00913573" w:rsidP="006B0FD9">
            <w:pPr>
              <w:pStyle w:val="Listetableau"/>
              <w:spacing w:before="0" w:after="0"/>
              <w:divId w:val="1756319608"/>
            </w:pPr>
            <w:r w:rsidRPr="00752605">
              <w:t>AM133b - Culture de végétaux non aquatiques et de champignons en bâtiment ou en serre</w:t>
            </w:r>
          </w:p>
        </w:tc>
      </w:tr>
      <w:tr w:rsidR="00913573" w:rsidRPr="00752605" w14:paraId="089DBACA" w14:textId="77777777" w:rsidTr="00752605">
        <w:trPr>
          <w:divId w:val="1710186060"/>
          <w:tblCellSpacing w:w="15" w:type="dxa"/>
        </w:trPr>
        <w:tc>
          <w:tcPr>
            <w:tcW w:w="0" w:type="auto"/>
            <w:tcMar>
              <w:top w:w="15" w:type="dxa"/>
              <w:left w:w="15" w:type="dxa"/>
              <w:bottom w:w="15" w:type="dxa"/>
              <w:right w:w="15" w:type="dxa"/>
            </w:tcMar>
            <w:vAlign w:val="center"/>
            <w:hideMark/>
          </w:tcPr>
          <w:p w14:paraId="40137F21" w14:textId="77777777" w:rsidR="00913573" w:rsidRPr="00752605" w:rsidRDefault="00913573" w:rsidP="006B0FD9">
            <w:pPr>
              <w:pStyle w:val="Listetableau"/>
              <w:spacing w:before="0" w:after="0"/>
              <w:divId w:val="1148588716"/>
            </w:pPr>
            <w:r w:rsidRPr="00752605">
              <w:t>AM140-148 - Implantation et exploitation d’un lieu d’élevage ou augmentation et exploitation subséquente, dans un lieu d’élevage, de la production annuelle de phosphore (P</w:t>
            </w:r>
            <w:r w:rsidRPr="00752605">
              <w:rPr>
                <w:vertAlign w:val="subscript"/>
              </w:rPr>
              <w:t>2</w:t>
            </w:r>
            <w:r w:rsidRPr="00752605">
              <w:t>O</w:t>
            </w:r>
            <w:r w:rsidRPr="00752605">
              <w:rPr>
                <w:vertAlign w:val="subscript"/>
              </w:rPr>
              <w:t>5</w:t>
            </w:r>
            <w:r w:rsidRPr="00752605">
              <w:t>)</w:t>
            </w:r>
          </w:p>
        </w:tc>
      </w:tr>
      <w:tr w:rsidR="00913573" w:rsidRPr="00752605" w14:paraId="4A32E28E" w14:textId="77777777" w:rsidTr="00752605">
        <w:trPr>
          <w:divId w:val="1710186060"/>
          <w:tblCellSpacing w:w="15" w:type="dxa"/>
        </w:trPr>
        <w:tc>
          <w:tcPr>
            <w:tcW w:w="0" w:type="auto"/>
            <w:tcMar>
              <w:top w:w="15" w:type="dxa"/>
              <w:left w:w="15" w:type="dxa"/>
              <w:bottom w:w="15" w:type="dxa"/>
              <w:right w:w="15" w:type="dxa"/>
            </w:tcMar>
            <w:vAlign w:val="center"/>
            <w:hideMark/>
          </w:tcPr>
          <w:p w14:paraId="26137F3F" w14:textId="77777777" w:rsidR="00913573" w:rsidRPr="00752605" w:rsidRDefault="00913573" w:rsidP="006B0FD9">
            <w:pPr>
              <w:pStyle w:val="Listetableau"/>
              <w:spacing w:before="0" w:after="0"/>
              <w:divId w:val="1771854268"/>
            </w:pPr>
            <w:r w:rsidRPr="00752605">
              <w:t>AM152 - Établissement et exploitation d’une installation, d’un équipement ou de tout autre appareil de collecte ou de traitement de la sève pour la production de sirop d’érable</w:t>
            </w:r>
          </w:p>
        </w:tc>
      </w:tr>
      <w:tr w:rsidR="00913573" w:rsidRPr="00752605" w14:paraId="5F0A902D" w14:textId="77777777" w:rsidTr="00752605">
        <w:trPr>
          <w:divId w:val="1710186060"/>
          <w:tblCellSpacing w:w="15" w:type="dxa"/>
        </w:trPr>
        <w:tc>
          <w:tcPr>
            <w:tcW w:w="0" w:type="auto"/>
            <w:tcMar>
              <w:top w:w="15" w:type="dxa"/>
              <w:left w:w="15" w:type="dxa"/>
              <w:bottom w:w="15" w:type="dxa"/>
              <w:right w:w="15" w:type="dxa"/>
            </w:tcMar>
            <w:vAlign w:val="center"/>
            <w:hideMark/>
          </w:tcPr>
          <w:p w14:paraId="1D2A4278" w14:textId="77777777" w:rsidR="00913573" w:rsidRPr="00752605" w:rsidRDefault="00913573" w:rsidP="006B0FD9">
            <w:pPr>
              <w:pStyle w:val="Listetableau"/>
              <w:spacing w:before="0" w:after="0"/>
              <w:divId w:val="854340577"/>
            </w:pPr>
            <w:r w:rsidRPr="00752605">
              <w:t>AM155 - Installation ou exploitation, sur un lieu d’élevage ou d’épandage, d’un système de lavage de fruits ou de légumes</w:t>
            </w:r>
          </w:p>
        </w:tc>
      </w:tr>
      <w:tr w:rsidR="00913573" w:rsidRPr="00752605" w14:paraId="76020002" w14:textId="77777777" w:rsidTr="00752605">
        <w:trPr>
          <w:divId w:val="1710186060"/>
          <w:tblCellSpacing w:w="15" w:type="dxa"/>
        </w:trPr>
        <w:tc>
          <w:tcPr>
            <w:tcW w:w="0" w:type="auto"/>
            <w:tcMar>
              <w:top w:w="15" w:type="dxa"/>
              <w:left w:w="15" w:type="dxa"/>
              <w:bottom w:w="15" w:type="dxa"/>
              <w:right w:w="15" w:type="dxa"/>
            </w:tcMar>
            <w:vAlign w:val="center"/>
            <w:hideMark/>
          </w:tcPr>
          <w:p w14:paraId="3349FFDD" w14:textId="77777777" w:rsidR="00913573" w:rsidRPr="00752605" w:rsidRDefault="00913573" w:rsidP="006B0FD9">
            <w:pPr>
              <w:pStyle w:val="Listetableau"/>
              <w:spacing w:before="0" w:after="0"/>
              <w:divId w:val="1308121236"/>
            </w:pPr>
            <w:r w:rsidRPr="00752605">
              <w:t>AM159 - Implantation et exploitation d’un site d’étang de pêche commercial ou d’un site aquacole</w:t>
            </w:r>
          </w:p>
        </w:tc>
      </w:tr>
      <w:tr w:rsidR="00913573" w:rsidRPr="00752605" w14:paraId="7E25BFE0" w14:textId="77777777" w:rsidTr="00752605">
        <w:trPr>
          <w:divId w:val="1710186060"/>
          <w:tblCellSpacing w:w="15" w:type="dxa"/>
        </w:trPr>
        <w:tc>
          <w:tcPr>
            <w:tcW w:w="0" w:type="auto"/>
            <w:tcMar>
              <w:top w:w="15" w:type="dxa"/>
              <w:left w:w="15" w:type="dxa"/>
              <w:bottom w:w="15" w:type="dxa"/>
              <w:right w:w="15" w:type="dxa"/>
            </w:tcMar>
            <w:vAlign w:val="center"/>
            <w:hideMark/>
          </w:tcPr>
          <w:p w14:paraId="45C7449D" w14:textId="77777777" w:rsidR="00913573" w:rsidRPr="00752605" w:rsidRDefault="00913573" w:rsidP="006B0FD9">
            <w:pPr>
              <w:pStyle w:val="Listetableau"/>
              <w:spacing w:before="0" w:after="0"/>
              <w:divId w:val="1351493173"/>
            </w:pPr>
            <w:r w:rsidRPr="00752605">
              <w:t>AM168 – Prélèvement d’eau</w:t>
            </w:r>
          </w:p>
        </w:tc>
      </w:tr>
      <w:tr w:rsidR="00913573" w:rsidRPr="00752605" w14:paraId="26CCD299" w14:textId="77777777" w:rsidTr="00752605">
        <w:trPr>
          <w:divId w:val="1710186060"/>
          <w:tblCellSpacing w:w="15" w:type="dxa"/>
        </w:trPr>
        <w:tc>
          <w:tcPr>
            <w:tcW w:w="0" w:type="auto"/>
            <w:tcMar>
              <w:top w:w="15" w:type="dxa"/>
              <w:left w:w="15" w:type="dxa"/>
              <w:bottom w:w="15" w:type="dxa"/>
              <w:right w:w="15" w:type="dxa"/>
            </w:tcMar>
            <w:vAlign w:val="center"/>
            <w:hideMark/>
          </w:tcPr>
          <w:p w14:paraId="093EE5BF" w14:textId="77777777" w:rsidR="00913573" w:rsidRPr="00752605" w:rsidRDefault="00913573" w:rsidP="006B0FD9">
            <w:pPr>
              <w:pStyle w:val="Listetableau"/>
              <w:spacing w:before="0" w:after="0"/>
              <w:divId w:val="1600328314"/>
            </w:pPr>
            <w:r w:rsidRPr="00752605">
              <w:t>AM177a – Établissement, modification ou extension d’un système d’aqueduc</w:t>
            </w:r>
          </w:p>
        </w:tc>
      </w:tr>
      <w:tr w:rsidR="00913573" w:rsidRPr="00752605" w14:paraId="006229EB" w14:textId="77777777" w:rsidTr="00752605">
        <w:trPr>
          <w:divId w:val="1710186060"/>
          <w:tblCellSpacing w:w="15" w:type="dxa"/>
        </w:trPr>
        <w:tc>
          <w:tcPr>
            <w:tcW w:w="0" w:type="auto"/>
            <w:tcMar>
              <w:top w:w="15" w:type="dxa"/>
              <w:left w:w="15" w:type="dxa"/>
              <w:bottom w:w="15" w:type="dxa"/>
              <w:right w:w="15" w:type="dxa"/>
            </w:tcMar>
            <w:vAlign w:val="center"/>
            <w:hideMark/>
          </w:tcPr>
          <w:p w14:paraId="1AB8043C" w14:textId="77777777" w:rsidR="00913573" w:rsidRPr="00752605" w:rsidRDefault="00913573" w:rsidP="006B0FD9">
            <w:pPr>
              <w:pStyle w:val="Listetableau"/>
              <w:spacing w:before="0" w:after="0"/>
              <w:divId w:val="1415009747"/>
            </w:pPr>
            <w:r w:rsidRPr="00752605">
              <w:t>AM177b – Installation de production d’eau destinée à la consommation humaine</w:t>
            </w:r>
          </w:p>
        </w:tc>
      </w:tr>
      <w:tr w:rsidR="00913573" w:rsidRPr="00752605" w14:paraId="43A974D7" w14:textId="77777777" w:rsidTr="00752605">
        <w:trPr>
          <w:divId w:val="1710186060"/>
          <w:tblCellSpacing w:w="15" w:type="dxa"/>
        </w:trPr>
        <w:tc>
          <w:tcPr>
            <w:tcW w:w="0" w:type="auto"/>
            <w:tcMar>
              <w:top w:w="15" w:type="dxa"/>
              <w:left w:w="15" w:type="dxa"/>
              <w:bottom w:w="15" w:type="dxa"/>
              <w:right w:w="15" w:type="dxa"/>
            </w:tcMar>
            <w:vAlign w:val="center"/>
            <w:hideMark/>
          </w:tcPr>
          <w:p w14:paraId="50EECF06" w14:textId="77777777" w:rsidR="00913573" w:rsidRPr="00752605" w:rsidRDefault="00913573" w:rsidP="006B0FD9">
            <w:pPr>
              <w:pStyle w:val="Listetableau"/>
              <w:spacing w:before="0" w:after="0"/>
              <w:divId w:val="534008073"/>
            </w:pPr>
            <w:r w:rsidRPr="00752605">
              <w:t>AM188 – Installation d’appareils ou d’équipements destinés à traiter de l’eau à des fins non potables</w:t>
            </w:r>
          </w:p>
        </w:tc>
      </w:tr>
      <w:tr w:rsidR="00913573" w:rsidRPr="00752605" w14:paraId="42F7D7A4" w14:textId="77777777" w:rsidTr="00752605">
        <w:trPr>
          <w:divId w:val="1710186060"/>
          <w:tblCellSpacing w:w="15" w:type="dxa"/>
        </w:trPr>
        <w:tc>
          <w:tcPr>
            <w:tcW w:w="0" w:type="auto"/>
            <w:tcMar>
              <w:top w:w="15" w:type="dxa"/>
              <w:left w:w="15" w:type="dxa"/>
              <w:bottom w:w="15" w:type="dxa"/>
              <w:right w:w="15" w:type="dxa"/>
            </w:tcMar>
            <w:vAlign w:val="center"/>
            <w:hideMark/>
          </w:tcPr>
          <w:p w14:paraId="56F447ED" w14:textId="77777777" w:rsidR="00913573" w:rsidRPr="00752605" w:rsidRDefault="00913573" w:rsidP="006B0FD9">
            <w:pPr>
              <w:pStyle w:val="Listetableau"/>
              <w:spacing w:before="0" w:after="0"/>
              <w:divId w:val="1738162928"/>
            </w:pPr>
            <w:r w:rsidRPr="00752605">
              <w:t>AM190a – Établissement, modification ou extension de systèmes d’égout (réseau)</w:t>
            </w:r>
          </w:p>
        </w:tc>
      </w:tr>
      <w:tr w:rsidR="00913573" w:rsidRPr="00752605" w14:paraId="1FB0C17C" w14:textId="77777777" w:rsidTr="00752605">
        <w:trPr>
          <w:divId w:val="1710186060"/>
          <w:tblCellSpacing w:w="15" w:type="dxa"/>
        </w:trPr>
        <w:tc>
          <w:tcPr>
            <w:tcW w:w="0" w:type="auto"/>
            <w:tcMar>
              <w:top w:w="15" w:type="dxa"/>
              <w:left w:w="15" w:type="dxa"/>
              <w:bottom w:w="15" w:type="dxa"/>
              <w:right w:w="15" w:type="dxa"/>
            </w:tcMar>
            <w:vAlign w:val="center"/>
            <w:hideMark/>
          </w:tcPr>
          <w:p w14:paraId="39188A11" w14:textId="77777777" w:rsidR="00913573" w:rsidRPr="00752605" w:rsidRDefault="00913573" w:rsidP="006B0FD9">
            <w:pPr>
              <w:pStyle w:val="Listetableau"/>
              <w:spacing w:before="0" w:after="0"/>
              <w:divId w:val="363217911"/>
            </w:pPr>
            <w:r w:rsidRPr="00752605">
              <w:t>AM190b – Établissement, modification ou extension de systèmes d’égout (traitement)</w:t>
            </w:r>
          </w:p>
        </w:tc>
      </w:tr>
      <w:tr w:rsidR="00913573" w:rsidRPr="00752605" w14:paraId="480AFDE5" w14:textId="77777777" w:rsidTr="00752605">
        <w:trPr>
          <w:divId w:val="1710186060"/>
          <w:tblCellSpacing w:w="15" w:type="dxa"/>
        </w:trPr>
        <w:tc>
          <w:tcPr>
            <w:tcW w:w="0" w:type="auto"/>
            <w:tcMar>
              <w:top w:w="15" w:type="dxa"/>
              <w:left w:w="15" w:type="dxa"/>
              <w:bottom w:w="15" w:type="dxa"/>
              <w:right w:w="15" w:type="dxa"/>
            </w:tcMar>
            <w:vAlign w:val="center"/>
            <w:hideMark/>
          </w:tcPr>
          <w:p w14:paraId="5AFB6239" w14:textId="77777777" w:rsidR="00913573" w:rsidRPr="00752605" w:rsidRDefault="00913573" w:rsidP="006B0FD9">
            <w:pPr>
              <w:pStyle w:val="Listetableau"/>
              <w:spacing w:before="0" w:after="0"/>
              <w:divId w:val="1675498282"/>
            </w:pPr>
            <w:r w:rsidRPr="00752605">
              <w:t>AM202 - Exploitation de systèmes d’égout (exploitant privé)</w:t>
            </w:r>
          </w:p>
        </w:tc>
      </w:tr>
      <w:tr w:rsidR="00913573" w:rsidRPr="00752605" w14:paraId="3A6E4411" w14:textId="77777777" w:rsidTr="00752605">
        <w:trPr>
          <w:divId w:val="1710186060"/>
          <w:tblCellSpacing w:w="15" w:type="dxa"/>
        </w:trPr>
        <w:tc>
          <w:tcPr>
            <w:tcW w:w="0" w:type="auto"/>
            <w:tcMar>
              <w:top w:w="15" w:type="dxa"/>
              <w:left w:w="15" w:type="dxa"/>
              <w:bottom w:w="15" w:type="dxa"/>
              <w:right w:w="15" w:type="dxa"/>
            </w:tcMar>
            <w:vAlign w:val="center"/>
            <w:hideMark/>
          </w:tcPr>
          <w:p w14:paraId="68BB1E5E" w14:textId="77777777" w:rsidR="00913573" w:rsidRPr="00752605" w:rsidRDefault="00913573" w:rsidP="006B0FD9">
            <w:pPr>
              <w:pStyle w:val="Listetableau"/>
              <w:spacing w:before="0" w:after="0"/>
              <w:divId w:val="1092358099"/>
            </w:pPr>
            <w:r w:rsidRPr="00752605">
              <w:t>AM204 – Appareil ou équipement destiné à traiter les eaux usées ou contaminées</w:t>
            </w:r>
          </w:p>
        </w:tc>
      </w:tr>
      <w:tr w:rsidR="00913573" w:rsidRPr="00752605" w14:paraId="5019DB64" w14:textId="77777777" w:rsidTr="00752605">
        <w:trPr>
          <w:divId w:val="1710186060"/>
          <w:tblCellSpacing w:w="15" w:type="dxa"/>
        </w:trPr>
        <w:tc>
          <w:tcPr>
            <w:tcW w:w="0" w:type="auto"/>
            <w:tcMar>
              <w:top w:w="15" w:type="dxa"/>
              <w:left w:w="15" w:type="dxa"/>
              <w:bottom w:w="15" w:type="dxa"/>
              <w:right w:w="15" w:type="dxa"/>
            </w:tcMar>
            <w:vAlign w:val="center"/>
            <w:hideMark/>
          </w:tcPr>
          <w:p w14:paraId="33361BD0" w14:textId="77777777" w:rsidR="00913573" w:rsidRPr="00752605" w:rsidRDefault="00913573" w:rsidP="006B0FD9">
            <w:pPr>
              <w:pStyle w:val="Listetableau"/>
              <w:spacing w:before="0" w:after="0"/>
              <w:divId w:val="318537521"/>
            </w:pPr>
            <w:r w:rsidRPr="00752605">
              <w:t>AM215 - Débordement ou dérivation d’eaux usées</w:t>
            </w:r>
          </w:p>
        </w:tc>
      </w:tr>
      <w:tr w:rsidR="00913573" w:rsidRPr="00752605" w14:paraId="7DDB4075" w14:textId="77777777" w:rsidTr="00752605">
        <w:trPr>
          <w:divId w:val="1710186060"/>
          <w:tblCellSpacing w:w="15" w:type="dxa"/>
        </w:trPr>
        <w:tc>
          <w:tcPr>
            <w:tcW w:w="0" w:type="auto"/>
            <w:tcMar>
              <w:top w:w="15" w:type="dxa"/>
              <w:left w:w="15" w:type="dxa"/>
              <w:bottom w:w="15" w:type="dxa"/>
              <w:right w:w="15" w:type="dxa"/>
            </w:tcMar>
            <w:vAlign w:val="center"/>
            <w:hideMark/>
          </w:tcPr>
          <w:p w14:paraId="0B02628C" w14:textId="77777777" w:rsidR="00913573" w:rsidRPr="00752605" w:rsidRDefault="00913573" w:rsidP="006B0FD9">
            <w:pPr>
              <w:pStyle w:val="Listetableau"/>
              <w:spacing w:before="0" w:after="0"/>
              <w:divId w:val="639769895"/>
            </w:pPr>
            <w:r w:rsidRPr="00752605">
              <w:t>AM217a – Établissement, modification ou extension d’un système de gestion des eaux pluviales drainant un site à risque</w:t>
            </w:r>
          </w:p>
        </w:tc>
      </w:tr>
      <w:tr w:rsidR="00913573" w:rsidRPr="00752605" w14:paraId="75ADBFBD" w14:textId="77777777" w:rsidTr="00752605">
        <w:trPr>
          <w:divId w:val="1710186060"/>
          <w:tblCellSpacing w:w="15" w:type="dxa"/>
        </w:trPr>
        <w:tc>
          <w:tcPr>
            <w:tcW w:w="0" w:type="auto"/>
            <w:tcMar>
              <w:top w:w="15" w:type="dxa"/>
              <w:left w:w="15" w:type="dxa"/>
              <w:bottom w:w="15" w:type="dxa"/>
              <w:right w:w="15" w:type="dxa"/>
            </w:tcMar>
            <w:vAlign w:val="center"/>
            <w:hideMark/>
          </w:tcPr>
          <w:p w14:paraId="5F44D67E" w14:textId="77777777" w:rsidR="00913573" w:rsidRPr="00752605" w:rsidRDefault="00913573" w:rsidP="006B0FD9">
            <w:pPr>
              <w:pStyle w:val="Listetableau"/>
              <w:spacing w:before="0" w:after="0"/>
              <w:divId w:val="2110660388"/>
            </w:pPr>
            <w:r w:rsidRPr="00752605">
              <w:t>AM217b – Établissement, modification ou extension d’un système de gestion des eaux pluviales ne drainant pas un site à risque</w:t>
            </w:r>
          </w:p>
        </w:tc>
      </w:tr>
      <w:tr w:rsidR="00913573" w:rsidRPr="00752605" w14:paraId="60255260" w14:textId="77777777" w:rsidTr="00752605">
        <w:trPr>
          <w:divId w:val="1710186060"/>
          <w:tblCellSpacing w:w="15" w:type="dxa"/>
        </w:trPr>
        <w:tc>
          <w:tcPr>
            <w:tcW w:w="0" w:type="auto"/>
            <w:tcMar>
              <w:top w:w="15" w:type="dxa"/>
              <w:left w:w="15" w:type="dxa"/>
              <w:bottom w:w="15" w:type="dxa"/>
              <w:right w:w="15" w:type="dxa"/>
            </w:tcMar>
            <w:vAlign w:val="center"/>
            <w:hideMark/>
          </w:tcPr>
          <w:p w14:paraId="25A19E7D" w14:textId="77777777" w:rsidR="00913573" w:rsidRPr="00752605" w:rsidRDefault="00913573" w:rsidP="006B0FD9">
            <w:pPr>
              <w:pStyle w:val="Listetableau"/>
              <w:spacing w:before="0" w:after="0"/>
              <w:divId w:val="658309829"/>
            </w:pPr>
            <w:r w:rsidRPr="00752605">
              <w:t>AM230 - Gestion de matières dangereuses</w:t>
            </w:r>
          </w:p>
        </w:tc>
      </w:tr>
      <w:tr w:rsidR="00913573" w:rsidRPr="00752605" w14:paraId="78D4EB29" w14:textId="77777777" w:rsidTr="00752605">
        <w:trPr>
          <w:divId w:val="1710186060"/>
          <w:tblCellSpacing w:w="15" w:type="dxa"/>
        </w:trPr>
        <w:tc>
          <w:tcPr>
            <w:tcW w:w="0" w:type="auto"/>
            <w:tcMar>
              <w:top w:w="15" w:type="dxa"/>
              <w:left w:w="15" w:type="dxa"/>
              <w:bottom w:w="15" w:type="dxa"/>
              <w:right w:w="15" w:type="dxa"/>
            </w:tcMar>
            <w:vAlign w:val="center"/>
            <w:hideMark/>
          </w:tcPr>
          <w:p w14:paraId="12D61B8C" w14:textId="77777777" w:rsidR="00913573" w:rsidRPr="00752605" w:rsidRDefault="00913573" w:rsidP="006B0FD9">
            <w:pPr>
              <w:pStyle w:val="Listetableau"/>
              <w:spacing w:before="0" w:after="0"/>
              <w:divId w:val="1433085704"/>
            </w:pPr>
            <w:r w:rsidRPr="00752605">
              <w:t>AM237 - Gestion de déchets biomédicaux</w:t>
            </w:r>
          </w:p>
        </w:tc>
      </w:tr>
      <w:tr w:rsidR="00913573" w:rsidRPr="00752605" w14:paraId="20E2F828" w14:textId="77777777" w:rsidTr="00752605">
        <w:trPr>
          <w:divId w:val="1710186060"/>
          <w:tblCellSpacing w:w="15" w:type="dxa"/>
        </w:trPr>
        <w:tc>
          <w:tcPr>
            <w:tcW w:w="0" w:type="auto"/>
            <w:tcMar>
              <w:top w:w="15" w:type="dxa"/>
              <w:left w:w="15" w:type="dxa"/>
              <w:bottom w:w="15" w:type="dxa"/>
              <w:right w:w="15" w:type="dxa"/>
            </w:tcMar>
            <w:vAlign w:val="center"/>
            <w:hideMark/>
          </w:tcPr>
          <w:p w14:paraId="1B4E6D8C" w14:textId="77777777" w:rsidR="00913573" w:rsidRPr="00752605" w:rsidRDefault="00913573" w:rsidP="006B0FD9">
            <w:pPr>
              <w:pStyle w:val="Listetableau"/>
              <w:spacing w:before="0" w:after="0"/>
              <w:divId w:val="1950776235"/>
            </w:pPr>
            <w:r w:rsidRPr="00752605">
              <w:t>AM245a - Établissement et exploitation d’une installation de valorisation de matières organiques résiduelles</w:t>
            </w:r>
          </w:p>
        </w:tc>
      </w:tr>
      <w:tr w:rsidR="00913573" w:rsidRPr="00752605" w14:paraId="5D11A00C" w14:textId="77777777" w:rsidTr="00752605">
        <w:trPr>
          <w:divId w:val="1710186060"/>
          <w:tblCellSpacing w:w="15" w:type="dxa"/>
        </w:trPr>
        <w:tc>
          <w:tcPr>
            <w:tcW w:w="0" w:type="auto"/>
            <w:tcMar>
              <w:top w:w="15" w:type="dxa"/>
              <w:left w:w="15" w:type="dxa"/>
              <w:bottom w:w="15" w:type="dxa"/>
              <w:right w:w="15" w:type="dxa"/>
            </w:tcMar>
            <w:vAlign w:val="center"/>
            <w:hideMark/>
          </w:tcPr>
          <w:p w14:paraId="3E56DED6" w14:textId="77777777" w:rsidR="00913573" w:rsidRPr="00752605" w:rsidRDefault="00913573" w:rsidP="006B0FD9">
            <w:pPr>
              <w:pStyle w:val="Listetableau"/>
              <w:spacing w:before="0" w:after="0"/>
              <w:divId w:val="1854151394"/>
            </w:pPr>
            <w:r w:rsidRPr="00752605">
              <w:t>AM245b - Stockage, utilisation et traitement de matières résiduelles à des fins de valorisation</w:t>
            </w:r>
          </w:p>
        </w:tc>
      </w:tr>
      <w:tr w:rsidR="00913573" w:rsidRPr="00752605" w14:paraId="3E7718D9" w14:textId="77777777" w:rsidTr="00752605">
        <w:trPr>
          <w:divId w:val="1710186060"/>
          <w:tblCellSpacing w:w="15" w:type="dxa"/>
        </w:trPr>
        <w:tc>
          <w:tcPr>
            <w:tcW w:w="0" w:type="auto"/>
            <w:tcMar>
              <w:top w:w="15" w:type="dxa"/>
              <w:left w:w="15" w:type="dxa"/>
              <w:bottom w:w="15" w:type="dxa"/>
              <w:right w:w="15" w:type="dxa"/>
            </w:tcMar>
            <w:vAlign w:val="center"/>
            <w:hideMark/>
          </w:tcPr>
          <w:p w14:paraId="0835D603" w14:textId="77777777" w:rsidR="00913573" w:rsidRPr="00752605" w:rsidRDefault="00913573" w:rsidP="006B0FD9">
            <w:pPr>
              <w:pStyle w:val="Listetableau"/>
              <w:spacing w:before="0" w:after="0"/>
              <w:divId w:val="1696300346"/>
            </w:pPr>
            <w:r w:rsidRPr="00752605">
              <w:t>AM245d - Installation de valorisation de véhicules hors d’usage</w:t>
            </w:r>
          </w:p>
        </w:tc>
      </w:tr>
      <w:tr w:rsidR="00913573" w:rsidRPr="00752605" w14:paraId="4AA50BA1" w14:textId="77777777" w:rsidTr="00752605">
        <w:trPr>
          <w:divId w:val="1710186060"/>
          <w:tblCellSpacing w:w="15" w:type="dxa"/>
        </w:trPr>
        <w:tc>
          <w:tcPr>
            <w:tcW w:w="0" w:type="auto"/>
            <w:tcMar>
              <w:top w:w="15" w:type="dxa"/>
              <w:left w:w="15" w:type="dxa"/>
              <w:bottom w:w="15" w:type="dxa"/>
              <w:right w:w="15" w:type="dxa"/>
            </w:tcMar>
            <w:vAlign w:val="center"/>
            <w:hideMark/>
          </w:tcPr>
          <w:p w14:paraId="7A010D60" w14:textId="77777777" w:rsidR="00913573" w:rsidRPr="00752605" w:rsidRDefault="00913573" w:rsidP="006B0FD9">
            <w:pPr>
              <w:pStyle w:val="Listetableau"/>
              <w:spacing w:before="0" w:after="0"/>
              <w:divId w:val="1066495565"/>
            </w:pPr>
            <w:r w:rsidRPr="00752605">
              <w:t>AM245e - Végétalisation de lieu dégradé à l’aide de matières résiduelles fertilisantes</w:t>
            </w:r>
          </w:p>
        </w:tc>
      </w:tr>
      <w:tr w:rsidR="00913573" w:rsidRPr="00752605" w14:paraId="26FC7A3F" w14:textId="77777777" w:rsidTr="00752605">
        <w:trPr>
          <w:divId w:val="1710186060"/>
          <w:tblCellSpacing w:w="15" w:type="dxa"/>
        </w:trPr>
        <w:tc>
          <w:tcPr>
            <w:tcW w:w="0" w:type="auto"/>
            <w:tcMar>
              <w:top w:w="15" w:type="dxa"/>
              <w:left w:w="15" w:type="dxa"/>
              <w:bottom w:w="15" w:type="dxa"/>
              <w:right w:w="15" w:type="dxa"/>
            </w:tcMar>
            <w:vAlign w:val="center"/>
            <w:hideMark/>
          </w:tcPr>
          <w:p w14:paraId="38BBF38F" w14:textId="56C850F7" w:rsidR="00913573" w:rsidRPr="00752605" w:rsidRDefault="00913573" w:rsidP="006B0FD9">
            <w:pPr>
              <w:pStyle w:val="Listetableau"/>
              <w:spacing w:before="0" w:after="0"/>
              <w:divId w:val="544297994"/>
            </w:pPr>
            <w:r w:rsidRPr="00752605">
              <w:t xml:space="preserve">AM292 - </w:t>
            </w:r>
            <w:r w:rsidR="00226197" w:rsidRPr="00226197">
              <w:t>Établissement et exploitation d'un centre d'entreposage et de manutention de sels de voirie et d'abrasifs</w:t>
            </w:r>
          </w:p>
        </w:tc>
      </w:tr>
      <w:tr w:rsidR="00913573" w:rsidRPr="00752605" w14:paraId="72D157F9" w14:textId="77777777" w:rsidTr="00752605">
        <w:trPr>
          <w:divId w:val="1710186060"/>
          <w:tblCellSpacing w:w="15" w:type="dxa"/>
        </w:trPr>
        <w:tc>
          <w:tcPr>
            <w:tcW w:w="0" w:type="auto"/>
            <w:tcMar>
              <w:top w:w="15" w:type="dxa"/>
              <w:left w:w="15" w:type="dxa"/>
              <w:bottom w:w="15" w:type="dxa"/>
              <w:right w:w="15" w:type="dxa"/>
            </w:tcMar>
            <w:vAlign w:val="center"/>
            <w:hideMark/>
          </w:tcPr>
          <w:p w14:paraId="3EEA9AA1" w14:textId="49CC33A8" w:rsidR="00913573" w:rsidRPr="00752605" w:rsidRDefault="00913573" w:rsidP="006B0FD9">
            <w:pPr>
              <w:pStyle w:val="Listetableau"/>
              <w:spacing w:before="0" w:after="0"/>
              <w:divId w:val="608466393"/>
            </w:pPr>
            <w:r w:rsidRPr="00752605">
              <w:t>AM29</w:t>
            </w:r>
            <w:r w:rsidR="00843E92">
              <w:t>4.2</w:t>
            </w:r>
            <w:r w:rsidRPr="00752605">
              <w:t xml:space="preserve"> - </w:t>
            </w:r>
            <w:r w:rsidR="00843E92" w:rsidRPr="00843E92">
              <w:t>Stockage de bois traité</w:t>
            </w:r>
          </w:p>
        </w:tc>
      </w:tr>
      <w:tr w:rsidR="00913573" w:rsidRPr="00752605" w14:paraId="3CE453D2" w14:textId="77777777" w:rsidTr="00752605">
        <w:trPr>
          <w:divId w:val="1710186060"/>
          <w:tblCellSpacing w:w="15" w:type="dxa"/>
        </w:trPr>
        <w:tc>
          <w:tcPr>
            <w:tcW w:w="0" w:type="auto"/>
            <w:tcMar>
              <w:top w:w="15" w:type="dxa"/>
              <w:left w:w="15" w:type="dxa"/>
              <w:bottom w:w="15" w:type="dxa"/>
              <w:right w:w="15" w:type="dxa"/>
            </w:tcMar>
            <w:vAlign w:val="center"/>
            <w:hideMark/>
          </w:tcPr>
          <w:p w14:paraId="6428D58E" w14:textId="77777777" w:rsidR="00913573" w:rsidRPr="00752605" w:rsidRDefault="00913573" w:rsidP="006B0FD9">
            <w:pPr>
              <w:pStyle w:val="Listetableau"/>
              <w:spacing w:before="0" w:after="0"/>
              <w:divId w:val="742490033"/>
            </w:pPr>
            <w:r w:rsidRPr="00752605">
              <w:t>AM298 - Travaux comportant l’utilisation de pesticides</w:t>
            </w:r>
          </w:p>
        </w:tc>
      </w:tr>
      <w:tr w:rsidR="00913573" w:rsidRPr="00752605" w14:paraId="4C552310" w14:textId="77777777" w:rsidTr="00752605">
        <w:trPr>
          <w:divId w:val="1710186060"/>
          <w:tblCellSpacing w:w="15" w:type="dxa"/>
        </w:trPr>
        <w:tc>
          <w:tcPr>
            <w:tcW w:w="0" w:type="auto"/>
            <w:tcMar>
              <w:top w:w="15" w:type="dxa"/>
              <w:left w:w="15" w:type="dxa"/>
              <w:bottom w:w="15" w:type="dxa"/>
              <w:right w:w="15" w:type="dxa"/>
            </w:tcMar>
            <w:vAlign w:val="center"/>
            <w:hideMark/>
          </w:tcPr>
          <w:p w14:paraId="1E707216" w14:textId="77777777" w:rsidR="00913573" w:rsidRPr="00752605" w:rsidRDefault="00913573" w:rsidP="006B0FD9">
            <w:pPr>
              <w:pStyle w:val="Listetableau"/>
              <w:spacing w:before="0" w:after="0"/>
              <w:divId w:val="1262302820"/>
            </w:pPr>
            <w:r w:rsidRPr="00752605">
              <w:t>AM314a - Travaux, constructions ou autres interventions dans les milieux humides et hydriques</w:t>
            </w:r>
          </w:p>
        </w:tc>
      </w:tr>
      <w:tr w:rsidR="00913573" w:rsidRPr="00752605" w14:paraId="4451C36D" w14:textId="77777777" w:rsidTr="00752605">
        <w:trPr>
          <w:divId w:val="1710186060"/>
          <w:tblCellSpacing w:w="15" w:type="dxa"/>
        </w:trPr>
        <w:tc>
          <w:tcPr>
            <w:tcW w:w="0" w:type="auto"/>
            <w:tcMar>
              <w:top w:w="15" w:type="dxa"/>
              <w:left w:w="15" w:type="dxa"/>
              <w:bottom w:w="15" w:type="dxa"/>
              <w:right w:w="15" w:type="dxa"/>
            </w:tcMar>
            <w:vAlign w:val="center"/>
            <w:hideMark/>
          </w:tcPr>
          <w:p w14:paraId="792EEE2E" w14:textId="77777777" w:rsidR="00913573" w:rsidRPr="00752605" w:rsidRDefault="00913573" w:rsidP="006B0FD9">
            <w:pPr>
              <w:pStyle w:val="Listetableau"/>
              <w:spacing w:before="0" w:after="0"/>
              <w:divId w:val="754672451"/>
            </w:pPr>
            <w:r w:rsidRPr="00752605">
              <w:t>AM314b - Intervention dans les milieux humides et hydriques : exploitation de tourbe</w:t>
            </w:r>
          </w:p>
        </w:tc>
      </w:tr>
      <w:tr w:rsidR="00913573" w:rsidRPr="00752605" w14:paraId="25A3B963" w14:textId="77777777" w:rsidTr="00752605">
        <w:trPr>
          <w:divId w:val="1710186060"/>
          <w:tblCellSpacing w:w="15" w:type="dxa"/>
        </w:trPr>
        <w:tc>
          <w:tcPr>
            <w:tcW w:w="0" w:type="auto"/>
            <w:tcMar>
              <w:top w:w="15" w:type="dxa"/>
              <w:left w:w="15" w:type="dxa"/>
              <w:bottom w:w="15" w:type="dxa"/>
              <w:right w:w="15" w:type="dxa"/>
            </w:tcMar>
            <w:vAlign w:val="center"/>
            <w:hideMark/>
          </w:tcPr>
          <w:p w14:paraId="0FC2FDD3" w14:textId="77777777" w:rsidR="00913573" w:rsidRPr="00752605" w:rsidRDefault="00913573" w:rsidP="006B0FD9">
            <w:pPr>
              <w:pStyle w:val="Listetableau"/>
              <w:spacing w:before="0" w:after="0"/>
              <w:divId w:val="805778248"/>
            </w:pPr>
            <w:r w:rsidRPr="00752605">
              <w:t>AM347 - Ouvrage pour recueillir les eaux de ruissellement ou pour rabattre les eaux souterraines près d’une tourbière ouverte</w:t>
            </w:r>
          </w:p>
        </w:tc>
      </w:tr>
      <w:tr w:rsidR="00913573" w:rsidRPr="00752605" w14:paraId="77D31C73" w14:textId="77777777" w:rsidTr="00752605">
        <w:trPr>
          <w:divId w:val="1710186060"/>
          <w:tblCellSpacing w:w="15" w:type="dxa"/>
        </w:trPr>
        <w:tc>
          <w:tcPr>
            <w:tcW w:w="0" w:type="auto"/>
            <w:tcMar>
              <w:top w:w="15" w:type="dxa"/>
              <w:left w:w="15" w:type="dxa"/>
              <w:bottom w:w="15" w:type="dxa"/>
              <w:right w:w="15" w:type="dxa"/>
            </w:tcMar>
            <w:vAlign w:val="center"/>
            <w:hideMark/>
          </w:tcPr>
          <w:p w14:paraId="150BD479" w14:textId="77777777" w:rsidR="00913573" w:rsidRPr="00752605" w:rsidRDefault="00913573" w:rsidP="006B0FD9">
            <w:pPr>
              <w:pStyle w:val="Listetableau"/>
              <w:spacing w:before="0" w:after="0"/>
              <w:divId w:val="1598947771"/>
            </w:pPr>
            <w:r w:rsidRPr="00752605">
              <w:t>AM348 - Construction, élargissement et redressement d’un chemin à proximité de certains milieux</w:t>
            </w:r>
          </w:p>
        </w:tc>
      </w:tr>
      <w:tr w:rsidR="00913573" w:rsidRPr="00752605" w14:paraId="43CA6E5B" w14:textId="77777777" w:rsidTr="00752605">
        <w:trPr>
          <w:divId w:val="1710186060"/>
          <w:tblCellSpacing w:w="15" w:type="dxa"/>
        </w:trPr>
        <w:tc>
          <w:tcPr>
            <w:tcW w:w="0" w:type="auto"/>
            <w:tcMar>
              <w:top w:w="15" w:type="dxa"/>
              <w:left w:w="15" w:type="dxa"/>
              <w:bottom w:w="15" w:type="dxa"/>
              <w:right w:w="15" w:type="dxa"/>
            </w:tcMar>
            <w:vAlign w:val="center"/>
            <w:hideMark/>
          </w:tcPr>
          <w:p w14:paraId="78F7576B" w14:textId="77777777" w:rsidR="00913573" w:rsidRPr="00752605" w:rsidRDefault="00913573" w:rsidP="006B0FD9">
            <w:pPr>
              <w:pStyle w:val="Listetableau"/>
              <w:spacing w:before="0" w:after="0"/>
              <w:divId w:val="2043087712"/>
            </w:pPr>
            <w:r w:rsidRPr="00752605">
              <w:t>AM350 - Construction sur un terrain utilisé comme lieu d’élimination et désaffecté ou changement d’utilisation d’un tel terrain</w:t>
            </w:r>
          </w:p>
        </w:tc>
      </w:tr>
    </w:tbl>
    <w:tbl>
      <w:tblPr>
        <w:tblW w:w="0" w:type="auto"/>
        <w:tblCellSpacing w:w="15" w:type="dxa"/>
        <w:tblLook w:val="04A0" w:firstRow="1" w:lastRow="0" w:firstColumn="1" w:lastColumn="0" w:noHBand="0" w:noVBand="1"/>
      </w:tblPr>
      <w:tblGrid>
        <w:gridCol w:w="10627"/>
      </w:tblGrid>
      <w:tr w:rsidR="00913573" w:rsidRPr="00752605" w14:paraId="6EE537E7" w14:textId="77777777" w:rsidTr="00752605">
        <w:trPr>
          <w:tblCellSpacing w:w="15" w:type="dxa"/>
        </w:trPr>
        <w:tc>
          <w:tcPr>
            <w:tcW w:w="10567" w:type="dxa"/>
            <w:tcMar>
              <w:top w:w="15" w:type="dxa"/>
              <w:left w:w="15" w:type="dxa"/>
              <w:bottom w:w="15" w:type="dxa"/>
              <w:right w:w="15" w:type="dxa"/>
            </w:tcMar>
            <w:vAlign w:val="center"/>
            <w:hideMark/>
          </w:tcPr>
          <w:p w14:paraId="47F864E3" w14:textId="77777777" w:rsidR="00913573" w:rsidRPr="00752605" w:rsidRDefault="00913573" w:rsidP="007E4318">
            <w:pPr>
              <w:pStyle w:val="Titre3"/>
              <w:divId w:val="1293561769"/>
              <w:rPr>
                <w:rFonts w:eastAsia="Times New Roman"/>
              </w:rPr>
            </w:pPr>
            <w:r w:rsidRPr="00752605">
              <w:rPr>
                <w:rStyle w:val="lev"/>
                <w:rFonts w:eastAsia="Times New Roman" w:cs="Arial"/>
                <w:b w:val="0"/>
                <w:bCs w:val="0"/>
                <w:szCs w:val="22"/>
              </w:rPr>
              <w:t>Formulaires de description complémentaire</w:t>
            </w:r>
          </w:p>
        </w:tc>
      </w:tr>
      <w:tr w:rsidR="00913573" w:rsidRPr="00752605" w14:paraId="0E633C4E" w14:textId="77777777" w:rsidTr="00752605">
        <w:trPr>
          <w:tblCellSpacing w:w="15" w:type="dxa"/>
        </w:trPr>
        <w:tc>
          <w:tcPr>
            <w:tcW w:w="10567" w:type="dxa"/>
            <w:tcMar>
              <w:top w:w="15" w:type="dxa"/>
              <w:left w:w="15" w:type="dxa"/>
              <w:bottom w:w="15" w:type="dxa"/>
              <w:right w:w="15" w:type="dxa"/>
            </w:tcMar>
            <w:vAlign w:val="center"/>
            <w:hideMark/>
          </w:tcPr>
          <w:p w14:paraId="6A9E942C" w14:textId="77777777" w:rsidR="00913573" w:rsidRPr="006B0FD9" w:rsidRDefault="00913573" w:rsidP="006B0FD9">
            <w:pPr>
              <w:pStyle w:val="Listetableau"/>
              <w:spacing w:before="0" w:after="0"/>
              <w:divId w:val="731805513"/>
            </w:pPr>
            <w:r w:rsidRPr="006B0FD9">
              <w:t>AM17a - Historique du terrain (sols)</w:t>
            </w:r>
          </w:p>
        </w:tc>
      </w:tr>
      <w:tr w:rsidR="00913573" w:rsidRPr="00752605" w14:paraId="58F8123F" w14:textId="77777777" w:rsidTr="00752605">
        <w:trPr>
          <w:tblCellSpacing w:w="15" w:type="dxa"/>
        </w:trPr>
        <w:tc>
          <w:tcPr>
            <w:tcW w:w="10567" w:type="dxa"/>
            <w:tcMar>
              <w:top w:w="15" w:type="dxa"/>
              <w:left w:w="15" w:type="dxa"/>
              <w:bottom w:w="15" w:type="dxa"/>
              <w:right w:w="15" w:type="dxa"/>
            </w:tcMar>
            <w:vAlign w:val="center"/>
            <w:hideMark/>
          </w:tcPr>
          <w:p w14:paraId="100D2DB8" w14:textId="77777777" w:rsidR="00913573" w:rsidRPr="006B0FD9" w:rsidRDefault="00913573" w:rsidP="006B0FD9">
            <w:pPr>
              <w:pStyle w:val="Listetableau"/>
              <w:spacing w:before="0" w:after="0"/>
              <w:divId w:val="1712876874"/>
            </w:pPr>
            <w:r w:rsidRPr="006B0FD9">
              <w:t>AM17b - Matières dangereuses résiduelles</w:t>
            </w:r>
          </w:p>
        </w:tc>
      </w:tr>
      <w:tr w:rsidR="00913573" w:rsidRPr="00752605" w14:paraId="4CDEA730" w14:textId="77777777" w:rsidTr="00752605">
        <w:trPr>
          <w:tblCellSpacing w:w="15" w:type="dxa"/>
        </w:trPr>
        <w:tc>
          <w:tcPr>
            <w:tcW w:w="10567" w:type="dxa"/>
            <w:tcMar>
              <w:top w:w="15" w:type="dxa"/>
              <w:left w:w="15" w:type="dxa"/>
              <w:bottom w:w="15" w:type="dxa"/>
              <w:right w:w="15" w:type="dxa"/>
            </w:tcMar>
            <w:vAlign w:val="center"/>
            <w:hideMark/>
          </w:tcPr>
          <w:p w14:paraId="3FE0E4FC" w14:textId="77777777" w:rsidR="00913573" w:rsidRPr="006B0FD9" w:rsidRDefault="00913573" w:rsidP="006B0FD9">
            <w:pPr>
              <w:pStyle w:val="Listetableau"/>
              <w:spacing w:before="0" w:after="0"/>
              <w:divId w:val="1336299125"/>
            </w:pPr>
            <w:r w:rsidRPr="006B0FD9">
              <w:lastRenderedPageBreak/>
              <w:t>AM20 - Émission des gaz à effet de serre</w:t>
            </w:r>
          </w:p>
        </w:tc>
      </w:tr>
      <w:tr w:rsidR="00913573" w:rsidRPr="00752605" w14:paraId="4BD433E6" w14:textId="77777777" w:rsidTr="00752605">
        <w:trPr>
          <w:tblCellSpacing w:w="15" w:type="dxa"/>
        </w:trPr>
        <w:tc>
          <w:tcPr>
            <w:tcW w:w="10567" w:type="dxa"/>
            <w:tcMar>
              <w:top w:w="15" w:type="dxa"/>
              <w:left w:w="15" w:type="dxa"/>
              <w:bottom w:w="15" w:type="dxa"/>
              <w:right w:w="15" w:type="dxa"/>
            </w:tcMar>
            <w:vAlign w:val="center"/>
            <w:hideMark/>
          </w:tcPr>
          <w:p w14:paraId="14C0AF3C" w14:textId="77777777" w:rsidR="00913573" w:rsidRPr="006B0FD9" w:rsidRDefault="00913573" w:rsidP="006B0FD9">
            <w:pPr>
              <w:pStyle w:val="Listetableau"/>
              <w:spacing w:before="0" w:after="0"/>
              <w:divId w:val="63840533"/>
            </w:pPr>
            <w:r w:rsidRPr="006B0FD9">
              <w:t>AM22 - Programme de contrôle des eaux souterraines</w:t>
            </w:r>
          </w:p>
        </w:tc>
      </w:tr>
      <w:tr w:rsidR="00913573" w:rsidRPr="00752605" w14:paraId="6F564787" w14:textId="77777777" w:rsidTr="00752605">
        <w:trPr>
          <w:tblCellSpacing w:w="15" w:type="dxa"/>
        </w:trPr>
        <w:tc>
          <w:tcPr>
            <w:tcW w:w="10567" w:type="dxa"/>
            <w:tcMar>
              <w:top w:w="15" w:type="dxa"/>
              <w:left w:w="15" w:type="dxa"/>
              <w:bottom w:w="15" w:type="dxa"/>
              <w:right w:w="15" w:type="dxa"/>
            </w:tcMar>
            <w:vAlign w:val="center"/>
            <w:hideMark/>
          </w:tcPr>
          <w:p w14:paraId="26D7CFEE" w14:textId="77777777" w:rsidR="00913573" w:rsidRPr="006B0FD9" w:rsidRDefault="00913573" w:rsidP="006B0FD9">
            <w:pPr>
              <w:pStyle w:val="Listetableau"/>
              <w:spacing w:before="0" w:after="0"/>
              <w:divId w:val="1033189976"/>
            </w:pPr>
            <w:r w:rsidRPr="006B0FD9">
              <w:t>AM45-48 - Procédures d’évaluation et d’examen des impacts sur l’environnement</w:t>
            </w:r>
          </w:p>
        </w:tc>
      </w:tr>
    </w:tbl>
    <w:p w14:paraId="5C02F6A9" w14:textId="77777777" w:rsidR="00B6586A" w:rsidRPr="00752605" w:rsidRDefault="00B6586A" w:rsidP="00B5130B">
      <w:pPr>
        <w:divId w:val="1202279326"/>
        <w:rPr>
          <w:rFonts w:eastAsia="Times New Roman" w:cs="Arial"/>
          <w:vanish/>
          <w:szCs w:val="22"/>
        </w:rPr>
      </w:pPr>
    </w:p>
    <w:tbl>
      <w:tblPr>
        <w:tblW w:w="0" w:type="auto"/>
        <w:tblCellSpacing w:w="15" w:type="dxa"/>
        <w:tblLook w:val="04A0" w:firstRow="1" w:lastRow="0" w:firstColumn="1" w:lastColumn="0" w:noHBand="0" w:noVBand="1"/>
      </w:tblPr>
      <w:tblGrid>
        <w:gridCol w:w="10632"/>
      </w:tblGrid>
      <w:tr w:rsidR="00913573" w:rsidRPr="00752605" w14:paraId="594FD2B2" w14:textId="77777777" w:rsidTr="00752605">
        <w:trPr>
          <w:divId w:val="1202279326"/>
          <w:tblCellSpacing w:w="15" w:type="dxa"/>
        </w:trPr>
        <w:tc>
          <w:tcPr>
            <w:tcW w:w="10572" w:type="dxa"/>
            <w:tcMar>
              <w:top w:w="15" w:type="dxa"/>
              <w:left w:w="15" w:type="dxa"/>
              <w:bottom w:w="15" w:type="dxa"/>
              <w:right w:w="15" w:type="dxa"/>
            </w:tcMar>
            <w:vAlign w:val="center"/>
            <w:hideMark/>
          </w:tcPr>
          <w:p w14:paraId="78BD8B88" w14:textId="77777777" w:rsidR="00913573" w:rsidRPr="00752605" w:rsidRDefault="00913573" w:rsidP="00DB5685">
            <w:pPr>
              <w:pStyle w:val="Titre3"/>
              <w:divId w:val="2052873777"/>
              <w:rPr>
                <w:rFonts w:eastAsia="Times New Roman"/>
              </w:rPr>
            </w:pPr>
            <w:r w:rsidRPr="00752605">
              <w:rPr>
                <w:rStyle w:val="lev"/>
                <w:rFonts w:eastAsia="Times New Roman" w:cs="Arial"/>
                <w:b w:val="0"/>
                <w:bCs w:val="0"/>
                <w:szCs w:val="22"/>
              </w:rPr>
              <w:t>Formulaires d’impact</w:t>
            </w:r>
          </w:p>
        </w:tc>
      </w:tr>
      <w:tr w:rsidR="00913573" w:rsidRPr="00752605" w14:paraId="5E0F9795" w14:textId="77777777" w:rsidTr="00752605">
        <w:trPr>
          <w:divId w:val="1202279326"/>
          <w:tblCellSpacing w:w="15" w:type="dxa"/>
        </w:trPr>
        <w:tc>
          <w:tcPr>
            <w:tcW w:w="10572" w:type="dxa"/>
            <w:tcMar>
              <w:top w:w="15" w:type="dxa"/>
              <w:left w:w="15" w:type="dxa"/>
              <w:bottom w:w="15" w:type="dxa"/>
              <w:right w:w="15" w:type="dxa"/>
            </w:tcMar>
            <w:vAlign w:val="center"/>
            <w:hideMark/>
          </w:tcPr>
          <w:p w14:paraId="6652D453" w14:textId="77777777" w:rsidR="00913573" w:rsidRPr="00752605" w:rsidRDefault="00913573" w:rsidP="006B0FD9">
            <w:pPr>
              <w:pStyle w:val="Listetableau"/>
              <w:spacing w:before="0" w:after="0"/>
              <w:divId w:val="976910035"/>
            </w:pPr>
            <w:r w:rsidRPr="00752605">
              <w:t>AM18a - Bruit</w:t>
            </w:r>
          </w:p>
        </w:tc>
      </w:tr>
      <w:tr w:rsidR="00913573" w:rsidRPr="00752605" w14:paraId="4E330CA9" w14:textId="77777777" w:rsidTr="00752605">
        <w:trPr>
          <w:divId w:val="1202279326"/>
          <w:tblCellSpacing w:w="15" w:type="dxa"/>
        </w:trPr>
        <w:tc>
          <w:tcPr>
            <w:tcW w:w="10572" w:type="dxa"/>
            <w:tcMar>
              <w:top w:w="15" w:type="dxa"/>
              <w:left w:w="15" w:type="dxa"/>
              <w:bottom w:w="15" w:type="dxa"/>
              <w:right w:w="15" w:type="dxa"/>
            </w:tcMar>
            <w:vAlign w:val="center"/>
            <w:hideMark/>
          </w:tcPr>
          <w:p w14:paraId="17371077" w14:textId="77777777" w:rsidR="00913573" w:rsidRPr="00752605" w:rsidRDefault="00913573" w:rsidP="006B0FD9">
            <w:pPr>
              <w:pStyle w:val="Listetableau"/>
              <w:spacing w:before="0" w:after="0"/>
              <w:divId w:val="955061706"/>
            </w:pPr>
            <w:r w:rsidRPr="00752605">
              <w:t>AM18b - Eaux de surface, eaux souterraines et sols</w:t>
            </w:r>
          </w:p>
        </w:tc>
      </w:tr>
      <w:tr w:rsidR="00913573" w:rsidRPr="00752605" w14:paraId="1E67853F" w14:textId="77777777" w:rsidTr="00752605">
        <w:trPr>
          <w:divId w:val="1202279326"/>
          <w:tblCellSpacing w:w="15" w:type="dxa"/>
        </w:trPr>
        <w:tc>
          <w:tcPr>
            <w:tcW w:w="10572" w:type="dxa"/>
            <w:tcMar>
              <w:top w:w="15" w:type="dxa"/>
              <w:left w:w="15" w:type="dxa"/>
              <w:bottom w:w="15" w:type="dxa"/>
              <w:right w:w="15" w:type="dxa"/>
            </w:tcMar>
            <w:vAlign w:val="center"/>
            <w:hideMark/>
          </w:tcPr>
          <w:p w14:paraId="17797CB9" w14:textId="77777777" w:rsidR="00913573" w:rsidRPr="00752605" w:rsidRDefault="00913573" w:rsidP="006B0FD9">
            <w:pPr>
              <w:pStyle w:val="Listetableau"/>
              <w:spacing w:before="0" w:after="0"/>
              <w:divId w:val="1942713573"/>
            </w:pPr>
            <w:r w:rsidRPr="00752605">
              <w:t>AM18c - Rejets atmosphériques</w:t>
            </w:r>
          </w:p>
        </w:tc>
      </w:tr>
      <w:tr w:rsidR="00913573" w:rsidRPr="00752605" w14:paraId="21BA6C2E" w14:textId="77777777" w:rsidTr="00752605">
        <w:trPr>
          <w:divId w:val="1202279326"/>
          <w:tblCellSpacing w:w="15" w:type="dxa"/>
        </w:trPr>
        <w:tc>
          <w:tcPr>
            <w:tcW w:w="10572" w:type="dxa"/>
            <w:tcMar>
              <w:top w:w="15" w:type="dxa"/>
              <w:left w:w="15" w:type="dxa"/>
              <w:bottom w:w="15" w:type="dxa"/>
              <w:right w:w="15" w:type="dxa"/>
            </w:tcMar>
            <w:vAlign w:val="center"/>
            <w:hideMark/>
          </w:tcPr>
          <w:p w14:paraId="046F77EA" w14:textId="77777777" w:rsidR="00913573" w:rsidRPr="00752605" w:rsidRDefault="00913573" w:rsidP="006B0FD9">
            <w:pPr>
              <w:pStyle w:val="Listetableau"/>
              <w:spacing w:before="0" w:after="0"/>
              <w:divId w:val="371855071"/>
            </w:pPr>
            <w:r w:rsidRPr="00752605">
              <w:t>AM18d - Rejets d’un effluent (eau)</w:t>
            </w:r>
          </w:p>
        </w:tc>
      </w:tr>
      <w:tr w:rsidR="00913573" w:rsidRPr="00752605" w14:paraId="5286CAEC" w14:textId="77777777" w:rsidTr="00752605">
        <w:trPr>
          <w:divId w:val="1202279326"/>
          <w:tblCellSpacing w:w="15" w:type="dxa"/>
        </w:trPr>
        <w:tc>
          <w:tcPr>
            <w:tcW w:w="10572" w:type="dxa"/>
            <w:tcMar>
              <w:top w:w="15" w:type="dxa"/>
              <w:left w:w="15" w:type="dxa"/>
              <w:bottom w:w="15" w:type="dxa"/>
              <w:right w:w="15" w:type="dxa"/>
            </w:tcMar>
            <w:vAlign w:val="center"/>
            <w:hideMark/>
          </w:tcPr>
          <w:p w14:paraId="07D4D550" w14:textId="77777777" w:rsidR="00913573" w:rsidRPr="00752605" w:rsidRDefault="00913573" w:rsidP="006B0FD9">
            <w:pPr>
              <w:pStyle w:val="Listetableau"/>
              <w:spacing w:before="0" w:after="0"/>
              <w:divId w:val="367414854"/>
            </w:pPr>
            <w:r w:rsidRPr="00752605">
              <w:t>AM18e - Autres impacts environnementaux</w:t>
            </w:r>
          </w:p>
        </w:tc>
      </w:tr>
      <w:tr w:rsidR="00913573" w:rsidRPr="00752605" w14:paraId="0FD5910B" w14:textId="77777777" w:rsidTr="00752605">
        <w:trPr>
          <w:divId w:val="1202279326"/>
          <w:tblCellSpacing w:w="15" w:type="dxa"/>
        </w:trPr>
        <w:tc>
          <w:tcPr>
            <w:tcW w:w="10572" w:type="dxa"/>
            <w:tcMar>
              <w:top w:w="15" w:type="dxa"/>
              <w:left w:w="15" w:type="dxa"/>
              <w:bottom w:w="15" w:type="dxa"/>
              <w:right w:w="15" w:type="dxa"/>
            </w:tcMar>
            <w:vAlign w:val="center"/>
            <w:hideMark/>
          </w:tcPr>
          <w:p w14:paraId="0737C074" w14:textId="77777777" w:rsidR="00913573" w:rsidRDefault="00913573" w:rsidP="006B0FD9">
            <w:pPr>
              <w:pStyle w:val="Listetableau"/>
              <w:spacing w:before="0" w:after="0"/>
              <w:divId w:val="1794712380"/>
            </w:pPr>
            <w:r w:rsidRPr="00752605">
              <w:t>AM18f – Milieux humides et hydriques</w:t>
            </w:r>
          </w:p>
          <w:p w14:paraId="18239395" w14:textId="272B5679" w:rsidR="00BC6B9C" w:rsidRPr="00752605" w:rsidRDefault="00BC6B9C" w:rsidP="00BC6B9C">
            <w:pPr>
              <w:pStyle w:val="Listetableau"/>
              <w:numPr>
                <w:ilvl w:val="0"/>
                <w:numId w:val="0"/>
              </w:numPr>
              <w:spacing w:before="0" w:after="0"/>
              <w:ind w:left="261"/>
              <w:divId w:val="1794712380"/>
            </w:pPr>
          </w:p>
        </w:tc>
      </w:tr>
    </w:tbl>
    <w:p w14:paraId="0F2A0341" w14:textId="1CE9EE0B" w:rsidR="00B6586A" w:rsidRPr="00417A23" w:rsidRDefault="005454F6" w:rsidP="007E4C53">
      <w:pPr>
        <w:pStyle w:val="Titre1"/>
        <w:keepNext/>
        <w:divId w:val="707612068"/>
        <w:rPr>
          <w:rFonts w:eastAsia="Times New Roman" w:cs="Arial"/>
          <w:sz w:val="48"/>
        </w:rPr>
      </w:pPr>
      <w:r w:rsidRPr="00417A23">
        <w:rPr>
          <w:rFonts w:eastAsia="Times New Roman" w:cs="Arial"/>
        </w:rPr>
        <w:t xml:space="preserve">Section 11 — </w:t>
      </w:r>
      <w:r w:rsidR="00A71C14">
        <w:rPr>
          <w:rFonts w:eastAsia="Times New Roman" w:cs="Arial"/>
        </w:rPr>
        <w:t>Information à transmettre concernant la demande</w:t>
      </w:r>
      <w:r w:rsidRPr="00417A23">
        <w:rPr>
          <w:rFonts w:eastAsia="Times New Roman" w:cs="Arial"/>
        </w:rPr>
        <w:br/>
        <w:t>— Activités admissibles à une déclaration de conformité ou exemptées d’une autorisation</w:t>
      </w:r>
    </w:p>
    <w:p w14:paraId="700E2D94" w14:textId="77777777" w:rsidR="00B6586A" w:rsidRPr="006B0FD9" w:rsidRDefault="005454F6" w:rsidP="007E4C53">
      <w:pPr>
        <w:pStyle w:val="NormalWeb"/>
        <w:keepNext/>
        <w:divId w:val="707612068"/>
        <w:rPr>
          <w:rFonts w:cs="Arial"/>
          <w:szCs w:val="22"/>
        </w:rPr>
      </w:pPr>
      <w:r w:rsidRPr="006B0FD9">
        <w:rPr>
          <w:rFonts w:cs="Arial"/>
          <w:szCs w:val="22"/>
        </w:rPr>
        <w:t>Selon les réponses fournies aux pages précédentes, voici les activités du projet que vous avez identifiées comme étant admissibles à une déclaration de conformité ou exemptées d’une autorisation.</w:t>
      </w:r>
    </w:p>
    <w:p w14:paraId="6AF76B3E" w14:textId="77777777" w:rsidR="00B6586A" w:rsidRPr="00417A23" w:rsidRDefault="005454F6" w:rsidP="00A4145F">
      <w:pPr>
        <w:pStyle w:val="Titre2"/>
        <w:divId w:val="322005828"/>
      </w:pPr>
      <w:r w:rsidRPr="00417A23">
        <w:t>Formulaires de déclaration de conformité</w:t>
      </w:r>
    </w:p>
    <w:p w14:paraId="30DA19B1" w14:textId="77777777" w:rsidR="00B6586A" w:rsidRDefault="005454F6">
      <w:pPr>
        <w:pStyle w:val="NormalWeb"/>
        <w:divId w:val="1462185090"/>
        <w:rPr>
          <w:rFonts w:cs="Arial"/>
          <w:szCs w:val="22"/>
        </w:rPr>
      </w:pPr>
      <w:r w:rsidRPr="006B0FD9">
        <w:rPr>
          <w:rFonts w:cs="Arial"/>
          <w:szCs w:val="22"/>
        </w:rPr>
        <w:t>Pour chacune des activités ci-dessous, décrivez l’activité afin de l'identifier et fournissez les informations permettant de la repérer dans la demande, s’il y a lieu. Pour les activités admissibles à une déclaration de conformité, précisez le numéro de confirmation de la déclaration de conformité, si cette information est disponible.</w:t>
      </w:r>
    </w:p>
    <w:p w14:paraId="59EB9533" w14:textId="1448CE8F" w:rsidR="00EF39E5" w:rsidRPr="00667214" w:rsidRDefault="00EF39E5" w:rsidP="00EF39E5">
      <w:pPr>
        <w:pStyle w:val="NormalWeb"/>
        <w:divId w:val="1462185090"/>
        <w:rPr>
          <w:i/>
          <w:iCs/>
          <w:color w:val="C00000"/>
        </w:rPr>
      </w:pPr>
      <w:r w:rsidRPr="00667214">
        <w:rPr>
          <w:i/>
          <w:iCs/>
          <w:color w:val="C00000"/>
        </w:rPr>
        <w:t>Seulement les formulaires à soumettre, en lien avec les réponses du demandeur, appara</w:t>
      </w:r>
      <w:r w:rsidR="005A31AA">
        <w:rPr>
          <w:i/>
          <w:iCs/>
          <w:color w:val="C00000"/>
        </w:rPr>
        <w:t>î</w:t>
      </w:r>
      <w:r w:rsidRPr="00667214">
        <w:rPr>
          <w:i/>
          <w:iCs/>
          <w:color w:val="C00000"/>
        </w:rPr>
        <w:t xml:space="preserve">tront dans cette section. Il est possible qu’aucun formulaire n’apparaisse. </w:t>
      </w:r>
    </w:p>
    <w:p w14:paraId="703852FF" w14:textId="22CE15FE" w:rsidR="008222AA" w:rsidRPr="00667214" w:rsidRDefault="008222AA" w:rsidP="00EF39E5">
      <w:pPr>
        <w:pStyle w:val="NormalWeb"/>
        <w:divId w:val="1462185090"/>
        <w:rPr>
          <w:i/>
          <w:iCs/>
          <w:color w:val="C00000"/>
        </w:rPr>
      </w:pPr>
      <w:r w:rsidRPr="00667214">
        <w:rPr>
          <w:i/>
          <w:iCs/>
          <w:color w:val="C00000"/>
        </w:rPr>
        <w:t>Liste des déclarations de conformité pouvant s’afficher selon l</w:t>
      </w:r>
      <w:r w:rsidR="00DB4B68" w:rsidRPr="00667214">
        <w:rPr>
          <w:i/>
          <w:iCs/>
          <w:color w:val="C00000"/>
        </w:rPr>
        <w:t>es réponses du demandeur :</w:t>
      </w:r>
    </w:p>
    <w:p w14:paraId="3A1871FE" w14:textId="77777777" w:rsidR="00B6586A" w:rsidRPr="006B0FD9" w:rsidRDefault="005454F6" w:rsidP="006B0FD9">
      <w:pPr>
        <w:pStyle w:val="Listetableau"/>
        <w:spacing w:before="0" w:after="0"/>
        <w:divId w:val="1106121857"/>
      </w:pPr>
      <w:r w:rsidRPr="006B0FD9">
        <w:t>DC - RPRT2.4 - Mesures de réhabilitation de terrains contaminés effectuées uniquement par excavation</w:t>
      </w:r>
    </w:p>
    <w:p w14:paraId="11B03247" w14:textId="77777777" w:rsidR="00B6586A" w:rsidRPr="006B0FD9" w:rsidRDefault="005454F6" w:rsidP="006B0FD9">
      <w:pPr>
        <w:pStyle w:val="Listetableau"/>
        <w:spacing w:before="0" w:after="0"/>
        <w:divId w:val="1333527738"/>
      </w:pPr>
      <w:r w:rsidRPr="006B0FD9">
        <w:t>DC48 - Déclaration de conformité dans l’autorisation gouvernementale</w:t>
      </w:r>
    </w:p>
    <w:p w14:paraId="308BFC6E" w14:textId="77777777" w:rsidR="00B6586A" w:rsidRPr="006B0FD9" w:rsidRDefault="005454F6" w:rsidP="006B0FD9">
      <w:pPr>
        <w:pStyle w:val="Listetableau"/>
        <w:spacing w:before="0" w:after="0"/>
        <w:divId w:val="978848754"/>
      </w:pPr>
      <w:r w:rsidRPr="006B0FD9">
        <w:t>DC55 - Travaux de recherche et d’expérimentation nécessaires à la validation d’un produit ou d’un procédé, avant sa commercialisation</w:t>
      </w:r>
    </w:p>
    <w:p w14:paraId="461C388C" w14:textId="77777777" w:rsidR="00B6586A" w:rsidRPr="006B0FD9" w:rsidRDefault="005454F6" w:rsidP="006B0FD9">
      <w:pPr>
        <w:pStyle w:val="Listetableau"/>
        <w:spacing w:before="0" w:after="0"/>
        <w:divId w:val="1579053142"/>
      </w:pPr>
      <w:r w:rsidRPr="006B0FD9">
        <w:t>DC70-1 - Établissement, exploitation et modification d’un lieu d’enfouissement en territoire isolé</w:t>
      </w:r>
    </w:p>
    <w:p w14:paraId="258C1F26" w14:textId="77777777" w:rsidR="00B6586A" w:rsidRPr="006B0FD9" w:rsidRDefault="005454F6" w:rsidP="006B0FD9">
      <w:pPr>
        <w:pStyle w:val="Listetableau"/>
        <w:spacing w:before="0" w:after="0"/>
        <w:divId w:val="1648241599"/>
      </w:pPr>
      <w:r w:rsidRPr="006B0FD9">
        <w:t>DC70-2 - Établissement, exploitation et modification d’une installation d’incinération uniquement destinée à des viandes non comestibles</w:t>
      </w:r>
    </w:p>
    <w:p w14:paraId="3EB0B588" w14:textId="77777777" w:rsidR="00B6586A" w:rsidRPr="006B0FD9" w:rsidRDefault="005454F6" w:rsidP="006B0FD9">
      <w:pPr>
        <w:pStyle w:val="Listetableau"/>
        <w:spacing w:before="0" w:after="0"/>
        <w:divId w:val="1603993846"/>
      </w:pPr>
      <w:r w:rsidRPr="006B0FD9">
        <w:t>DC88 - Construction et exploitation d’une scierie</w:t>
      </w:r>
    </w:p>
    <w:p w14:paraId="1B97ED99" w14:textId="77777777" w:rsidR="00B6586A" w:rsidRPr="006B0FD9" w:rsidRDefault="005454F6" w:rsidP="006B0FD9">
      <w:pPr>
        <w:pStyle w:val="Listetableau"/>
        <w:spacing w:before="0" w:after="0"/>
        <w:divId w:val="609901513"/>
      </w:pPr>
      <w:r w:rsidRPr="006B0FD9">
        <w:t>DC104 - Réception de sols contenant des contaminants dont la concentration est égale ou inférieure aux valeurs limites fixées</w:t>
      </w:r>
    </w:p>
    <w:p w14:paraId="6C95302A" w14:textId="77777777" w:rsidR="00B6586A" w:rsidRPr="006B0FD9" w:rsidRDefault="005454F6" w:rsidP="006B0FD9">
      <w:pPr>
        <w:pStyle w:val="Listetableau"/>
        <w:spacing w:before="0" w:after="0"/>
        <w:divId w:val="1188519484"/>
      </w:pPr>
      <w:r w:rsidRPr="006B0FD9">
        <w:t>DC109 - Construction et exploitation d’un établissement d’hydrolyse alcaline de cadavres humains ou d’animaux</w:t>
      </w:r>
    </w:p>
    <w:p w14:paraId="01E705DD" w14:textId="77777777" w:rsidR="00B6586A" w:rsidRPr="006B0FD9" w:rsidRDefault="005454F6" w:rsidP="006B0FD9">
      <w:pPr>
        <w:pStyle w:val="Listetableau"/>
        <w:spacing w:before="0" w:after="0"/>
        <w:divId w:val="1614824559"/>
      </w:pPr>
      <w:r w:rsidRPr="006B0FD9">
        <w:t>DC117 - Établissement ou agrandissement d’une sablière, incluant son exploitation subséquente</w:t>
      </w:r>
    </w:p>
    <w:p w14:paraId="0DE09BED" w14:textId="77777777" w:rsidR="00B6586A" w:rsidRPr="006B0FD9" w:rsidRDefault="005454F6" w:rsidP="006B0FD9">
      <w:pPr>
        <w:pStyle w:val="Listetableau"/>
        <w:spacing w:before="0" w:after="0"/>
        <w:divId w:val="435517678"/>
      </w:pPr>
      <w:r w:rsidRPr="006B0FD9">
        <w:t>DC118 - Traitement de substances minérales de surface dans une carrière ou une sablière</w:t>
      </w:r>
    </w:p>
    <w:p w14:paraId="00C78502" w14:textId="77777777" w:rsidR="00B6586A" w:rsidRPr="006B0FD9" w:rsidRDefault="005454F6" w:rsidP="006B0FD9">
      <w:pPr>
        <w:pStyle w:val="Listetableau"/>
        <w:spacing w:before="0" w:after="0"/>
        <w:divId w:val="253368979"/>
      </w:pPr>
      <w:r w:rsidRPr="006B0FD9">
        <w:t>DC124 - Établissement, exploitation ou relocalisation d’une usine de béton bitumineux</w:t>
      </w:r>
    </w:p>
    <w:p w14:paraId="03387776" w14:textId="77777777" w:rsidR="00B6586A" w:rsidRPr="006B0FD9" w:rsidRDefault="005454F6" w:rsidP="006B0FD9">
      <w:pPr>
        <w:pStyle w:val="Listetableau"/>
        <w:spacing w:before="0" w:after="0"/>
        <w:divId w:val="1815557984"/>
      </w:pPr>
      <w:r w:rsidRPr="006B0FD9">
        <w:t>DC127 - Établissement et exploitation d’une usine de fabrication de béton prêt à l’emploi</w:t>
      </w:r>
    </w:p>
    <w:p w14:paraId="794E7328" w14:textId="77777777" w:rsidR="00B6586A" w:rsidRPr="006B0FD9" w:rsidRDefault="005454F6" w:rsidP="006B0FD9">
      <w:pPr>
        <w:pStyle w:val="Listetableau"/>
        <w:spacing w:before="0" w:after="0"/>
        <w:divId w:val="678778409"/>
      </w:pPr>
      <w:r w:rsidRPr="006B0FD9">
        <w:lastRenderedPageBreak/>
        <w:t>DC135 - Culture de végétaux non aquatiques, autres que le cannabis, ou de champignons dans un bâtiment ou une serre</w:t>
      </w:r>
    </w:p>
    <w:p w14:paraId="35F57511" w14:textId="77777777" w:rsidR="00B6586A" w:rsidRPr="006B0FD9" w:rsidRDefault="005454F6" w:rsidP="006B0FD9">
      <w:pPr>
        <w:pStyle w:val="Listetableau"/>
        <w:spacing w:before="0" w:after="0"/>
        <w:divId w:val="150682418"/>
      </w:pPr>
      <w:r w:rsidRPr="006B0FD9">
        <w:t>DC142 - Implantation et exploitation d'un lieu d’élevage et passage, dans une installation d'élevage, d'une gestion sur fumier solide à une gestion sur fumier liquide</w:t>
      </w:r>
    </w:p>
    <w:p w14:paraId="1776468D" w14:textId="77777777" w:rsidR="00B6586A" w:rsidRPr="006B0FD9" w:rsidRDefault="005454F6" w:rsidP="006B0FD9">
      <w:pPr>
        <w:pStyle w:val="Listetableau"/>
        <w:spacing w:before="0" w:after="0"/>
        <w:divId w:val="2062094740"/>
      </w:pPr>
      <w:r w:rsidRPr="006B0FD9">
        <w:t>DC144 - Construction et modification d'un ouvrage de stockage étanche de déjections animales sur un lieu d’élevage et augmentation de la capacité d’un tel ouvrage</w:t>
      </w:r>
    </w:p>
    <w:p w14:paraId="771514ED" w14:textId="77777777" w:rsidR="00B6586A" w:rsidRPr="006B0FD9" w:rsidRDefault="005454F6" w:rsidP="006B0FD9">
      <w:pPr>
        <w:pStyle w:val="Listetableau"/>
        <w:spacing w:before="0" w:after="0"/>
        <w:divId w:val="2128615724"/>
      </w:pPr>
      <w:r w:rsidRPr="006B0FD9">
        <w:t>DC150 - Augmentation et exploitation subséquente de la production annuelle de phosphore dans un lieu d'élevage</w:t>
      </w:r>
    </w:p>
    <w:p w14:paraId="268D9297" w14:textId="77777777" w:rsidR="00B6586A" w:rsidRPr="006B0FD9" w:rsidRDefault="005454F6" w:rsidP="006B0FD9">
      <w:pPr>
        <w:pStyle w:val="Listetableau"/>
        <w:spacing w:before="0" w:after="0"/>
        <w:divId w:val="1087380363"/>
      </w:pPr>
      <w:r w:rsidRPr="006B0FD9">
        <w:t>DC153 - Établissement et exploitation d’une installation, d’un équipement ou de tout autre appareil de collecte ou de traitement de la sève pour la production de sirop d’érable</w:t>
      </w:r>
    </w:p>
    <w:p w14:paraId="7301735E" w14:textId="77777777" w:rsidR="00B6586A" w:rsidRPr="006B0FD9" w:rsidRDefault="005454F6" w:rsidP="006B0FD9">
      <w:pPr>
        <w:pStyle w:val="Listetableau"/>
        <w:spacing w:before="0" w:after="0"/>
        <w:divId w:val="622542912"/>
      </w:pPr>
      <w:r w:rsidRPr="006B0FD9">
        <w:t>DC157 - Installation et exploitation, sur un lieu d’élevage ou un lieu d’épandage, d’un système de lavage de fruits ou de légumes cultivés par un ou plusieurs exploitants</w:t>
      </w:r>
    </w:p>
    <w:p w14:paraId="235F6188" w14:textId="77777777" w:rsidR="00B6586A" w:rsidRPr="006B0FD9" w:rsidRDefault="005454F6" w:rsidP="006B0FD9">
      <w:pPr>
        <w:pStyle w:val="Listetableau"/>
        <w:spacing w:before="0" w:after="0"/>
        <w:divId w:val="1439526739"/>
      </w:pPr>
      <w:r w:rsidRPr="006B0FD9">
        <w:t>DC161 - Changement d'espèces de poisson dans un étang de pêche commercial ou un site aquacole</w:t>
      </w:r>
    </w:p>
    <w:p w14:paraId="71D2D86E" w14:textId="77777777" w:rsidR="00B6586A" w:rsidRPr="006B0FD9" w:rsidRDefault="005454F6" w:rsidP="006B0FD9">
      <w:pPr>
        <w:pStyle w:val="Listetableau"/>
        <w:spacing w:before="0" w:after="0"/>
        <w:divId w:val="928849688"/>
      </w:pPr>
      <w:r w:rsidRPr="006B0FD9">
        <w:t>DC181 - Établissement et extension de toute partie d’un système d’aqueduc, excluant ce qui sert à traiter l'eau destinée à la consommation humaine</w:t>
      </w:r>
    </w:p>
    <w:p w14:paraId="04126E25" w14:textId="77777777" w:rsidR="00B6586A" w:rsidRPr="006B0FD9" w:rsidRDefault="005454F6" w:rsidP="006B0FD9">
      <w:pPr>
        <w:pStyle w:val="Listetableau"/>
        <w:spacing w:before="0" w:after="0"/>
        <w:divId w:val="978799358"/>
      </w:pPr>
      <w:r w:rsidRPr="006B0FD9">
        <w:t>DC182 - Ajout d'un réservoir ou d'une station de pompage, de surpression ou de surchloration ou remplacement d'un réservoir par un de plus grande capacité</w:t>
      </w:r>
    </w:p>
    <w:p w14:paraId="06DAFFBA" w14:textId="77777777" w:rsidR="00B6586A" w:rsidRPr="006B0FD9" w:rsidRDefault="005454F6" w:rsidP="006B0FD9">
      <w:pPr>
        <w:pStyle w:val="Listetableau"/>
        <w:spacing w:before="0" w:after="0"/>
        <w:divId w:val="1218661512"/>
      </w:pPr>
      <w:r w:rsidRPr="006B0FD9">
        <w:t>DC192 - Extension d’un système d’égout encadré par le Règlement sur les ouvrages municipaux d'assainissement des eaux usées ou exploité par le gouvernement ou l'un de ses organismes</w:t>
      </w:r>
    </w:p>
    <w:p w14:paraId="4F632113" w14:textId="77777777" w:rsidR="00B6586A" w:rsidRPr="006B0FD9" w:rsidRDefault="005454F6" w:rsidP="006B0FD9">
      <w:pPr>
        <w:pStyle w:val="Listetableau"/>
        <w:spacing w:before="0" w:after="0"/>
        <w:divId w:val="737829657"/>
      </w:pPr>
      <w:r w:rsidRPr="006B0FD9">
        <w:t xml:space="preserve">DC193 - Modification à une station d'épuration encadrée par le </w:t>
      </w:r>
      <w:r w:rsidRPr="006B0FD9">
        <w:rPr>
          <w:rStyle w:val="Accentuation"/>
        </w:rPr>
        <w:t>Règlement sur les ouvrages municipaux d'assainissement des eaux usées</w:t>
      </w:r>
    </w:p>
    <w:p w14:paraId="688071ED" w14:textId="77777777" w:rsidR="00B6586A" w:rsidRPr="006B0FD9" w:rsidRDefault="005454F6" w:rsidP="006B0FD9">
      <w:pPr>
        <w:pStyle w:val="Listetableau"/>
        <w:spacing w:before="0" w:after="0"/>
        <w:divId w:val="2126656077"/>
      </w:pPr>
      <w:r w:rsidRPr="006B0FD9">
        <w:t>DC194 - Aménagement d’un ouvrage de traitement de boues de fosses septiques à une station d'épuration encadrée par une attestation d'assainissement</w:t>
      </w:r>
    </w:p>
    <w:p w14:paraId="5A0F9CC3" w14:textId="77777777" w:rsidR="00B6586A" w:rsidRPr="006B0FD9" w:rsidRDefault="005454F6" w:rsidP="006B0FD9">
      <w:pPr>
        <w:pStyle w:val="Listetableau"/>
        <w:spacing w:before="0" w:after="0"/>
        <w:divId w:val="955675963"/>
      </w:pPr>
      <w:r w:rsidRPr="006B0FD9">
        <w:t>DC206 - Modification de tout appareil ou équipement destiné à traiter des eaux usées ayant fait l’objet d’une autorisation</w:t>
      </w:r>
    </w:p>
    <w:p w14:paraId="5A23F863" w14:textId="77777777" w:rsidR="00B6586A" w:rsidRPr="00741814" w:rsidRDefault="005454F6" w:rsidP="006B0FD9">
      <w:pPr>
        <w:pStyle w:val="Listetableau"/>
        <w:spacing w:before="0" w:after="0"/>
        <w:divId w:val="1879316005"/>
        <w:rPr>
          <w:i/>
          <w:iCs/>
        </w:rPr>
      </w:pPr>
      <w:r w:rsidRPr="006B0FD9">
        <w:t xml:space="preserve">DC221 - Établissement et extension d’un système de gestion des eaux pluviales tributaire d'un système d'égout unitaire relié à une station d'épuration encadrée par le </w:t>
      </w:r>
      <w:r w:rsidRPr="00741814">
        <w:rPr>
          <w:i/>
          <w:iCs/>
        </w:rPr>
        <w:t>Règlement sur les ouvrages municipaux d'assainissement des eaux usées</w:t>
      </w:r>
    </w:p>
    <w:p w14:paraId="7024B1FE" w14:textId="77777777" w:rsidR="00B6586A" w:rsidRPr="006B0FD9" w:rsidRDefault="005454F6" w:rsidP="006B0FD9">
      <w:pPr>
        <w:pStyle w:val="Listetableau"/>
        <w:spacing w:before="0" w:after="0"/>
        <w:divId w:val="1860116469"/>
      </w:pPr>
      <w:r w:rsidRPr="006B0FD9">
        <w:t>DC222 - Établissement et extension d’un système de gestion des eaux pluviales non tributaire d'un système d'égout unitaire</w:t>
      </w:r>
    </w:p>
    <w:p w14:paraId="40B0A3DD" w14:textId="77777777" w:rsidR="00B6586A" w:rsidRPr="006B0FD9" w:rsidRDefault="005454F6" w:rsidP="006B0FD9">
      <w:pPr>
        <w:pStyle w:val="Listetableau"/>
        <w:spacing w:before="0" w:after="0"/>
        <w:divId w:val="1859738719"/>
      </w:pPr>
      <w:r w:rsidRPr="006B0FD9">
        <w:t>DC234 - Entreposage de matières dangereuses résiduelles après en avoir pris possession à cette fin</w:t>
      </w:r>
    </w:p>
    <w:p w14:paraId="1AE6EF78" w14:textId="77777777" w:rsidR="00B6586A" w:rsidRPr="006B0FD9" w:rsidRDefault="005454F6" w:rsidP="006B0FD9">
      <w:pPr>
        <w:pStyle w:val="Listetableau"/>
        <w:spacing w:before="0" w:after="0"/>
        <w:divId w:val="1099108886"/>
      </w:pPr>
      <w:r w:rsidRPr="006B0FD9">
        <w:t>DC239 - Transport de déchets biomédicaux et entreposage de déchets biomédicaux hors du lieu de production</w:t>
      </w:r>
    </w:p>
    <w:p w14:paraId="713EA65B" w14:textId="77777777" w:rsidR="00B6586A" w:rsidRPr="006B0FD9" w:rsidRDefault="005454F6" w:rsidP="006B0FD9">
      <w:pPr>
        <w:pStyle w:val="Listetableau"/>
        <w:spacing w:before="0" w:after="0"/>
        <w:divId w:val="1864131928"/>
      </w:pPr>
      <w:r w:rsidRPr="006B0FD9">
        <w:t>DC252 - Construction, aménagement, modification et exploitation, sur un lieu d’élevage, d’une installation de compostage d’animaux morts à la ferme ainsi que stockage et épandage, sur un lieu d’élevage ou un lieu d’épandage, du compost produit</w:t>
      </w:r>
    </w:p>
    <w:p w14:paraId="6B4D1953" w14:textId="77777777" w:rsidR="00B6586A" w:rsidRPr="006B0FD9" w:rsidRDefault="005454F6" w:rsidP="006B0FD9">
      <w:pPr>
        <w:pStyle w:val="Listetableau"/>
        <w:spacing w:before="0" w:after="0"/>
        <w:divId w:val="1938631118"/>
      </w:pPr>
      <w:r w:rsidRPr="006B0FD9">
        <w:t>DC255 - Activités d’épandage forestier d'eaux douces usées ou de boues provenant d’un site aquacole ou d’un site d’étang de pêche</w:t>
      </w:r>
    </w:p>
    <w:p w14:paraId="0AB0F47F" w14:textId="77777777" w:rsidR="00B6586A" w:rsidRPr="006B0FD9" w:rsidRDefault="005454F6" w:rsidP="006B0FD9">
      <w:pPr>
        <w:pStyle w:val="Listetableau"/>
        <w:spacing w:before="0" w:after="0"/>
        <w:divId w:val="1971470161"/>
      </w:pPr>
      <w:r w:rsidRPr="006B0FD9">
        <w:t>DC257 - Activités d'épandage, sur un lieu d'élevage ou un lieu d'épandage, d’eaux douces usées ou de boues provenant d'un site aquacole ou d'un site d'étang de pêche</w:t>
      </w:r>
    </w:p>
    <w:p w14:paraId="43525B3F" w14:textId="77777777" w:rsidR="00B6586A" w:rsidRPr="006B0FD9" w:rsidRDefault="005454F6" w:rsidP="006B0FD9">
      <w:pPr>
        <w:pStyle w:val="Listetableau"/>
        <w:spacing w:before="0" w:after="0"/>
        <w:divId w:val="1405760094"/>
      </w:pPr>
      <w:r w:rsidRPr="006B0FD9">
        <w:t>DC259 - Activités de concassage, de tamisage et de stockage, en vue de leur valorisation, de pierre concassée, de résidus du secteur de la pierre de taille, de brique, de béton ou d’enrobé bitumineux</w:t>
      </w:r>
    </w:p>
    <w:p w14:paraId="4F3B648F" w14:textId="77777777" w:rsidR="00B6586A" w:rsidRPr="006B0FD9" w:rsidRDefault="005454F6" w:rsidP="006B0FD9">
      <w:pPr>
        <w:pStyle w:val="Listetableau"/>
        <w:spacing w:before="0" w:after="0"/>
        <w:divId w:val="2141069610"/>
      </w:pPr>
      <w:r w:rsidRPr="006B0FD9">
        <w:t>DC261 - Établissement et exploitation d’un centre de transfert de matières résiduelles vers un centre de tri ou un lieu de valorisation</w:t>
      </w:r>
    </w:p>
    <w:p w14:paraId="3B055EDF" w14:textId="77777777" w:rsidR="00B6586A" w:rsidRPr="006B0FD9" w:rsidRDefault="005454F6" w:rsidP="006B0FD9">
      <w:pPr>
        <w:pStyle w:val="Listetableau"/>
        <w:spacing w:before="0" w:after="0"/>
        <w:divId w:val="1564757521"/>
      </w:pPr>
      <w:r w:rsidRPr="006B0FD9">
        <w:t>DC263 - Établissement et exploitation d’un centre de tri de matières résiduelles issues de travaux de construction ou de démolition</w:t>
      </w:r>
    </w:p>
    <w:p w14:paraId="457803FC" w14:textId="77777777" w:rsidR="00B6586A" w:rsidRPr="006B0FD9" w:rsidRDefault="005454F6" w:rsidP="006B0FD9">
      <w:pPr>
        <w:pStyle w:val="Listetableau"/>
        <w:spacing w:before="0" w:after="0"/>
        <w:divId w:val="1756978880"/>
      </w:pPr>
      <w:r w:rsidRPr="006B0FD9">
        <w:t>DC265 - Compostage et valorisation de compost produit dans un équipement thermophile fermé</w:t>
      </w:r>
    </w:p>
    <w:p w14:paraId="6132B7AA" w14:textId="77777777" w:rsidR="00B6586A" w:rsidRPr="006B0FD9" w:rsidRDefault="005454F6" w:rsidP="006B0FD9">
      <w:pPr>
        <w:pStyle w:val="Listetableau"/>
        <w:spacing w:before="0" w:after="0"/>
        <w:divId w:val="652949343"/>
      </w:pPr>
      <w:r w:rsidRPr="006B0FD9">
        <w:t>DC268 - Établissement et exploitation d’un écocentre</w:t>
      </w:r>
    </w:p>
    <w:p w14:paraId="732EF6AC" w14:textId="77777777" w:rsidR="00B6586A" w:rsidRPr="006B0FD9" w:rsidRDefault="005454F6" w:rsidP="006B0FD9">
      <w:pPr>
        <w:pStyle w:val="Listetableau"/>
        <w:spacing w:before="0" w:after="0"/>
        <w:divId w:val="1191452665"/>
      </w:pPr>
      <w:r w:rsidRPr="006B0FD9">
        <w:t>DC269 - Stockage et traitement de résidus de balayage de rue en vue de leur valorisation</w:t>
      </w:r>
    </w:p>
    <w:p w14:paraId="601B3A4D" w14:textId="77777777" w:rsidR="00B6586A" w:rsidRPr="006B0FD9" w:rsidRDefault="005454F6" w:rsidP="006B0FD9">
      <w:pPr>
        <w:pStyle w:val="Listetableau"/>
        <w:spacing w:before="0" w:after="0"/>
        <w:divId w:val="872229871"/>
      </w:pPr>
      <w:r w:rsidRPr="006B0FD9">
        <w:t>DC293 - Établissement et exploitation d’un centre d’entreposage et de manutention de sels de voirie et d’abrasifs</w:t>
      </w:r>
    </w:p>
    <w:p w14:paraId="6B0E4EA4" w14:textId="77777777" w:rsidR="00B6586A" w:rsidRPr="006B0FD9" w:rsidRDefault="005454F6" w:rsidP="006B0FD9">
      <w:pPr>
        <w:pStyle w:val="Listetableau"/>
        <w:spacing w:before="0" w:after="0"/>
        <w:divId w:val="1003895427"/>
      </w:pPr>
      <w:r w:rsidRPr="006B0FD9">
        <w:t>DC302 - Installation, modification et exploitation d’un appareil ou d’un équipement destiné à prévenir, à diminuer ou à faire cesser le rejet de particules dans l’atmosphère</w:t>
      </w:r>
    </w:p>
    <w:p w14:paraId="5855535B" w14:textId="77777777" w:rsidR="00B6586A" w:rsidRPr="006B0FD9" w:rsidRDefault="005454F6" w:rsidP="006B0FD9">
      <w:pPr>
        <w:pStyle w:val="Listetableau"/>
        <w:spacing w:before="0" w:after="0"/>
        <w:divId w:val="1382362704"/>
      </w:pPr>
      <w:r w:rsidRPr="006B0FD9">
        <w:lastRenderedPageBreak/>
        <w:t>DC304 – Remplacement ou modification d’un appareil ou d’un équipement destiné à prévenir, à diminuer ou à faire cesser le rejet de contaminants dans l’atmosphère, dont des normes de rejets sont prévues par une autorisation</w:t>
      </w:r>
    </w:p>
    <w:p w14:paraId="28AC5E08" w14:textId="77777777" w:rsidR="00B6586A" w:rsidRPr="006B0FD9" w:rsidRDefault="005454F6" w:rsidP="006B0FD9">
      <w:pPr>
        <w:pStyle w:val="Listetableau"/>
        <w:spacing w:before="0" w:after="0"/>
        <w:divId w:val="1600217114"/>
      </w:pPr>
      <w:r w:rsidRPr="006B0FD9">
        <w:t>DC309 - Construction, exploitation et modification d’un établissement où sont effectuées, à des fins industrielles ou commerciales, des activités d’application de peinture</w:t>
      </w:r>
    </w:p>
    <w:p w14:paraId="52F6728A" w14:textId="77777777" w:rsidR="00B6586A" w:rsidRPr="006B0FD9" w:rsidRDefault="005454F6" w:rsidP="006B0FD9">
      <w:pPr>
        <w:pStyle w:val="Listetableau"/>
        <w:spacing w:before="0" w:after="0"/>
        <w:divId w:val="1852067275"/>
      </w:pPr>
      <w:r w:rsidRPr="006B0FD9">
        <w:t>DC316 - Travaux visant la gestion, par bâchage, d’espèces floristiques exotiques envahissantes</w:t>
      </w:r>
    </w:p>
    <w:p w14:paraId="1480EA38" w14:textId="77777777" w:rsidR="00B6586A" w:rsidRPr="006B0FD9" w:rsidRDefault="005454F6" w:rsidP="006B0FD9">
      <w:pPr>
        <w:pStyle w:val="Listetableau"/>
        <w:spacing w:before="0" w:after="0"/>
        <w:divId w:val="539361979"/>
      </w:pPr>
      <w:r w:rsidRPr="006B0FD9">
        <w:t>DC317 - Construction d'une installation de prélèvement d’eau de surface en milieux humides et hydriques</w:t>
      </w:r>
    </w:p>
    <w:p w14:paraId="6EAF652B" w14:textId="77777777" w:rsidR="00B6586A" w:rsidRPr="006B0FD9" w:rsidRDefault="005454F6" w:rsidP="006B0FD9">
      <w:pPr>
        <w:pStyle w:val="Listetableau"/>
        <w:spacing w:before="0" w:after="0"/>
        <w:divId w:val="848720185"/>
      </w:pPr>
      <w:r w:rsidRPr="006B0FD9">
        <w:t>DC318 - Construction d'un chemin temporaire en milieux humides et hydriques</w:t>
      </w:r>
    </w:p>
    <w:p w14:paraId="0F5EC30C" w14:textId="77777777" w:rsidR="00B6586A" w:rsidRPr="006B0FD9" w:rsidRDefault="005454F6" w:rsidP="006B0FD9">
      <w:pPr>
        <w:pStyle w:val="Listetableau"/>
        <w:spacing w:before="0" w:after="0"/>
        <w:divId w:val="982081635"/>
      </w:pPr>
      <w:r w:rsidRPr="006B0FD9">
        <w:t>DC319-1 - Travaux de forage en milieux humides et hydriques</w:t>
      </w:r>
    </w:p>
    <w:p w14:paraId="1BEDF2CD" w14:textId="77777777" w:rsidR="00B6586A" w:rsidRPr="006B0FD9" w:rsidRDefault="005454F6" w:rsidP="006B0FD9">
      <w:pPr>
        <w:pStyle w:val="Listetableau"/>
        <w:spacing w:before="0" w:after="0"/>
        <w:divId w:val="2072579213"/>
      </w:pPr>
      <w:r w:rsidRPr="006B0FD9">
        <w:t>DC319-2 - Démolition d'un mur de soutènement lié à un chemin en milieux humides et hydriques</w:t>
      </w:r>
    </w:p>
    <w:p w14:paraId="183884B2" w14:textId="77777777" w:rsidR="00B6586A" w:rsidRPr="006B0FD9" w:rsidRDefault="005454F6" w:rsidP="006B0FD9">
      <w:pPr>
        <w:pStyle w:val="Listetableau"/>
        <w:spacing w:before="0" w:after="0"/>
        <w:divId w:val="432828136"/>
      </w:pPr>
      <w:r w:rsidRPr="006B0FD9">
        <w:t xml:space="preserve">DC332 - Démantèlement d'un chemin en milieux hydriques réalisé par le ministre responsable de la </w:t>
      </w:r>
      <w:r w:rsidRPr="006B0FD9">
        <w:rPr>
          <w:rStyle w:val="Accentuation"/>
        </w:rPr>
        <w:t>Loi sur la voirie</w:t>
      </w:r>
    </w:p>
    <w:p w14:paraId="0BF2098E" w14:textId="77777777" w:rsidR="00B6586A" w:rsidRPr="006B0FD9" w:rsidRDefault="005454F6" w:rsidP="006B0FD9">
      <w:pPr>
        <w:pStyle w:val="Listetableau"/>
        <w:spacing w:before="0" w:after="0"/>
        <w:divId w:val="1516842728"/>
      </w:pPr>
      <w:r w:rsidRPr="006B0FD9">
        <w:t xml:space="preserve">DC333 - Construction d'un pont sans pile en littoral, d'un ponceau ou d'un banc d'appui temporaire en milieux hydriques réalisé par le ministre responsable de la </w:t>
      </w:r>
      <w:r w:rsidRPr="006B0FD9">
        <w:rPr>
          <w:rStyle w:val="Accentuation"/>
        </w:rPr>
        <w:t>Loi sur la voirie</w:t>
      </w:r>
    </w:p>
    <w:p w14:paraId="489FAB45" w14:textId="77777777" w:rsidR="00B6586A" w:rsidRPr="006B0FD9" w:rsidRDefault="005454F6" w:rsidP="006B0FD9">
      <w:pPr>
        <w:pStyle w:val="Listetableau"/>
        <w:spacing w:before="0" w:after="0"/>
        <w:divId w:val="853151591"/>
      </w:pPr>
      <w:r w:rsidRPr="006B0FD9">
        <w:t>DC334 - Travaux de stabilisation d'un chemin en milieux hydriques</w:t>
      </w:r>
    </w:p>
    <w:p w14:paraId="61C80CE3" w14:textId="77777777" w:rsidR="00B6586A" w:rsidRPr="006B0FD9" w:rsidRDefault="005454F6" w:rsidP="006B0FD9">
      <w:pPr>
        <w:pStyle w:val="Listetableau"/>
        <w:spacing w:before="0" w:after="0"/>
        <w:divId w:val="730620898"/>
      </w:pPr>
      <w:r w:rsidRPr="006B0FD9">
        <w:t xml:space="preserve">DC335 - Travaux d’entretien d’un cours d’eau réalisés par une municipalité ou le ministre responsable de la </w:t>
      </w:r>
      <w:r w:rsidRPr="00741814">
        <w:rPr>
          <w:i/>
          <w:iCs/>
        </w:rPr>
        <w:t>Loi sur la voirie</w:t>
      </w:r>
    </w:p>
    <w:p w14:paraId="5EE60721" w14:textId="77777777" w:rsidR="00B6586A" w:rsidRPr="006B0FD9" w:rsidRDefault="005454F6" w:rsidP="006B0FD9">
      <w:pPr>
        <w:pStyle w:val="Listetableau"/>
        <w:spacing w:before="0" w:after="0"/>
        <w:divId w:val="2130732149"/>
      </w:pPr>
      <w:r w:rsidRPr="006B0FD9">
        <w:t>DC335.1 - Culture de végétaux non aquatiques et de champignons dans le littoral d’un lac ou d’un cours d’eau</w:t>
      </w:r>
    </w:p>
    <w:p w14:paraId="27A5057C" w14:textId="77777777" w:rsidR="00B6586A" w:rsidRPr="006B0FD9" w:rsidRDefault="005454F6" w:rsidP="006B0FD9">
      <w:pPr>
        <w:pStyle w:val="Listetableau"/>
        <w:spacing w:before="0" w:after="0"/>
        <w:divId w:val="2116246410"/>
      </w:pPr>
      <w:r w:rsidRPr="006B0FD9">
        <w:t>DC336-1 - Construction de seuils et de déflecteurs en milieux humides et hydriques</w:t>
      </w:r>
    </w:p>
    <w:p w14:paraId="4EEAE7C0" w14:textId="77777777" w:rsidR="00B6586A" w:rsidRPr="006B0FD9" w:rsidRDefault="005454F6" w:rsidP="006B0FD9">
      <w:pPr>
        <w:pStyle w:val="Listetableau"/>
        <w:spacing w:before="0" w:after="0"/>
        <w:divId w:val="1781756338"/>
      </w:pPr>
      <w:r w:rsidRPr="006B0FD9">
        <w:t>DC336-2 - Construction d’ouvrages temporaires en milieux humides et hydriques nécessitant des remblais ou des déblais</w:t>
      </w:r>
    </w:p>
    <w:p w14:paraId="63917795" w14:textId="77777777" w:rsidR="00B6586A" w:rsidRPr="006B0FD9" w:rsidRDefault="005454F6" w:rsidP="006B0FD9">
      <w:pPr>
        <w:pStyle w:val="Listetableau"/>
        <w:spacing w:before="0" w:after="0"/>
        <w:divId w:val="1226185592"/>
      </w:pPr>
      <w:r w:rsidRPr="006B0FD9">
        <w:t>DC336-3 - Relevés sismiques nécessitant des explosifs</w:t>
      </w:r>
    </w:p>
    <w:p w14:paraId="0F4D8F01" w14:textId="77777777" w:rsidR="00B6586A" w:rsidRPr="006B0FD9" w:rsidRDefault="005454F6" w:rsidP="006B0FD9">
      <w:pPr>
        <w:pStyle w:val="Listetableau"/>
        <w:spacing w:before="0" w:after="0"/>
        <w:divId w:val="472021670"/>
      </w:pPr>
      <w:r w:rsidRPr="006B0FD9">
        <w:t>DC343 - Construction d'un chemin dans le cadre d'une activité d'aménagement forestier en milieux humides</w:t>
      </w:r>
    </w:p>
    <w:p w14:paraId="4F71DB2C" w14:textId="77777777" w:rsidR="00B6586A" w:rsidRPr="006B0FD9" w:rsidRDefault="005454F6" w:rsidP="006B0FD9">
      <w:pPr>
        <w:pStyle w:val="Listetableau"/>
        <w:spacing w:before="0" w:after="0"/>
        <w:divId w:val="1092433772"/>
      </w:pPr>
      <w:r w:rsidRPr="006B0FD9">
        <w:t>DC343.1 - Travaux de déboisement relatifs à la mise en culture et la culture subséquente de végétaux non aquatiques et de champignons dans un milieu humide boisé</w:t>
      </w:r>
    </w:p>
    <w:p w14:paraId="291EE46E" w14:textId="77777777" w:rsidR="00B6586A" w:rsidRPr="006B0FD9" w:rsidRDefault="005454F6" w:rsidP="006B0FD9">
      <w:pPr>
        <w:pStyle w:val="Listetableau"/>
        <w:spacing w:before="0" w:after="0"/>
        <w:divId w:val="489445715"/>
      </w:pPr>
      <w:r w:rsidRPr="006B0FD9">
        <w:t>DC343.2 - Activité réalisée dans un milieu humide d’origine anthropique d’une superficie entre 1 000 m² et 3 000 m²</w:t>
      </w:r>
    </w:p>
    <w:p w14:paraId="7DE1EA5F" w14:textId="77777777" w:rsidR="00B6586A" w:rsidRPr="006B0FD9" w:rsidRDefault="005454F6" w:rsidP="006B0FD9">
      <w:pPr>
        <w:pStyle w:val="Listetableau"/>
        <w:spacing w:before="0" w:after="0"/>
        <w:divId w:val="1580942919"/>
      </w:pPr>
      <w:r w:rsidRPr="006B0FD9">
        <w:t xml:space="preserve">DC349 - Construction, élargissement ou redressement d'un chemin à proximité de milieux humides et hydriques qui sera géré par le ministre responsable de la </w:t>
      </w:r>
      <w:r w:rsidRPr="006B0FD9">
        <w:rPr>
          <w:rStyle w:val="Accentuation"/>
        </w:rPr>
        <w:t>Loi sur la voirie</w:t>
      </w:r>
    </w:p>
    <w:p w14:paraId="362BB7D0" w14:textId="77777777" w:rsidR="00B6586A" w:rsidRPr="00417A23" w:rsidRDefault="005454F6" w:rsidP="00A4145F">
      <w:pPr>
        <w:pStyle w:val="Titre2"/>
        <w:divId w:val="18437640"/>
      </w:pPr>
      <w:r w:rsidRPr="00417A23">
        <w:t>Activités exemptées d’une autorisation</w:t>
      </w:r>
    </w:p>
    <w:p w14:paraId="46377AEF" w14:textId="77777777" w:rsidR="00B6586A" w:rsidRDefault="005454F6">
      <w:pPr>
        <w:pStyle w:val="NormalWeb"/>
        <w:divId w:val="153883933"/>
        <w:rPr>
          <w:rFonts w:cs="Arial"/>
          <w:szCs w:val="22"/>
        </w:rPr>
      </w:pPr>
      <w:r w:rsidRPr="006B0FD9">
        <w:rPr>
          <w:rFonts w:cs="Arial"/>
          <w:szCs w:val="22"/>
        </w:rPr>
        <w:t>Pour chacune des activités ci-dessous, décrivez l’activité en précisant comment elle s’intègre dans le projet et fournissez les informations permettant de la repérer dans la demande, s’il y a lieu. Pour les activités admissibles à une déclaration de conformité, précisez le numéro de confirmation de la déclaration de conformité, si cette information est disponible.</w:t>
      </w:r>
    </w:p>
    <w:p w14:paraId="0DBDE70F" w14:textId="5973EBA7" w:rsidR="00AC41EC" w:rsidRPr="00667214" w:rsidRDefault="00AC41EC">
      <w:pPr>
        <w:pStyle w:val="NormalWeb"/>
        <w:divId w:val="153883933"/>
        <w:rPr>
          <w:i/>
          <w:iCs/>
          <w:color w:val="C00000"/>
        </w:rPr>
      </w:pPr>
      <w:r w:rsidRPr="00667214">
        <w:rPr>
          <w:i/>
          <w:iCs/>
          <w:color w:val="C00000"/>
        </w:rPr>
        <w:t xml:space="preserve">Seulement les formulaires à soumettre, en lien avec les réponses du demandeur, apparaitront dans cette section. Il </w:t>
      </w:r>
      <w:r w:rsidR="00EF39E5" w:rsidRPr="00667214">
        <w:rPr>
          <w:i/>
          <w:iCs/>
          <w:color w:val="C00000"/>
        </w:rPr>
        <w:t xml:space="preserve">est possible qu’aucun formulaire n’apparaisse. </w:t>
      </w:r>
    </w:p>
    <w:p w14:paraId="3621824C" w14:textId="50F6E4F9" w:rsidR="008222AA" w:rsidRPr="00667214" w:rsidRDefault="008222AA">
      <w:pPr>
        <w:pStyle w:val="NormalWeb"/>
        <w:divId w:val="153883933"/>
        <w:rPr>
          <w:i/>
          <w:iCs/>
          <w:color w:val="C00000"/>
        </w:rPr>
      </w:pPr>
      <w:r w:rsidRPr="00667214">
        <w:rPr>
          <w:i/>
          <w:iCs/>
          <w:color w:val="C00000"/>
        </w:rPr>
        <w:t>Liste des exemptions pouvant s’afficher selon l</w:t>
      </w:r>
      <w:r w:rsidR="00DB4B68" w:rsidRPr="00667214">
        <w:rPr>
          <w:i/>
          <w:iCs/>
          <w:color w:val="C00000"/>
        </w:rPr>
        <w:t>es réponses du demandeur :</w:t>
      </w:r>
    </w:p>
    <w:p w14:paraId="5973EA88" w14:textId="77777777" w:rsidR="00B6586A" w:rsidRPr="00417A23" w:rsidRDefault="005454F6" w:rsidP="006B0FD9">
      <w:pPr>
        <w:pStyle w:val="Listetableau"/>
        <w:spacing w:before="0" w:after="0"/>
        <w:divId w:val="1535460844"/>
      </w:pPr>
      <w:r w:rsidRPr="00417A23">
        <w:t>E50 - Activités encadrées par d’autres lois ou règlements</w:t>
      </w:r>
    </w:p>
    <w:p w14:paraId="49B556CF" w14:textId="77777777" w:rsidR="00B6586A" w:rsidRPr="00417A23" w:rsidRDefault="005454F6" w:rsidP="006B0FD9">
      <w:pPr>
        <w:pStyle w:val="Listetableau"/>
        <w:spacing w:before="0" w:after="0"/>
        <w:divId w:val="2143232337"/>
      </w:pPr>
      <w:r w:rsidRPr="00417A23">
        <w:t>E51 - Activités exemptées de manière générale</w:t>
      </w:r>
    </w:p>
    <w:p w14:paraId="68E26430" w14:textId="77777777" w:rsidR="00B6586A" w:rsidRPr="00417A23" w:rsidRDefault="005454F6" w:rsidP="006B0FD9">
      <w:pPr>
        <w:pStyle w:val="Listetableau"/>
        <w:spacing w:before="0" w:after="0"/>
        <w:divId w:val="1402022777"/>
      </w:pPr>
      <w:r w:rsidRPr="00417A23">
        <w:t>E52 - Activités exemptées, sauf dans des milieux humides et hydriques</w:t>
      </w:r>
    </w:p>
    <w:p w14:paraId="08252F79" w14:textId="77777777" w:rsidR="00B6586A" w:rsidRPr="00417A23" w:rsidRDefault="005454F6" w:rsidP="006B0FD9">
      <w:pPr>
        <w:pStyle w:val="Listetableau"/>
        <w:spacing w:before="0" w:after="0"/>
        <w:divId w:val="1793401588"/>
      </w:pPr>
      <w:r w:rsidRPr="00417A23">
        <w:t>E53 - Activités exemptées, sauf dans des milieux humides, lacs et cours d’eau</w:t>
      </w:r>
    </w:p>
    <w:p w14:paraId="7274E043" w14:textId="77777777" w:rsidR="00B6586A" w:rsidRPr="00417A23" w:rsidRDefault="005454F6" w:rsidP="006B0FD9">
      <w:pPr>
        <w:pStyle w:val="Listetableau"/>
        <w:spacing w:before="0" w:after="0"/>
        <w:divId w:val="665132987"/>
      </w:pPr>
      <w:r w:rsidRPr="00417A23">
        <w:t>E54 - Activités exemptées - cas particuliers</w:t>
      </w:r>
    </w:p>
    <w:p w14:paraId="22712714" w14:textId="77777777" w:rsidR="00B6586A" w:rsidRPr="00417A23" w:rsidRDefault="005454F6" w:rsidP="006B0FD9">
      <w:pPr>
        <w:pStyle w:val="Listetableau"/>
        <w:spacing w:before="0" w:after="0"/>
        <w:divId w:val="1936403937"/>
      </w:pPr>
      <w:r w:rsidRPr="00417A23">
        <w:t>E57 - Travaux de recherche et d’expérimentation</w:t>
      </w:r>
    </w:p>
    <w:p w14:paraId="75BA07DA" w14:textId="77777777" w:rsidR="00B6586A" w:rsidRPr="00417A23" w:rsidRDefault="005454F6" w:rsidP="006B0FD9">
      <w:pPr>
        <w:pStyle w:val="Listetableau"/>
        <w:spacing w:before="0" w:after="0"/>
        <w:divId w:val="2030716448"/>
      </w:pPr>
      <w:r w:rsidRPr="00417A23">
        <w:t>E72 - Matières résiduelles à titre de matériaux de recouvrement</w:t>
      </w:r>
    </w:p>
    <w:p w14:paraId="3EDA350D" w14:textId="77777777" w:rsidR="00B6586A" w:rsidRPr="00417A23" w:rsidRDefault="005454F6" w:rsidP="006B0FD9">
      <w:pPr>
        <w:pStyle w:val="Listetableau"/>
        <w:spacing w:before="0" w:after="0"/>
        <w:divId w:val="405997481"/>
      </w:pPr>
      <w:r w:rsidRPr="00417A23">
        <w:t>E73 - Centre de transfert de matières résiduelles de faible capacité</w:t>
      </w:r>
    </w:p>
    <w:p w14:paraId="1C763F0F" w14:textId="77777777" w:rsidR="00B6586A" w:rsidRPr="00417A23" w:rsidRDefault="005454F6" w:rsidP="006B0FD9">
      <w:pPr>
        <w:pStyle w:val="Listetableau"/>
        <w:spacing w:before="0" w:after="0"/>
        <w:divId w:val="1726639507"/>
      </w:pPr>
      <w:r w:rsidRPr="00417A23">
        <w:t>E74 - Enfouissement de branches, de souches et d’arbustes</w:t>
      </w:r>
    </w:p>
    <w:p w14:paraId="51824D20" w14:textId="77777777" w:rsidR="00B6586A" w:rsidRPr="00417A23" w:rsidRDefault="005454F6" w:rsidP="006B0FD9">
      <w:pPr>
        <w:pStyle w:val="Listetableau"/>
        <w:spacing w:before="0" w:after="0"/>
        <w:divId w:val="1817987200"/>
      </w:pPr>
      <w:r w:rsidRPr="00417A23">
        <w:lastRenderedPageBreak/>
        <w:t>E75 - Enfouissement d’espèces floristiques envahissantes</w:t>
      </w:r>
    </w:p>
    <w:p w14:paraId="36777285" w14:textId="77777777" w:rsidR="00B6586A" w:rsidRPr="00417A23" w:rsidRDefault="005454F6" w:rsidP="006B0FD9">
      <w:pPr>
        <w:pStyle w:val="Listetableau"/>
        <w:spacing w:before="0" w:after="0"/>
        <w:divId w:val="1727534438"/>
      </w:pPr>
      <w:r w:rsidRPr="00417A23">
        <w:t>E81 - Activités minières - Excavation pour recherche de substances minérales</w:t>
      </w:r>
    </w:p>
    <w:p w14:paraId="550B354A" w14:textId="77777777" w:rsidR="00B6586A" w:rsidRPr="00417A23" w:rsidRDefault="005454F6" w:rsidP="006B0FD9">
      <w:pPr>
        <w:pStyle w:val="Listetableau"/>
        <w:spacing w:before="0" w:after="0"/>
        <w:divId w:val="795565844"/>
      </w:pPr>
      <w:r w:rsidRPr="00417A23">
        <w:t>E85 - Hydrocarbures - Reconditionnement ou fermeture de puits</w:t>
      </w:r>
    </w:p>
    <w:p w14:paraId="16DE5E17" w14:textId="77777777" w:rsidR="00B6586A" w:rsidRPr="00417A23" w:rsidRDefault="005454F6" w:rsidP="006B0FD9">
      <w:pPr>
        <w:pStyle w:val="Listetableau"/>
        <w:spacing w:before="0" w:after="0"/>
        <w:divId w:val="1052653019"/>
      </w:pPr>
      <w:r w:rsidRPr="00417A23">
        <w:t>E92 - Scierie mobile temporaire</w:t>
      </w:r>
    </w:p>
    <w:p w14:paraId="185AB27C" w14:textId="77777777" w:rsidR="00B6586A" w:rsidRPr="00417A23" w:rsidRDefault="005454F6" w:rsidP="006B0FD9">
      <w:pPr>
        <w:pStyle w:val="Listetableau"/>
        <w:spacing w:before="0" w:after="0"/>
        <w:divId w:val="512307796"/>
      </w:pPr>
      <w:r w:rsidRPr="00417A23">
        <w:t>E96 - Production, transformation et stockage d’électricité - Cas particuliers</w:t>
      </w:r>
    </w:p>
    <w:p w14:paraId="7D074DC3" w14:textId="77777777" w:rsidR="00B6586A" w:rsidRPr="00417A23" w:rsidRDefault="005454F6" w:rsidP="006B0FD9">
      <w:pPr>
        <w:pStyle w:val="Listetableau"/>
        <w:spacing w:before="0" w:after="0"/>
        <w:divId w:val="858272758"/>
      </w:pPr>
      <w:r w:rsidRPr="00417A23">
        <w:t>E106 - Traitement et valorisation de sols faiblement contaminés</w:t>
      </w:r>
    </w:p>
    <w:p w14:paraId="3E83EC59" w14:textId="77777777" w:rsidR="00B6586A" w:rsidRPr="00417A23" w:rsidRDefault="005454F6" w:rsidP="006B0FD9">
      <w:pPr>
        <w:pStyle w:val="Listetableau"/>
        <w:spacing w:before="0" w:after="0"/>
        <w:divId w:val="1023894415"/>
      </w:pPr>
      <w:r w:rsidRPr="00417A23">
        <w:t>E111.1 – Cimetière pour inhumation de cendres d’un crématorium ou un incinérateur</w:t>
      </w:r>
    </w:p>
    <w:p w14:paraId="65678714" w14:textId="77777777" w:rsidR="00B6586A" w:rsidRPr="00417A23" w:rsidRDefault="005454F6" w:rsidP="006B0FD9">
      <w:pPr>
        <w:pStyle w:val="Listetableau"/>
        <w:spacing w:before="0" w:after="0"/>
        <w:divId w:val="793131859"/>
      </w:pPr>
      <w:r w:rsidRPr="00417A23">
        <w:t>E136 - Culture en serre ou bâtiment - Sans rejet d’eaux usées</w:t>
      </w:r>
    </w:p>
    <w:p w14:paraId="10F6C63B" w14:textId="77777777" w:rsidR="00B6586A" w:rsidRPr="00417A23" w:rsidRDefault="005454F6" w:rsidP="006B0FD9">
      <w:pPr>
        <w:pStyle w:val="Listetableau"/>
        <w:spacing w:before="0" w:after="0"/>
        <w:divId w:val="2008701765"/>
      </w:pPr>
      <w:r w:rsidRPr="00417A23">
        <w:t>E146 - Lieu d’élevage avec fumier solide à faible production en phosphore</w:t>
      </w:r>
    </w:p>
    <w:p w14:paraId="642009C4" w14:textId="77777777" w:rsidR="00B6586A" w:rsidRPr="00417A23" w:rsidRDefault="005454F6" w:rsidP="006B0FD9">
      <w:pPr>
        <w:pStyle w:val="Listetableau"/>
        <w:spacing w:before="0" w:after="0"/>
        <w:divId w:val="2102216811"/>
      </w:pPr>
      <w:r w:rsidRPr="00417A23">
        <w:t>E154 - Acériculture de faible production sans rejet d’eaux usées</w:t>
      </w:r>
    </w:p>
    <w:p w14:paraId="3C5EB2DD" w14:textId="77777777" w:rsidR="00B6586A" w:rsidRPr="00417A23" w:rsidRDefault="005454F6" w:rsidP="006B0FD9">
      <w:pPr>
        <w:pStyle w:val="Listetableau"/>
        <w:spacing w:before="0" w:after="0"/>
        <w:divId w:val="1563055370"/>
      </w:pPr>
      <w:r w:rsidRPr="00417A23">
        <w:t>E158 - Lavage de fruits et de légumes pour de faibles superficies</w:t>
      </w:r>
    </w:p>
    <w:p w14:paraId="6813FCEE" w14:textId="77777777" w:rsidR="00B6586A" w:rsidRPr="00417A23" w:rsidRDefault="005454F6" w:rsidP="006B0FD9">
      <w:pPr>
        <w:pStyle w:val="Listetableau"/>
        <w:spacing w:before="0" w:after="0"/>
        <w:divId w:val="1470856486"/>
      </w:pPr>
      <w:r w:rsidRPr="00417A23">
        <w:t>E163 - Site d’étang de pêche temporaire ou mobile</w:t>
      </w:r>
    </w:p>
    <w:p w14:paraId="2D7A3B39" w14:textId="77777777" w:rsidR="00B6586A" w:rsidRPr="00417A23" w:rsidRDefault="005454F6" w:rsidP="006B0FD9">
      <w:pPr>
        <w:pStyle w:val="Listetableau"/>
        <w:spacing w:before="0" w:after="0"/>
        <w:divId w:val="85880172"/>
      </w:pPr>
      <w:r w:rsidRPr="00417A23">
        <w:t>E164 - Site aquacole de conchyliculture sans ajout de nourriture</w:t>
      </w:r>
    </w:p>
    <w:p w14:paraId="12837EDC" w14:textId="77777777" w:rsidR="00B6586A" w:rsidRPr="00417A23" w:rsidRDefault="005454F6" w:rsidP="006B0FD9">
      <w:pPr>
        <w:pStyle w:val="Listetableau"/>
        <w:spacing w:before="0" w:after="0"/>
        <w:divId w:val="865338279"/>
      </w:pPr>
      <w:r w:rsidRPr="00417A23">
        <w:t>E165 - Site aquacole d’algoculture d’espèces indigènes sans fertilisant</w:t>
      </w:r>
    </w:p>
    <w:p w14:paraId="6133C968" w14:textId="77777777" w:rsidR="00B6586A" w:rsidRPr="00417A23" w:rsidRDefault="005454F6" w:rsidP="006B0FD9">
      <w:pPr>
        <w:pStyle w:val="Listetableau"/>
        <w:spacing w:before="0" w:after="0"/>
        <w:divId w:val="58019694"/>
      </w:pPr>
      <w:r w:rsidRPr="00417A23">
        <w:t>E173 – Prélèvement d’eau</w:t>
      </w:r>
    </w:p>
    <w:p w14:paraId="33370FF5" w14:textId="77777777" w:rsidR="00B6586A" w:rsidRPr="00417A23" w:rsidRDefault="005454F6" w:rsidP="006B0FD9">
      <w:pPr>
        <w:pStyle w:val="Listetableau"/>
        <w:spacing w:before="0" w:after="0"/>
        <w:divId w:val="108941213"/>
      </w:pPr>
      <w:r w:rsidRPr="00417A23">
        <w:t xml:space="preserve">E184 - Alimentation en eau à un bâtiment ou pour alimenter moins de 21 personnes - certains cas </w:t>
      </w:r>
    </w:p>
    <w:p w14:paraId="63DC72A6" w14:textId="77777777" w:rsidR="00B6586A" w:rsidRPr="00417A23" w:rsidRDefault="005454F6" w:rsidP="006B0FD9">
      <w:pPr>
        <w:pStyle w:val="Listetableau"/>
        <w:spacing w:before="0" w:after="0"/>
        <w:divId w:val="1884293929"/>
      </w:pPr>
      <w:r w:rsidRPr="00417A23">
        <w:t>E185 - Système d’aqueduc dans un campement industriel temporaire</w:t>
      </w:r>
    </w:p>
    <w:p w14:paraId="4ACA2CC6" w14:textId="77777777" w:rsidR="00B6586A" w:rsidRPr="00417A23" w:rsidRDefault="005454F6" w:rsidP="006B0FD9">
      <w:pPr>
        <w:pStyle w:val="Listetableau"/>
        <w:spacing w:before="0" w:after="0"/>
        <w:divId w:val="1825120826"/>
      </w:pPr>
      <w:r w:rsidRPr="00417A23">
        <w:t>E186 - Modifications mineures à un système d’aqueduc</w:t>
      </w:r>
    </w:p>
    <w:p w14:paraId="1770E14E" w14:textId="77777777" w:rsidR="00B6586A" w:rsidRPr="00417A23" w:rsidRDefault="005454F6" w:rsidP="006B0FD9">
      <w:pPr>
        <w:pStyle w:val="Listetableau"/>
        <w:spacing w:before="0" w:after="0"/>
        <w:divId w:val="1132140548"/>
      </w:pPr>
      <w:r w:rsidRPr="00417A23">
        <w:t>E187 - Modifications à un système d’aqueduc - Cas particuliers</w:t>
      </w:r>
    </w:p>
    <w:p w14:paraId="2D8907F8" w14:textId="77777777" w:rsidR="00B6586A" w:rsidRPr="00417A23" w:rsidRDefault="005454F6" w:rsidP="006B0FD9">
      <w:pPr>
        <w:pStyle w:val="Listetableau"/>
        <w:spacing w:before="0" w:after="0"/>
        <w:divId w:val="1070228756"/>
      </w:pPr>
      <w:r w:rsidRPr="00417A23">
        <w:t xml:space="preserve">E189 - Traitement d’eau d’aqueduc à des fins autres que de consommation humaine </w:t>
      </w:r>
    </w:p>
    <w:p w14:paraId="0C025ED6" w14:textId="77777777" w:rsidR="00B6586A" w:rsidRPr="00417A23" w:rsidRDefault="005454F6" w:rsidP="006B0FD9">
      <w:pPr>
        <w:pStyle w:val="Listetableau"/>
        <w:spacing w:before="0" w:after="0"/>
        <w:divId w:val="1950888606"/>
      </w:pPr>
      <w:r w:rsidRPr="00417A23">
        <w:t>E196 - Gestion des eaux usées dans un campement industriel temporaire</w:t>
      </w:r>
    </w:p>
    <w:p w14:paraId="704E4433" w14:textId="77777777" w:rsidR="00B6586A" w:rsidRPr="00417A23" w:rsidRDefault="005454F6" w:rsidP="006B0FD9">
      <w:pPr>
        <w:pStyle w:val="Listetableau"/>
        <w:spacing w:before="0" w:after="0"/>
        <w:divId w:val="1231885098"/>
      </w:pPr>
      <w:r w:rsidRPr="00417A23">
        <w:t>E197 - Modification mineure à un système d’égout</w:t>
      </w:r>
    </w:p>
    <w:p w14:paraId="33CA4E21" w14:textId="77777777" w:rsidR="00B6586A" w:rsidRPr="00417A23" w:rsidRDefault="005454F6" w:rsidP="006B0FD9">
      <w:pPr>
        <w:pStyle w:val="Listetableau"/>
        <w:spacing w:before="0" w:after="0"/>
        <w:divId w:val="906695455"/>
      </w:pPr>
      <w:r w:rsidRPr="00417A23">
        <w:t>E198 - Équipement de déshydratation des boues d’une station d’épuration</w:t>
      </w:r>
    </w:p>
    <w:p w14:paraId="4B833B93" w14:textId="77777777" w:rsidR="00B6586A" w:rsidRPr="00417A23" w:rsidRDefault="005454F6" w:rsidP="006B0FD9">
      <w:pPr>
        <w:pStyle w:val="Listetableau"/>
        <w:spacing w:before="0" w:after="0"/>
        <w:divId w:val="1303342270"/>
      </w:pPr>
      <w:r w:rsidRPr="00417A23">
        <w:t>E199 - Branchement d’égout à un bâtiment</w:t>
      </w:r>
    </w:p>
    <w:p w14:paraId="58DF483E" w14:textId="77777777" w:rsidR="00B6586A" w:rsidRPr="00417A23" w:rsidRDefault="005454F6" w:rsidP="006B0FD9">
      <w:pPr>
        <w:pStyle w:val="Listetableau"/>
        <w:spacing w:before="0" w:after="0"/>
        <w:divId w:val="323973440"/>
      </w:pPr>
      <w:r w:rsidRPr="00417A23">
        <w:t>E200 - Extension d’un système d’égout - Attestation d’assainissement</w:t>
      </w:r>
    </w:p>
    <w:p w14:paraId="13AD552F" w14:textId="77777777" w:rsidR="00B6586A" w:rsidRPr="00417A23" w:rsidRDefault="005454F6" w:rsidP="006B0FD9">
      <w:pPr>
        <w:pStyle w:val="Listetableau"/>
        <w:spacing w:before="0" w:after="0"/>
        <w:divId w:val="1102385179"/>
      </w:pPr>
      <w:r w:rsidRPr="00417A23">
        <w:t>E201 - Dispositifs de traitement des eaux usées de résidences isolées</w:t>
      </w:r>
    </w:p>
    <w:p w14:paraId="36016E65" w14:textId="77777777" w:rsidR="00B6586A" w:rsidRPr="00417A23" w:rsidRDefault="005454F6" w:rsidP="006B0FD9">
      <w:pPr>
        <w:pStyle w:val="Listetableau"/>
        <w:spacing w:before="0" w:after="0"/>
        <w:divId w:val="1446853387"/>
      </w:pPr>
      <w:r w:rsidRPr="00417A23">
        <w:t>E209 - Système de traitement à faible débit pour le lavage de certains véhicules routiers</w:t>
      </w:r>
    </w:p>
    <w:p w14:paraId="21A4AD1E" w14:textId="77777777" w:rsidR="00B6586A" w:rsidRPr="00417A23" w:rsidRDefault="005454F6" w:rsidP="006B0FD9">
      <w:pPr>
        <w:pStyle w:val="Listetableau"/>
        <w:spacing w:before="0" w:after="0"/>
        <w:divId w:val="1465082227"/>
      </w:pPr>
      <w:r w:rsidRPr="00417A23">
        <w:t>E211 - Installation et exploitation de tours de refroidissement à l’eau</w:t>
      </w:r>
    </w:p>
    <w:p w14:paraId="10971EDC" w14:textId="77777777" w:rsidR="00B6586A" w:rsidRPr="00417A23" w:rsidRDefault="005454F6" w:rsidP="006B0FD9">
      <w:pPr>
        <w:pStyle w:val="Listetableau"/>
        <w:spacing w:before="0" w:after="0"/>
        <w:divId w:val="1322463630"/>
      </w:pPr>
      <w:r w:rsidRPr="00417A23">
        <w:t>E213 - Appareil ou équipement mobile de déshydratation des boues</w:t>
      </w:r>
    </w:p>
    <w:p w14:paraId="3ABC94EB" w14:textId="77777777" w:rsidR="00B6586A" w:rsidRPr="00417A23" w:rsidRDefault="005454F6" w:rsidP="006B0FD9">
      <w:pPr>
        <w:pStyle w:val="Listetableau"/>
        <w:spacing w:before="0" w:after="0"/>
        <w:divId w:val="1370570788"/>
      </w:pPr>
      <w:r w:rsidRPr="00417A23">
        <w:t xml:space="preserve">E213.1 – Système temporaire pour le retrait de matières en suspension (MES) </w:t>
      </w:r>
    </w:p>
    <w:p w14:paraId="6114CDE9" w14:textId="77777777" w:rsidR="00B6586A" w:rsidRPr="00417A23" w:rsidRDefault="005454F6" w:rsidP="006B0FD9">
      <w:pPr>
        <w:pStyle w:val="Listetableau"/>
        <w:spacing w:before="0" w:after="0"/>
        <w:divId w:val="694812856"/>
      </w:pPr>
      <w:r w:rsidRPr="00417A23">
        <w:t xml:space="preserve">E213.2 – Traitement d’eau pour activité exemptée ou en déclaration conformité – Certains milieux </w:t>
      </w:r>
    </w:p>
    <w:p w14:paraId="1A3F8FB9" w14:textId="77777777" w:rsidR="00B6586A" w:rsidRPr="00417A23" w:rsidRDefault="005454F6" w:rsidP="006B0FD9">
      <w:pPr>
        <w:pStyle w:val="Listetableau"/>
        <w:spacing w:before="0" w:after="0"/>
        <w:divId w:val="472333834"/>
      </w:pPr>
      <w:r w:rsidRPr="00417A23">
        <w:t>E214 - Traitement des eaux usées - Cas particuliers</w:t>
      </w:r>
    </w:p>
    <w:p w14:paraId="324D0EC4" w14:textId="77777777" w:rsidR="00B6586A" w:rsidRPr="00417A23" w:rsidRDefault="005454F6" w:rsidP="006B0FD9">
      <w:pPr>
        <w:pStyle w:val="Listetableau"/>
        <w:spacing w:before="0" w:after="0"/>
        <w:divId w:val="1692143594"/>
      </w:pPr>
      <w:r w:rsidRPr="00417A23">
        <w:t>E224 - Gestion des eaux pluviales selon la localisation ou la superficie du projet</w:t>
      </w:r>
    </w:p>
    <w:p w14:paraId="0E589136" w14:textId="77777777" w:rsidR="00B6586A" w:rsidRPr="00417A23" w:rsidRDefault="005454F6" w:rsidP="006B0FD9">
      <w:pPr>
        <w:pStyle w:val="Listetableau"/>
        <w:spacing w:before="0" w:after="0"/>
        <w:divId w:val="1619795893"/>
      </w:pPr>
      <w:r w:rsidRPr="00417A23">
        <w:t>E225 - Modification d’un système de gestion des eaux pluviales</w:t>
      </w:r>
    </w:p>
    <w:p w14:paraId="5D570264" w14:textId="77777777" w:rsidR="00B6586A" w:rsidRPr="00417A23" w:rsidRDefault="005454F6" w:rsidP="006B0FD9">
      <w:pPr>
        <w:pStyle w:val="Listetableau"/>
        <w:spacing w:before="0" w:after="0"/>
        <w:divId w:val="177044946"/>
      </w:pPr>
      <w:r w:rsidRPr="00417A23">
        <w:t>E226 - Gestion des eaux pluviales - Cas particuliers</w:t>
      </w:r>
    </w:p>
    <w:p w14:paraId="19B313D0" w14:textId="77777777" w:rsidR="00B6586A" w:rsidRPr="00417A23" w:rsidRDefault="005454F6" w:rsidP="006B0FD9">
      <w:pPr>
        <w:pStyle w:val="Listetableau"/>
        <w:spacing w:before="0" w:after="0"/>
        <w:divId w:val="1225290100"/>
      </w:pPr>
      <w:r w:rsidRPr="00417A23">
        <w:t xml:space="preserve">E226.1 - Gestion des eaux pluviales tributaire d’un système d’égout encadré par une attestation d’assainissement </w:t>
      </w:r>
    </w:p>
    <w:p w14:paraId="0F262360" w14:textId="77777777" w:rsidR="00B6586A" w:rsidRPr="00417A23" w:rsidRDefault="005454F6" w:rsidP="006B0FD9">
      <w:pPr>
        <w:pStyle w:val="Listetableau"/>
        <w:spacing w:before="0" w:after="0"/>
        <w:divId w:val="1095900686"/>
      </w:pPr>
      <w:r w:rsidRPr="00417A23">
        <w:t>E229 - Possession de matières dangereuses résiduelles pour plus de 24 mois sans registre</w:t>
      </w:r>
    </w:p>
    <w:p w14:paraId="21C19598" w14:textId="77777777" w:rsidR="00B6586A" w:rsidRPr="00417A23" w:rsidRDefault="005454F6" w:rsidP="006B0FD9">
      <w:pPr>
        <w:pStyle w:val="Listetableau"/>
        <w:spacing w:before="0" w:after="0"/>
        <w:divId w:val="230769798"/>
      </w:pPr>
      <w:r w:rsidRPr="00417A23">
        <w:t>E235 - Entreposage de matières dangereuses résiduelles</w:t>
      </w:r>
    </w:p>
    <w:p w14:paraId="56C6180D" w14:textId="77777777" w:rsidR="00B6586A" w:rsidRPr="00417A23" w:rsidRDefault="005454F6" w:rsidP="006B0FD9">
      <w:pPr>
        <w:pStyle w:val="Listetableau"/>
        <w:spacing w:before="0" w:after="0"/>
        <w:divId w:val="821459995"/>
      </w:pPr>
      <w:r w:rsidRPr="00417A23">
        <w:t>E241 - Gestion de déchets biomédicaux pour certains cas</w:t>
      </w:r>
    </w:p>
    <w:p w14:paraId="6F3E699D" w14:textId="77777777" w:rsidR="00B6586A" w:rsidRPr="00417A23" w:rsidRDefault="005454F6" w:rsidP="006B0FD9">
      <w:pPr>
        <w:pStyle w:val="Listetableau"/>
        <w:spacing w:before="0" w:after="0"/>
        <w:divId w:val="360862468"/>
      </w:pPr>
      <w:r w:rsidRPr="00417A23">
        <w:t>E271 - Stockage de fumier solide en amas dans un champ d’un lieu d’épandage</w:t>
      </w:r>
    </w:p>
    <w:p w14:paraId="24D67E53" w14:textId="77777777" w:rsidR="00B6586A" w:rsidRPr="00417A23" w:rsidRDefault="005454F6" w:rsidP="006B0FD9">
      <w:pPr>
        <w:pStyle w:val="Listetableau"/>
        <w:spacing w:before="0" w:after="0"/>
        <w:divId w:val="852457312"/>
      </w:pPr>
      <w:r w:rsidRPr="00417A23">
        <w:t>E272 - Stockage de déjections animales pour épandage sur un petit lieu d’élevage</w:t>
      </w:r>
    </w:p>
    <w:p w14:paraId="7AAD9737" w14:textId="77777777" w:rsidR="00B6586A" w:rsidRPr="00417A23" w:rsidRDefault="005454F6" w:rsidP="006B0FD9">
      <w:pPr>
        <w:pStyle w:val="Listetableau"/>
        <w:spacing w:before="0" w:after="0"/>
        <w:divId w:val="1357197018"/>
      </w:pPr>
      <w:r w:rsidRPr="00417A23">
        <w:t>E273 - Stockage de fumier solide à proximité du bâtiment d’élevage</w:t>
      </w:r>
    </w:p>
    <w:p w14:paraId="39A3F5D4" w14:textId="77777777" w:rsidR="00B6586A" w:rsidRPr="00417A23" w:rsidRDefault="005454F6" w:rsidP="006B0FD9">
      <w:pPr>
        <w:pStyle w:val="Listetableau"/>
        <w:spacing w:before="0" w:after="0"/>
        <w:divId w:val="1098335194"/>
      </w:pPr>
      <w:r w:rsidRPr="00417A23">
        <w:t>E274 - Épandage sur une parcelle en culture</w:t>
      </w:r>
    </w:p>
    <w:p w14:paraId="3239E8D1" w14:textId="77777777" w:rsidR="00B6586A" w:rsidRPr="00417A23" w:rsidRDefault="005454F6" w:rsidP="006B0FD9">
      <w:pPr>
        <w:pStyle w:val="Listetableau"/>
        <w:spacing w:before="0" w:after="0"/>
        <w:divId w:val="34620461"/>
      </w:pPr>
      <w:r w:rsidRPr="00417A23">
        <w:t>E275 - Stockage de certains résidus organiques</w:t>
      </w:r>
    </w:p>
    <w:p w14:paraId="51202ED2" w14:textId="77777777" w:rsidR="00B6586A" w:rsidRPr="00417A23" w:rsidRDefault="005454F6" w:rsidP="006B0FD9">
      <w:pPr>
        <w:pStyle w:val="Listetableau"/>
        <w:spacing w:before="0" w:after="0"/>
        <w:divId w:val="588656775"/>
      </w:pPr>
      <w:r w:rsidRPr="00417A23">
        <w:t>E276 - Centre de traitement de feuilles mortes de faible quantité</w:t>
      </w:r>
    </w:p>
    <w:p w14:paraId="57438C9F" w14:textId="77777777" w:rsidR="00B6586A" w:rsidRPr="00417A23" w:rsidRDefault="005454F6" w:rsidP="006B0FD9">
      <w:pPr>
        <w:pStyle w:val="Listetableau"/>
        <w:spacing w:before="0" w:after="0"/>
        <w:divId w:val="1699164895"/>
      </w:pPr>
      <w:r w:rsidRPr="00417A23">
        <w:t>E277 - Stockage et conditionnement de bois non contaminé</w:t>
      </w:r>
    </w:p>
    <w:p w14:paraId="40BA5CE9" w14:textId="77777777" w:rsidR="00B6586A" w:rsidRPr="00417A23" w:rsidRDefault="005454F6" w:rsidP="006B0FD9">
      <w:pPr>
        <w:pStyle w:val="Listetableau"/>
        <w:spacing w:before="0" w:after="0"/>
        <w:divId w:val="1052537424"/>
      </w:pPr>
      <w:r w:rsidRPr="00417A23">
        <w:t>E277.1- Conditionnement de résidus organiques sur leur lieu de génération</w:t>
      </w:r>
    </w:p>
    <w:p w14:paraId="1C85711B" w14:textId="77777777" w:rsidR="00B6586A" w:rsidRPr="00417A23" w:rsidRDefault="005454F6" w:rsidP="006B0FD9">
      <w:pPr>
        <w:pStyle w:val="Listetableau"/>
        <w:spacing w:before="0" w:after="0"/>
        <w:divId w:val="1361859941"/>
      </w:pPr>
      <w:r w:rsidRPr="00417A23">
        <w:t>E278 - Compostage domestique de faible volume</w:t>
      </w:r>
    </w:p>
    <w:p w14:paraId="242A24A9" w14:textId="77777777" w:rsidR="00B6586A" w:rsidRPr="00417A23" w:rsidRDefault="005454F6" w:rsidP="006B0FD9">
      <w:pPr>
        <w:pStyle w:val="Listetableau"/>
        <w:spacing w:before="0" w:after="0"/>
        <w:divId w:val="1874003114"/>
      </w:pPr>
      <w:r w:rsidRPr="00417A23">
        <w:t>E279 - Compostage - Autres cas</w:t>
      </w:r>
    </w:p>
    <w:p w14:paraId="7C9D96E2" w14:textId="77777777" w:rsidR="00B6586A" w:rsidRPr="00417A23" w:rsidRDefault="005454F6" w:rsidP="006B0FD9">
      <w:pPr>
        <w:pStyle w:val="Listetableau"/>
        <w:spacing w:before="0" w:after="0"/>
        <w:divId w:val="539708309"/>
      </w:pPr>
      <w:r w:rsidRPr="00417A23">
        <w:t>E280 - Écocentre de faible capacité</w:t>
      </w:r>
    </w:p>
    <w:p w14:paraId="0AD95F16" w14:textId="77777777" w:rsidR="00B6586A" w:rsidRPr="00417A23" w:rsidRDefault="005454F6" w:rsidP="006B0FD9">
      <w:pPr>
        <w:pStyle w:val="Listetableau"/>
        <w:spacing w:before="0" w:after="0"/>
        <w:divId w:val="593057300"/>
      </w:pPr>
      <w:r w:rsidRPr="00417A23">
        <w:t>E280.1 – Lieu de retour encadré par règlement</w:t>
      </w:r>
    </w:p>
    <w:p w14:paraId="2EEABA89" w14:textId="77777777" w:rsidR="00B6586A" w:rsidRPr="00417A23" w:rsidRDefault="005454F6" w:rsidP="006B0FD9">
      <w:pPr>
        <w:pStyle w:val="Listetableau"/>
        <w:spacing w:before="0" w:after="0"/>
        <w:divId w:val="902832550"/>
      </w:pPr>
      <w:r w:rsidRPr="00417A23">
        <w:t>E281 - Centre de tri de la collecte sélective</w:t>
      </w:r>
    </w:p>
    <w:p w14:paraId="523FD9BB" w14:textId="77777777" w:rsidR="00B6586A" w:rsidRPr="00417A23" w:rsidRDefault="005454F6" w:rsidP="006B0FD9">
      <w:pPr>
        <w:pStyle w:val="Listetableau"/>
        <w:spacing w:before="0" w:after="0"/>
        <w:divId w:val="1478915733"/>
      </w:pPr>
      <w:r w:rsidRPr="00417A23">
        <w:lastRenderedPageBreak/>
        <w:t>E282 - Stockage de matières granulaires résiduelles de faible capacité</w:t>
      </w:r>
    </w:p>
    <w:p w14:paraId="2A3FCCE9" w14:textId="77777777" w:rsidR="00B6586A" w:rsidRPr="00417A23" w:rsidRDefault="005454F6" w:rsidP="006B0FD9">
      <w:pPr>
        <w:pStyle w:val="Listetableau"/>
        <w:spacing w:before="0" w:after="0"/>
        <w:divId w:val="1054817477"/>
      </w:pPr>
      <w:r w:rsidRPr="00417A23">
        <w:t>E283 - Stockage de matières granulaires résiduelles sur le site de certaines usines</w:t>
      </w:r>
    </w:p>
    <w:p w14:paraId="0B2553A8" w14:textId="77777777" w:rsidR="00B6586A" w:rsidRPr="00417A23" w:rsidRDefault="005454F6" w:rsidP="006B0FD9">
      <w:pPr>
        <w:pStyle w:val="Listetableau"/>
        <w:spacing w:before="0" w:after="0"/>
        <w:divId w:val="587496061"/>
      </w:pPr>
      <w:r w:rsidRPr="00417A23">
        <w:t>E284 - Valorisation de matières granulaires résiduelles – Cas particuliers</w:t>
      </w:r>
    </w:p>
    <w:p w14:paraId="5130E97C" w14:textId="77777777" w:rsidR="00B6586A" w:rsidRPr="00417A23" w:rsidRDefault="005454F6" w:rsidP="006B0FD9">
      <w:pPr>
        <w:pStyle w:val="Listetableau"/>
        <w:spacing w:before="0" w:after="0"/>
        <w:divId w:val="575478681"/>
      </w:pPr>
      <w:r w:rsidRPr="00417A23">
        <w:t>E285 - Stockage d’un faible volume de pneus usés</w:t>
      </w:r>
    </w:p>
    <w:p w14:paraId="55C95590" w14:textId="77777777" w:rsidR="00B6586A" w:rsidRPr="00417A23" w:rsidRDefault="005454F6" w:rsidP="006B0FD9">
      <w:pPr>
        <w:pStyle w:val="Listetableau"/>
        <w:spacing w:before="0" w:after="0"/>
        <w:divId w:val="1512527956"/>
      </w:pPr>
      <w:r w:rsidRPr="00417A23">
        <w:t>E286 - Stockage dans un bâtiment fermé de pneus usés</w:t>
      </w:r>
    </w:p>
    <w:p w14:paraId="7D69D514" w14:textId="77777777" w:rsidR="00B6586A" w:rsidRPr="00417A23" w:rsidRDefault="005454F6" w:rsidP="006B0FD9">
      <w:pPr>
        <w:pStyle w:val="Listetableau"/>
        <w:spacing w:before="0" w:after="0"/>
        <w:divId w:val="1106119250"/>
      </w:pPr>
      <w:r w:rsidRPr="00417A23">
        <w:t>E287 - Stockage de matières résiduelles triées pour le réemploi</w:t>
      </w:r>
    </w:p>
    <w:p w14:paraId="52810B9A" w14:textId="77777777" w:rsidR="00B6586A" w:rsidRPr="00417A23" w:rsidRDefault="005454F6" w:rsidP="006B0FD9">
      <w:pPr>
        <w:pStyle w:val="Listetableau"/>
        <w:spacing w:before="0" w:after="0"/>
        <w:divId w:val="1671249403"/>
      </w:pPr>
      <w:r w:rsidRPr="00417A23">
        <w:t>E288 - Stockage de certains matériaux de faible volume, aux fins de valorisation</w:t>
      </w:r>
    </w:p>
    <w:p w14:paraId="0F99F864" w14:textId="77777777" w:rsidR="00B6586A" w:rsidRPr="00417A23" w:rsidRDefault="005454F6" w:rsidP="006B0FD9">
      <w:pPr>
        <w:pStyle w:val="Listetableau"/>
        <w:spacing w:before="0" w:after="0"/>
        <w:divId w:val="1244992065"/>
      </w:pPr>
      <w:r w:rsidRPr="00417A23">
        <w:t>E289 - Stockage dans un bâtiment fermé de certaines matières résiduelles triées</w:t>
      </w:r>
    </w:p>
    <w:p w14:paraId="04E5135D" w14:textId="77777777" w:rsidR="00B6586A" w:rsidRPr="00417A23" w:rsidRDefault="005454F6" w:rsidP="006B0FD9">
      <w:pPr>
        <w:pStyle w:val="Listetableau"/>
        <w:spacing w:before="0" w:after="0"/>
        <w:divId w:val="1209993349"/>
      </w:pPr>
      <w:r w:rsidRPr="00417A23">
        <w:t>E290 - Stockage de métaux de faible volume aux fins de valorisation</w:t>
      </w:r>
    </w:p>
    <w:p w14:paraId="0D1DCF67" w14:textId="77777777" w:rsidR="00B6586A" w:rsidRDefault="005454F6" w:rsidP="006B0FD9">
      <w:pPr>
        <w:pStyle w:val="Listetableau"/>
        <w:spacing w:before="0" w:after="0"/>
        <w:divId w:val="484977315"/>
      </w:pPr>
      <w:r w:rsidRPr="00417A23">
        <w:t>E291 - Stockage, concassage et tamisage de certaines matières</w:t>
      </w:r>
    </w:p>
    <w:p w14:paraId="1C4D7C41" w14:textId="2A3D97CD" w:rsidR="00E70AEF" w:rsidRPr="00417A23" w:rsidRDefault="00E70AEF" w:rsidP="006B0FD9">
      <w:pPr>
        <w:pStyle w:val="Listetableau"/>
        <w:spacing w:before="0" w:after="0"/>
        <w:divId w:val="484977315"/>
      </w:pPr>
      <w:r>
        <w:t>E294.1</w:t>
      </w:r>
      <w:r w:rsidR="001B6CB8">
        <w:t xml:space="preserve"> - </w:t>
      </w:r>
      <w:r w:rsidR="001B6CB8" w:rsidRPr="001B6CB8">
        <w:t xml:space="preserve">Stockage de saumure en réservoir de surface dans un centre d'entreposage et de manutention de sels de voirie et d'abrasifs (CEMS) </w:t>
      </w:r>
    </w:p>
    <w:p w14:paraId="5FD0ADD2" w14:textId="77777777" w:rsidR="00B6586A" w:rsidRPr="00417A23" w:rsidRDefault="005454F6" w:rsidP="006B0FD9">
      <w:pPr>
        <w:pStyle w:val="Listetableau"/>
        <w:spacing w:before="0" w:after="0"/>
        <w:divId w:val="1662660183"/>
      </w:pPr>
      <w:r w:rsidRPr="00417A23">
        <w:t>E295 - Stockage de bois traité pour certains cas</w:t>
      </w:r>
    </w:p>
    <w:p w14:paraId="6D66B175" w14:textId="77777777" w:rsidR="00B6586A" w:rsidRPr="00417A23" w:rsidRDefault="005454F6" w:rsidP="006B0FD9">
      <w:pPr>
        <w:pStyle w:val="Listetableau"/>
        <w:spacing w:before="0" w:after="0"/>
        <w:divId w:val="535780646"/>
      </w:pPr>
      <w:r w:rsidRPr="00417A23">
        <w:t>E296 - Stockage de faible volume de bois traité</w:t>
      </w:r>
    </w:p>
    <w:p w14:paraId="4105865D" w14:textId="77777777" w:rsidR="00B6586A" w:rsidRPr="00417A23" w:rsidRDefault="005454F6" w:rsidP="006B0FD9">
      <w:pPr>
        <w:pStyle w:val="Listetableau"/>
        <w:spacing w:before="0" w:after="0"/>
        <w:divId w:val="214120892"/>
      </w:pPr>
      <w:r w:rsidRPr="00417A23">
        <w:t>E306 - Installation et exploitation d’un appareil - Cas particuliers</w:t>
      </w:r>
    </w:p>
    <w:p w14:paraId="07C0B4E6" w14:textId="77777777" w:rsidR="00B6586A" w:rsidRPr="00417A23" w:rsidRDefault="005454F6" w:rsidP="006B0FD9">
      <w:pPr>
        <w:pStyle w:val="Listetableau"/>
        <w:spacing w:before="0" w:after="0"/>
        <w:divId w:val="12806554"/>
      </w:pPr>
      <w:r w:rsidRPr="00417A23">
        <w:t>E307 - Appareil de combustion ou d’un moteur fixe à combustion interne</w:t>
      </w:r>
    </w:p>
    <w:p w14:paraId="21066BA0" w14:textId="77777777" w:rsidR="00B6586A" w:rsidRPr="00417A23" w:rsidRDefault="005454F6" w:rsidP="006B0FD9">
      <w:pPr>
        <w:pStyle w:val="Listetableau"/>
        <w:spacing w:before="0" w:after="0"/>
        <w:divId w:val="1915626622"/>
      </w:pPr>
      <w:r w:rsidRPr="00417A23">
        <w:t>E311 - Activités d’application de peinture de faible capacité</w:t>
      </w:r>
    </w:p>
    <w:p w14:paraId="6CD9B753" w14:textId="77777777" w:rsidR="00B6586A" w:rsidRPr="00417A23" w:rsidRDefault="005454F6" w:rsidP="006B0FD9">
      <w:pPr>
        <w:pStyle w:val="Listetableau"/>
        <w:spacing w:before="0" w:after="0"/>
        <w:divId w:val="471601439"/>
      </w:pPr>
      <w:r w:rsidRPr="00417A23">
        <w:t>E320 - Milieux humides et hydriques - Gestion d’espèces floristiques ciblées</w:t>
      </w:r>
    </w:p>
    <w:p w14:paraId="7537BCE9" w14:textId="77777777" w:rsidR="00B6586A" w:rsidRPr="00417A23" w:rsidRDefault="005454F6" w:rsidP="006B0FD9">
      <w:pPr>
        <w:pStyle w:val="Listetableau"/>
        <w:spacing w:before="0" w:after="0"/>
        <w:divId w:val="1548762398"/>
      </w:pPr>
      <w:r w:rsidRPr="00417A23">
        <w:t>E321 - Milieux humides et hydriques - Retrait et taille de végétaux</w:t>
      </w:r>
    </w:p>
    <w:p w14:paraId="08AC8DEE" w14:textId="77777777" w:rsidR="00B6586A" w:rsidRPr="00417A23" w:rsidRDefault="005454F6" w:rsidP="006B0FD9">
      <w:pPr>
        <w:pStyle w:val="Listetableau"/>
        <w:spacing w:before="0" w:after="0"/>
        <w:divId w:val="57440122"/>
      </w:pPr>
      <w:r w:rsidRPr="00417A23">
        <w:t>E322 - Milieux humides et hydriques – Déboisement pour échantillonnages, sondages et prise de mesures</w:t>
      </w:r>
    </w:p>
    <w:p w14:paraId="1171B7DC" w14:textId="77777777" w:rsidR="00B6586A" w:rsidRPr="00417A23" w:rsidRDefault="005454F6" w:rsidP="006B0FD9">
      <w:pPr>
        <w:pStyle w:val="Listetableau"/>
        <w:spacing w:before="0" w:after="0"/>
        <w:divId w:val="1977760776"/>
      </w:pPr>
      <w:r w:rsidRPr="00417A23">
        <w:t>E323 - Milieux humides et hydriques - Travaux d’entretien</w:t>
      </w:r>
    </w:p>
    <w:p w14:paraId="748105CE" w14:textId="77777777" w:rsidR="00B6586A" w:rsidRPr="00417A23" w:rsidRDefault="005454F6" w:rsidP="006B0FD9">
      <w:pPr>
        <w:pStyle w:val="Listetableau"/>
        <w:spacing w:before="0" w:after="0"/>
        <w:divId w:val="400754860"/>
      </w:pPr>
      <w:r w:rsidRPr="00417A23">
        <w:t>E324 - Milieux humides et hydriques - Construction de structures érigées</w:t>
      </w:r>
    </w:p>
    <w:p w14:paraId="71FF4269" w14:textId="77777777" w:rsidR="00B6586A" w:rsidRPr="00417A23" w:rsidRDefault="005454F6" w:rsidP="006B0FD9">
      <w:pPr>
        <w:pStyle w:val="Listetableau"/>
        <w:spacing w:before="0" w:after="0"/>
        <w:divId w:val="1325010477"/>
      </w:pPr>
      <w:r w:rsidRPr="00417A23">
        <w:t>E324.1 – Milieux humides et hydriques – Infrastructure linéaire aérienne</w:t>
      </w:r>
    </w:p>
    <w:p w14:paraId="6BC26436" w14:textId="77777777" w:rsidR="00B6586A" w:rsidRPr="00417A23" w:rsidRDefault="005454F6" w:rsidP="006B0FD9">
      <w:pPr>
        <w:pStyle w:val="Listetableau"/>
        <w:spacing w:before="0" w:after="0"/>
        <w:divId w:val="428627526"/>
      </w:pPr>
      <w:r w:rsidRPr="00417A23">
        <w:t>E325 - Milieux humides et hydriques - Chemin de faible impact</w:t>
      </w:r>
    </w:p>
    <w:p w14:paraId="4D35DA50" w14:textId="77777777" w:rsidR="00B6586A" w:rsidRPr="00417A23" w:rsidRDefault="005454F6" w:rsidP="006B0FD9">
      <w:pPr>
        <w:pStyle w:val="Listetableau"/>
        <w:spacing w:before="0" w:after="0"/>
        <w:divId w:val="1188713034"/>
      </w:pPr>
      <w:r w:rsidRPr="00417A23">
        <w:t>E326 - Milieux humides et hydriques - Chemin d’hiver</w:t>
      </w:r>
    </w:p>
    <w:p w14:paraId="281F8F84" w14:textId="77777777" w:rsidR="00B6586A" w:rsidRPr="00417A23" w:rsidRDefault="005454F6" w:rsidP="006B0FD9">
      <w:pPr>
        <w:pStyle w:val="Listetableau"/>
        <w:spacing w:before="0" w:after="0"/>
        <w:divId w:val="2122869764"/>
      </w:pPr>
      <w:r w:rsidRPr="00417A23">
        <w:t>E327 - Milieux humides et hydriques - Ponceau de faible dimension</w:t>
      </w:r>
    </w:p>
    <w:p w14:paraId="4B79EA9A" w14:textId="77777777" w:rsidR="00B6586A" w:rsidRPr="00417A23" w:rsidRDefault="005454F6" w:rsidP="006B0FD9">
      <w:pPr>
        <w:pStyle w:val="Listetableau"/>
        <w:spacing w:before="0" w:after="0"/>
        <w:divId w:val="818108442"/>
      </w:pPr>
      <w:r w:rsidRPr="00417A23">
        <w:t>E328 - Milieux humides et hydriques - Petit bâtiment non résidentiel</w:t>
      </w:r>
    </w:p>
    <w:p w14:paraId="24AA7D2C" w14:textId="77777777" w:rsidR="00B6586A" w:rsidRPr="00417A23" w:rsidRDefault="005454F6" w:rsidP="006B0FD9">
      <w:pPr>
        <w:pStyle w:val="Listetableau"/>
        <w:spacing w:before="0" w:after="0"/>
        <w:divId w:val="1722483762"/>
      </w:pPr>
      <w:r w:rsidRPr="00417A23">
        <w:t>E329 - Milieux humides et hydriques - Cas particuliers</w:t>
      </w:r>
    </w:p>
    <w:p w14:paraId="3A453A95" w14:textId="77777777" w:rsidR="00B6586A" w:rsidRPr="00417A23" w:rsidRDefault="005454F6" w:rsidP="006B0FD9">
      <w:pPr>
        <w:pStyle w:val="Listetableau"/>
        <w:spacing w:before="0" w:after="0"/>
        <w:divId w:val="714084938"/>
      </w:pPr>
      <w:r w:rsidRPr="00417A23">
        <w:t>E337 - Milieux hydriques - Stabilisation de talus sur une faible longueur</w:t>
      </w:r>
    </w:p>
    <w:p w14:paraId="50331184" w14:textId="77777777" w:rsidR="00B6586A" w:rsidRPr="00417A23" w:rsidRDefault="005454F6" w:rsidP="006B0FD9">
      <w:pPr>
        <w:pStyle w:val="Listetableau"/>
        <w:spacing w:before="0" w:after="0"/>
        <w:divId w:val="256330702"/>
      </w:pPr>
      <w:r w:rsidRPr="00417A23">
        <w:t>E338 - Milieux hydriques - Système d’aqueduc et d’égout et eaux pluviales</w:t>
      </w:r>
    </w:p>
    <w:p w14:paraId="2BCFCE0B" w14:textId="77777777" w:rsidR="00B6586A" w:rsidRPr="00417A23" w:rsidRDefault="005454F6" w:rsidP="006B0FD9">
      <w:pPr>
        <w:pStyle w:val="Listetableau"/>
        <w:spacing w:before="0" w:after="0"/>
        <w:divId w:val="2022318337"/>
      </w:pPr>
      <w:r w:rsidRPr="00417A23">
        <w:t>E339 - Milieux hydriques - Cas particuliers</w:t>
      </w:r>
    </w:p>
    <w:p w14:paraId="1936682B" w14:textId="77777777" w:rsidR="00B6586A" w:rsidRPr="00417A23" w:rsidRDefault="005454F6" w:rsidP="006B0FD9">
      <w:pPr>
        <w:pStyle w:val="Listetableau"/>
        <w:spacing w:before="0" w:after="0"/>
        <w:divId w:val="315182743"/>
      </w:pPr>
      <w:r w:rsidRPr="00417A23">
        <w:t>E340 - Milieux hydriques - Aménagement forestier en rive</w:t>
      </w:r>
    </w:p>
    <w:p w14:paraId="579B02E6" w14:textId="77777777" w:rsidR="00B6586A" w:rsidRPr="00417A23" w:rsidRDefault="005454F6" w:rsidP="006B0FD9">
      <w:pPr>
        <w:pStyle w:val="Listetableau"/>
        <w:spacing w:before="0" w:after="0"/>
        <w:divId w:val="1139570316"/>
      </w:pPr>
      <w:r w:rsidRPr="00417A23">
        <w:t>E340.1 - Milieux hydriques - Culture en rive sans déboisement</w:t>
      </w:r>
    </w:p>
    <w:p w14:paraId="3A32FFD6" w14:textId="77777777" w:rsidR="00B6586A" w:rsidRPr="00417A23" w:rsidRDefault="005454F6" w:rsidP="006B0FD9">
      <w:pPr>
        <w:pStyle w:val="Listetableau"/>
        <w:spacing w:before="0" w:after="0"/>
        <w:divId w:val="1399740193"/>
      </w:pPr>
      <w:r w:rsidRPr="00417A23">
        <w:t>E340.2 - Milieux hydriques – Reconstruction de certains bâtiments en rive</w:t>
      </w:r>
    </w:p>
    <w:p w14:paraId="3D508B10" w14:textId="77777777" w:rsidR="00B6586A" w:rsidRPr="00417A23" w:rsidRDefault="005454F6" w:rsidP="006B0FD9">
      <w:pPr>
        <w:pStyle w:val="Listetableau"/>
        <w:spacing w:before="0" w:after="0"/>
        <w:divId w:val="1116291960"/>
      </w:pPr>
      <w:r w:rsidRPr="00417A23">
        <w:t>E341 - Milieux hydriques - Cas particuliers en zones inondables</w:t>
      </w:r>
    </w:p>
    <w:p w14:paraId="00F77497" w14:textId="77777777" w:rsidR="00B6586A" w:rsidRPr="00417A23" w:rsidRDefault="005454F6" w:rsidP="006B0FD9">
      <w:pPr>
        <w:pStyle w:val="Listetableau"/>
        <w:spacing w:before="0" w:after="0"/>
        <w:divId w:val="699668137"/>
      </w:pPr>
      <w:r w:rsidRPr="00417A23">
        <w:t>E344 - Milieux humides - Origine anthropique récente et de faible superficie</w:t>
      </w:r>
    </w:p>
    <w:p w14:paraId="314189FD" w14:textId="77777777" w:rsidR="00B6586A" w:rsidRPr="00417A23" w:rsidRDefault="005454F6" w:rsidP="006B0FD9">
      <w:pPr>
        <w:pStyle w:val="Listetableau"/>
        <w:spacing w:before="0" w:after="0"/>
        <w:divId w:val="869222634"/>
      </w:pPr>
      <w:r w:rsidRPr="00417A23">
        <w:t>E345 - Milieux humides - Cas particuliers</w:t>
      </w:r>
    </w:p>
    <w:p w14:paraId="498C61DA" w14:textId="77777777" w:rsidR="00B6586A" w:rsidRDefault="005454F6" w:rsidP="006B0FD9">
      <w:pPr>
        <w:pStyle w:val="Listetableau"/>
        <w:spacing w:before="0" w:after="0"/>
        <w:divId w:val="181820955"/>
      </w:pPr>
      <w:r w:rsidRPr="00417A23">
        <w:t>E345.1 - Milieux humides -– Cultures et pâturages déjà existants</w:t>
      </w:r>
    </w:p>
    <w:p w14:paraId="71B282D5" w14:textId="77777777" w:rsidR="00BC6B9C" w:rsidRDefault="00BC6B9C" w:rsidP="00C27AE8">
      <w:pPr>
        <w:pStyle w:val="Titre1"/>
        <w:spacing w:before="0" w:beforeAutospacing="0" w:after="0" w:afterAutospacing="0"/>
        <w:divId w:val="1079014701"/>
        <w:rPr>
          <w:rFonts w:eastAsia="Times New Roman" w:cs="Arial"/>
        </w:rPr>
      </w:pPr>
    </w:p>
    <w:p w14:paraId="443E719D" w14:textId="421C5CA0" w:rsidR="007946EE" w:rsidRDefault="007946EE">
      <w:pPr>
        <w:pStyle w:val="Titre1"/>
        <w:divId w:val="1079014701"/>
        <w:rPr>
          <w:rFonts w:eastAsia="Times New Roman" w:cs="Arial"/>
        </w:rPr>
      </w:pPr>
      <w:r>
        <w:rPr>
          <w:rFonts w:eastAsia="Times New Roman" w:cs="Arial"/>
        </w:rPr>
        <w:t>Enregistrement du formulaire</w:t>
      </w:r>
    </w:p>
    <w:p w14:paraId="51B7ADB6" w14:textId="43371509" w:rsidR="00BE03CF" w:rsidRPr="00BE03CF" w:rsidRDefault="00BE03CF" w:rsidP="00BE03CF">
      <w:pPr>
        <w:pStyle w:val="NormalWeb"/>
        <w:shd w:val="clear" w:color="auto" w:fill="FFFFFF"/>
        <w:spacing w:before="0" w:beforeAutospacing="0" w:after="120" w:afterAutospacing="0"/>
        <w:divId w:val="1079014701"/>
        <w:rPr>
          <w:rFonts w:eastAsia="Times New Roman" w:cs="Arial"/>
          <w:szCs w:val="22"/>
        </w:rPr>
      </w:pPr>
      <w:r w:rsidRPr="00BE03CF">
        <w:rPr>
          <w:rStyle w:val="lev"/>
          <w:rFonts w:cs="Arial"/>
          <w:szCs w:val="22"/>
        </w:rPr>
        <w:t xml:space="preserve">Vous avez </w:t>
      </w:r>
      <w:r w:rsidR="00EA324D">
        <w:rPr>
          <w:rStyle w:val="lev"/>
          <w:rFonts w:cs="Arial"/>
          <w:szCs w:val="22"/>
        </w:rPr>
        <w:t>complété</w:t>
      </w:r>
      <w:r w:rsidRPr="00BE03CF">
        <w:rPr>
          <w:rStyle w:val="lev"/>
          <w:rFonts w:cs="Arial"/>
          <w:szCs w:val="22"/>
        </w:rPr>
        <w:t xml:space="preserve"> le formulaire d'identification des activités et des impacts (AM16c-AM27c).</w:t>
      </w:r>
    </w:p>
    <w:p w14:paraId="0E8FF2D1" w14:textId="77777777" w:rsidR="00BE03CF" w:rsidRPr="00BE03CF" w:rsidRDefault="00BE03CF" w:rsidP="00BE03CF">
      <w:pPr>
        <w:pStyle w:val="NormalWeb"/>
        <w:shd w:val="clear" w:color="auto" w:fill="FFFFFF"/>
        <w:spacing w:before="0" w:beforeAutospacing="0" w:after="120" w:afterAutospacing="0"/>
        <w:divId w:val="1079014701"/>
        <w:rPr>
          <w:rFonts w:cs="Arial"/>
          <w:szCs w:val="22"/>
        </w:rPr>
      </w:pPr>
      <w:r w:rsidRPr="00BE03CF">
        <w:rPr>
          <w:rStyle w:val="lev"/>
          <w:rFonts w:cs="Arial"/>
          <w:szCs w:val="22"/>
        </w:rPr>
        <w:t>Que faire par la suite :</w:t>
      </w:r>
    </w:p>
    <w:p w14:paraId="4362EB48" w14:textId="410773E7" w:rsidR="00BE03CF" w:rsidRPr="00BE03CF" w:rsidRDefault="00BE03CF" w:rsidP="0016479D">
      <w:pPr>
        <w:numPr>
          <w:ilvl w:val="0"/>
          <w:numId w:val="197"/>
        </w:numPr>
        <w:shd w:val="clear" w:color="auto" w:fill="FFFFFF"/>
        <w:spacing w:before="100" w:beforeAutospacing="1" w:after="100" w:afterAutospacing="1"/>
        <w:divId w:val="1079014701"/>
        <w:rPr>
          <w:rFonts w:cs="Arial"/>
          <w:szCs w:val="22"/>
        </w:rPr>
      </w:pPr>
      <w:r w:rsidRPr="00BE03CF">
        <w:rPr>
          <w:rFonts w:cs="Arial"/>
          <w:szCs w:val="22"/>
        </w:rPr>
        <w:t>Enregistrez la demande et téléchargez le document récapitulatif de vos réponses en cliquant sur le bouton : </w:t>
      </w:r>
      <w:r w:rsidR="00340FFC">
        <w:rPr>
          <w:rFonts w:cs="Arial"/>
          <w:szCs w:val="22"/>
        </w:rPr>
        <w:t>« </w:t>
      </w:r>
      <w:r w:rsidR="00340FFC" w:rsidRPr="00986BCB">
        <w:rPr>
          <w:rStyle w:val="Accentuation"/>
          <w:rFonts w:cs="Arial"/>
          <w:i w:val="0"/>
          <w:iCs w:val="0"/>
          <w:szCs w:val="22"/>
        </w:rPr>
        <w:t>Télécharger le récapitulatif</w:t>
      </w:r>
      <w:r w:rsidR="00340FFC">
        <w:rPr>
          <w:rStyle w:val="Accentuation"/>
          <w:rFonts w:cs="Arial"/>
          <w:i w:val="0"/>
          <w:iCs w:val="0"/>
          <w:szCs w:val="22"/>
        </w:rPr>
        <w:t> »</w:t>
      </w:r>
      <w:r w:rsidRPr="00BE03CF">
        <w:rPr>
          <w:rFonts w:cs="Arial"/>
          <w:szCs w:val="22"/>
        </w:rPr>
        <w:t>. Une fenêtre s’ouvrira et vous permettra d’enregistrer le document.</w:t>
      </w:r>
    </w:p>
    <w:p w14:paraId="44E8FB34" w14:textId="77777777" w:rsidR="00BE03CF" w:rsidRPr="00BE03CF" w:rsidRDefault="00BE03CF" w:rsidP="0016479D">
      <w:pPr>
        <w:numPr>
          <w:ilvl w:val="0"/>
          <w:numId w:val="197"/>
        </w:numPr>
        <w:shd w:val="clear" w:color="auto" w:fill="FFFFFF"/>
        <w:spacing w:before="100" w:beforeAutospacing="1" w:after="100" w:afterAutospacing="1"/>
        <w:divId w:val="1079014701"/>
        <w:rPr>
          <w:rFonts w:cs="Arial"/>
          <w:szCs w:val="22"/>
        </w:rPr>
      </w:pPr>
      <w:r w:rsidRPr="00BE03CF">
        <w:rPr>
          <w:rFonts w:cs="Arial"/>
          <w:szCs w:val="22"/>
        </w:rPr>
        <w:t>Lorsque vous êtes prêt à transmettre les formulaires et les documents de la demande dans le Service en ligne, joignez le document Récapitulatif - Formulaire d'identification des activités et des impacts (AM16c-AM27c) selon la procédure en vigueur.</w:t>
      </w:r>
    </w:p>
    <w:p w14:paraId="38F9CFC2" w14:textId="66BEA9CF" w:rsidR="00BE03CF" w:rsidRPr="00BE03CF" w:rsidRDefault="00BE03CF" w:rsidP="00BE03CF">
      <w:pPr>
        <w:pStyle w:val="NormalWeb"/>
        <w:shd w:val="clear" w:color="auto" w:fill="FFFFFF"/>
        <w:spacing w:before="0" w:beforeAutospacing="0" w:after="120" w:afterAutospacing="0"/>
        <w:divId w:val="1079014701"/>
        <w:rPr>
          <w:rFonts w:cs="Arial"/>
          <w:szCs w:val="22"/>
        </w:rPr>
      </w:pPr>
      <w:r w:rsidRPr="00BE03CF">
        <w:rPr>
          <w:rStyle w:val="lev"/>
          <w:rFonts w:cs="Arial"/>
          <w:szCs w:val="22"/>
        </w:rPr>
        <w:lastRenderedPageBreak/>
        <w:t>Si vous désirez revoir ou modifier vos réponses après avoir terminé et téléchargé le présent formulaire</w:t>
      </w:r>
      <w:r w:rsidR="00F23859">
        <w:rPr>
          <w:rStyle w:val="lev"/>
          <w:rFonts w:cs="Arial"/>
          <w:szCs w:val="22"/>
        </w:rPr>
        <w:t> </w:t>
      </w:r>
      <w:r w:rsidRPr="00BE03CF">
        <w:rPr>
          <w:rStyle w:val="lev"/>
          <w:rFonts w:cs="Arial"/>
          <w:szCs w:val="22"/>
        </w:rPr>
        <w:t>:</w:t>
      </w:r>
    </w:p>
    <w:p w14:paraId="62A42575" w14:textId="77777777"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Utilisez le lien d’accès personnalisé qui vous a été transmis au début de ce formulaire (2</w:t>
      </w:r>
      <w:r w:rsidRPr="00BE03CF">
        <w:rPr>
          <w:rFonts w:cs="Arial"/>
          <w:szCs w:val="22"/>
          <w:vertAlign w:val="superscript"/>
        </w:rPr>
        <w:t>e</w:t>
      </w:r>
      <w:r w:rsidRPr="00BE03CF">
        <w:rPr>
          <w:rFonts w:cs="Arial"/>
          <w:szCs w:val="22"/>
        </w:rPr>
        <w:t> page).</w:t>
      </w:r>
    </w:p>
    <w:p w14:paraId="4E3DED7E" w14:textId="77777777"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Apportez les modifications nécessaires.</w:t>
      </w:r>
    </w:p>
    <w:p w14:paraId="38CCDB82" w14:textId="1EFEF987"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 xml:space="preserve">Le formulaire s'ouvrira à la </w:t>
      </w:r>
      <w:r w:rsidR="001E75E4">
        <w:rPr>
          <w:rFonts w:cs="Arial"/>
          <w:szCs w:val="22"/>
        </w:rPr>
        <w:t xml:space="preserve">première </w:t>
      </w:r>
      <w:r w:rsidRPr="00BE03CF">
        <w:rPr>
          <w:rFonts w:cs="Arial"/>
          <w:szCs w:val="22"/>
        </w:rPr>
        <w:t>page</w:t>
      </w:r>
      <w:r w:rsidR="001E75E4">
        <w:rPr>
          <w:rFonts w:cs="Arial"/>
          <w:szCs w:val="22"/>
        </w:rPr>
        <w:t>.</w:t>
      </w:r>
    </w:p>
    <w:p w14:paraId="260DD0D0" w14:textId="77777777"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Naviguez jusqu'à la section concernée et apportez la correction désirée.</w:t>
      </w:r>
    </w:p>
    <w:p w14:paraId="7B107315" w14:textId="77777777"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Selon la correction apportée, il est possible que d'autres questions ou choix en découlent. Si c'est le cas, vous aurez d'autres réponses à fournir.</w:t>
      </w:r>
    </w:p>
    <w:p w14:paraId="411BDD52" w14:textId="3D03EA40"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Cliquez sur le bouton </w:t>
      </w:r>
      <w:r w:rsidR="00986BCB">
        <w:rPr>
          <w:rFonts w:cs="Arial"/>
          <w:szCs w:val="22"/>
        </w:rPr>
        <w:t>« </w:t>
      </w:r>
      <w:r w:rsidRPr="00986BCB">
        <w:rPr>
          <w:rStyle w:val="Accentuation"/>
          <w:rFonts w:cs="Arial"/>
          <w:i w:val="0"/>
          <w:iCs w:val="0"/>
          <w:szCs w:val="22"/>
        </w:rPr>
        <w:t>Enregistrer et continuer</w:t>
      </w:r>
      <w:r w:rsidR="00986BCB">
        <w:rPr>
          <w:rStyle w:val="Accentuation"/>
          <w:rFonts w:cs="Arial"/>
          <w:i w:val="0"/>
          <w:iCs w:val="0"/>
          <w:szCs w:val="22"/>
        </w:rPr>
        <w:t> »</w:t>
      </w:r>
      <w:r w:rsidRPr="00BE03CF">
        <w:rPr>
          <w:rFonts w:cs="Arial"/>
          <w:szCs w:val="22"/>
        </w:rPr>
        <w:t> de toutes les pages subséquentes, jusqu'à la dernière.</w:t>
      </w:r>
    </w:p>
    <w:p w14:paraId="650673D2" w14:textId="2A57C22E"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Cliquez sur </w:t>
      </w:r>
      <w:r w:rsidR="00986BCB">
        <w:rPr>
          <w:rFonts w:cs="Arial"/>
          <w:szCs w:val="22"/>
        </w:rPr>
        <w:t>« </w:t>
      </w:r>
      <w:r w:rsidRPr="00986BCB">
        <w:rPr>
          <w:rStyle w:val="Accentuation"/>
          <w:rFonts w:cs="Arial"/>
          <w:i w:val="0"/>
          <w:iCs w:val="0"/>
          <w:szCs w:val="22"/>
        </w:rPr>
        <w:t>Télécharger le récapitulatif</w:t>
      </w:r>
      <w:r w:rsidR="00986BCB">
        <w:rPr>
          <w:rStyle w:val="Accentuation"/>
          <w:rFonts w:cs="Arial"/>
          <w:i w:val="0"/>
          <w:iCs w:val="0"/>
          <w:szCs w:val="22"/>
        </w:rPr>
        <w:t> »</w:t>
      </w:r>
      <w:r w:rsidRPr="00BE03CF">
        <w:rPr>
          <w:rFonts w:cs="Arial"/>
          <w:szCs w:val="22"/>
        </w:rPr>
        <w:t> pour enregistrer vos réponses et générer un nouveau document présentant les réponses modifiées et enregistrer le récapitulatif.</w:t>
      </w:r>
    </w:p>
    <w:p w14:paraId="439621BF" w14:textId="77777777" w:rsidR="00BE03CF" w:rsidRPr="00BE03CF" w:rsidRDefault="00BE03CF" w:rsidP="0016479D">
      <w:pPr>
        <w:numPr>
          <w:ilvl w:val="0"/>
          <w:numId w:val="198"/>
        </w:numPr>
        <w:shd w:val="clear" w:color="auto" w:fill="FFFFFF"/>
        <w:spacing w:before="100" w:beforeAutospacing="1" w:after="100" w:afterAutospacing="1"/>
        <w:divId w:val="1079014701"/>
        <w:rPr>
          <w:rFonts w:cs="Arial"/>
          <w:szCs w:val="22"/>
        </w:rPr>
      </w:pPr>
      <w:r w:rsidRPr="00BE03CF">
        <w:rPr>
          <w:rFonts w:cs="Arial"/>
          <w:szCs w:val="22"/>
        </w:rPr>
        <w:t>Assurez-vous de joindre à la demande ce nouveau document récapitulatif contenant vos réponses modifiées.</w:t>
      </w:r>
    </w:p>
    <w:p w14:paraId="719969C9" w14:textId="1177187D" w:rsidR="00BE03CF" w:rsidRPr="00BE03CF" w:rsidRDefault="00BE03CF" w:rsidP="00BE03CF">
      <w:pPr>
        <w:pStyle w:val="NormalWeb"/>
        <w:shd w:val="clear" w:color="auto" w:fill="FFFFFF"/>
        <w:spacing w:before="0" w:beforeAutospacing="0" w:after="120" w:afterAutospacing="0"/>
        <w:divId w:val="1079014701"/>
        <w:rPr>
          <w:rFonts w:cs="Arial"/>
          <w:bCs/>
          <w:szCs w:val="22"/>
          <w:u w:val="single"/>
        </w:rPr>
      </w:pPr>
      <w:r w:rsidRPr="00BE03CF">
        <w:rPr>
          <w:rStyle w:val="lev"/>
          <w:rFonts w:cs="Arial"/>
          <w:szCs w:val="22"/>
        </w:rPr>
        <w:t>Pour toute information concernant ce formulaire, communiquez avec nous en utilisant le </w:t>
      </w:r>
      <w:r w:rsidRPr="00BE03CF">
        <w:rPr>
          <w:rStyle w:val="lev"/>
          <w:rFonts w:cs="Arial"/>
          <w:bCs w:val="0"/>
          <w:szCs w:val="22"/>
          <w:u w:val="single"/>
        </w:rPr>
        <w:t>formulaire de demande de renseignements.</w:t>
      </w:r>
    </w:p>
    <w:p w14:paraId="113F5000" w14:textId="77777777" w:rsidR="007946EE" w:rsidRPr="00BE03CF" w:rsidRDefault="007946EE" w:rsidP="007946EE">
      <w:pPr>
        <w:divId w:val="1079014701"/>
        <w:rPr>
          <w:rFonts w:eastAsia="Times New Roman" w:cs="Arial"/>
          <w:szCs w:val="22"/>
        </w:rPr>
      </w:pPr>
    </w:p>
    <w:p w14:paraId="4D752A11" w14:textId="14621EBD" w:rsidR="007946EE" w:rsidRDefault="0082784E" w:rsidP="0082784E">
      <w:pPr>
        <w:pStyle w:val="Titre2"/>
        <w:divId w:val="1079014701"/>
      </w:pPr>
      <w:r>
        <w:t>Récapitulatif du formulaire d’identification des activités et des impacts (AM16c-AM27c)</w:t>
      </w:r>
    </w:p>
    <w:p w14:paraId="07A864D3" w14:textId="4C03B8E6" w:rsidR="006A771F" w:rsidRPr="00B92FBB" w:rsidRDefault="006A771F" w:rsidP="006A771F">
      <w:pPr>
        <w:divId w:val="1079014701"/>
        <w:rPr>
          <w:rStyle w:val="lev"/>
          <w:rFonts w:eastAsia="Times New Roman" w:cs="Arial"/>
          <w:b w:val="0"/>
          <w:bCs w:val="0"/>
          <w:color w:val="C00000"/>
        </w:rPr>
      </w:pPr>
      <w:r w:rsidRPr="00B92FBB">
        <w:rPr>
          <w:rStyle w:val="lev"/>
          <w:rFonts w:eastAsia="Times New Roman" w:cs="Arial"/>
          <w:b w:val="0"/>
          <w:bCs w:val="0"/>
        </w:rPr>
        <w:t xml:space="preserve">Nom du demandeur : </w:t>
      </w:r>
      <w:r w:rsidRPr="00B92FBB">
        <w:rPr>
          <w:rStyle w:val="lev"/>
          <w:rFonts w:eastAsia="Times New Roman" w:cs="Arial"/>
          <w:b w:val="0"/>
          <w:bCs w:val="0"/>
          <w:i/>
          <w:iCs/>
          <w:color w:val="C00000"/>
        </w:rPr>
        <w:t xml:space="preserve">Nom inscrit à la section </w:t>
      </w:r>
      <w:r w:rsidR="00907F0E">
        <w:rPr>
          <w:rStyle w:val="lev"/>
          <w:rFonts w:eastAsia="Times New Roman" w:cs="Arial"/>
          <w:b w:val="0"/>
          <w:bCs w:val="0"/>
          <w:i/>
          <w:iCs/>
          <w:color w:val="C00000"/>
        </w:rPr>
        <w:t>1</w:t>
      </w:r>
    </w:p>
    <w:p w14:paraId="6230B782" w14:textId="39F2D863" w:rsidR="006A771F" w:rsidRPr="00B92FBB" w:rsidRDefault="006A771F" w:rsidP="006A771F">
      <w:pPr>
        <w:divId w:val="1079014701"/>
        <w:rPr>
          <w:rStyle w:val="lev"/>
          <w:rFonts w:eastAsia="Times New Roman" w:cs="Arial"/>
          <w:b w:val="0"/>
          <w:bCs w:val="0"/>
        </w:rPr>
      </w:pPr>
      <w:r w:rsidRPr="00B92FBB">
        <w:rPr>
          <w:rStyle w:val="lev"/>
          <w:rFonts w:eastAsia="Times New Roman" w:cs="Arial"/>
          <w:b w:val="0"/>
          <w:bCs w:val="0"/>
        </w:rPr>
        <w:t xml:space="preserve">Nom du projet : </w:t>
      </w:r>
      <w:r w:rsidRPr="00B92FBB">
        <w:rPr>
          <w:rStyle w:val="lev"/>
          <w:rFonts w:eastAsia="Times New Roman" w:cs="Arial"/>
          <w:b w:val="0"/>
          <w:bCs w:val="0"/>
          <w:i/>
          <w:iCs/>
          <w:color w:val="C00000"/>
        </w:rPr>
        <w:t xml:space="preserve">Nom inscrit à la section </w:t>
      </w:r>
      <w:r w:rsidR="00907F0E">
        <w:rPr>
          <w:rStyle w:val="lev"/>
          <w:rFonts w:eastAsia="Times New Roman" w:cs="Arial"/>
          <w:b w:val="0"/>
          <w:bCs w:val="0"/>
          <w:i/>
          <w:iCs/>
          <w:color w:val="C00000"/>
        </w:rPr>
        <w:t>1</w:t>
      </w:r>
    </w:p>
    <w:p w14:paraId="01FCF3A9" w14:textId="7F04D646" w:rsidR="006A771F" w:rsidRPr="00B92FBB" w:rsidRDefault="006A771F" w:rsidP="006A771F">
      <w:pPr>
        <w:divId w:val="1079014701"/>
        <w:rPr>
          <w:rStyle w:val="lev"/>
          <w:rFonts w:eastAsia="Times New Roman" w:cs="Arial"/>
          <w:b w:val="0"/>
          <w:bCs w:val="0"/>
          <w:i/>
          <w:iCs/>
          <w:color w:val="C00000"/>
        </w:rPr>
      </w:pPr>
      <w:r w:rsidRPr="00B92FBB">
        <w:rPr>
          <w:rStyle w:val="lev"/>
          <w:rFonts w:eastAsia="Times New Roman" w:cs="Arial"/>
          <w:b w:val="0"/>
          <w:bCs w:val="0"/>
        </w:rPr>
        <w:t xml:space="preserve">Date : </w:t>
      </w:r>
      <w:r w:rsidRPr="00B92FBB">
        <w:rPr>
          <w:rStyle w:val="lev"/>
          <w:rFonts w:eastAsia="Times New Roman" w:cs="Arial"/>
          <w:b w:val="0"/>
          <w:bCs w:val="0"/>
          <w:i/>
          <w:iCs/>
          <w:color w:val="C00000"/>
        </w:rPr>
        <w:t xml:space="preserve">Correspond à la date où le demandeur </w:t>
      </w:r>
      <w:r w:rsidR="00907F0E">
        <w:rPr>
          <w:rStyle w:val="lev"/>
          <w:rFonts w:eastAsia="Times New Roman" w:cs="Arial"/>
          <w:b w:val="0"/>
          <w:bCs w:val="0"/>
          <w:i/>
          <w:iCs/>
          <w:color w:val="C00000"/>
        </w:rPr>
        <w:t>a</w:t>
      </w:r>
      <w:r w:rsidRPr="00B92FBB">
        <w:rPr>
          <w:rStyle w:val="lev"/>
          <w:rFonts w:eastAsia="Times New Roman" w:cs="Arial"/>
          <w:b w:val="0"/>
          <w:bCs w:val="0"/>
          <w:i/>
          <w:iCs/>
          <w:color w:val="C00000"/>
        </w:rPr>
        <w:t xml:space="preserve"> rempli le formulaire</w:t>
      </w:r>
    </w:p>
    <w:p w14:paraId="601C506B" w14:textId="08E063E6" w:rsidR="006A771F" w:rsidRDefault="006A771F" w:rsidP="006A771F">
      <w:pPr>
        <w:divId w:val="1079014701"/>
        <w:rPr>
          <w:rStyle w:val="lev"/>
          <w:rFonts w:eastAsia="Times New Roman" w:cs="Arial"/>
          <w:b w:val="0"/>
          <w:bCs w:val="0"/>
          <w:i/>
          <w:iCs/>
          <w:color w:val="C00000"/>
        </w:rPr>
      </w:pPr>
      <w:r w:rsidRPr="00B92FBB">
        <w:rPr>
          <w:rStyle w:val="lev"/>
          <w:rFonts w:eastAsia="Times New Roman" w:cs="Arial"/>
          <w:b w:val="0"/>
          <w:bCs w:val="0"/>
        </w:rPr>
        <w:t xml:space="preserve">Numéro d'identification </w:t>
      </w:r>
      <w:r w:rsidR="007D4494">
        <w:rPr>
          <w:rStyle w:val="lev"/>
          <w:rFonts w:eastAsia="Times New Roman" w:cs="Arial"/>
          <w:b w:val="0"/>
          <w:bCs w:val="0"/>
        </w:rPr>
        <w:t>du</w:t>
      </w:r>
      <w:r w:rsidRPr="00B92FBB">
        <w:rPr>
          <w:rStyle w:val="lev"/>
          <w:rFonts w:eastAsia="Times New Roman" w:cs="Arial"/>
          <w:b w:val="0"/>
          <w:bCs w:val="0"/>
        </w:rPr>
        <w:t xml:space="preserve"> formulaire : </w:t>
      </w:r>
      <w:r w:rsidRPr="00271AFF">
        <w:rPr>
          <w:rStyle w:val="lev"/>
          <w:rFonts w:eastAsia="Times New Roman" w:cs="Arial"/>
          <w:b w:val="0"/>
          <w:bCs w:val="0"/>
          <w:i/>
          <w:iCs/>
          <w:color w:val="C00000"/>
        </w:rPr>
        <w:t>Généré automatiquement par Voxco</w:t>
      </w:r>
    </w:p>
    <w:p w14:paraId="17FF6120" w14:textId="602F3781" w:rsidR="006A771F" w:rsidRPr="00B92FBB" w:rsidRDefault="000B364D" w:rsidP="006A771F">
      <w:pPr>
        <w:divId w:val="1079014701"/>
        <w:rPr>
          <w:rStyle w:val="lev"/>
          <w:rFonts w:eastAsia="Times New Roman" w:cs="Arial"/>
          <w:b w:val="0"/>
          <w:bCs w:val="0"/>
        </w:rPr>
      </w:pPr>
      <w:r w:rsidRPr="000B364D">
        <w:rPr>
          <w:rStyle w:val="lev"/>
          <w:rFonts w:eastAsia="Times New Roman" w:cs="Arial"/>
          <w:b w:val="0"/>
          <w:bCs w:val="0"/>
        </w:rPr>
        <w:t>Type de demande</w:t>
      </w:r>
      <w:r w:rsidRPr="000B364D">
        <w:rPr>
          <w:rStyle w:val="lev"/>
          <w:rFonts w:eastAsia="Times New Roman" w:cs="Arial"/>
          <w:b w:val="0"/>
          <w:bCs w:val="0"/>
          <w:i/>
          <w:iCs/>
        </w:rPr>
        <w:t> </w:t>
      </w:r>
      <w:r>
        <w:rPr>
          <w:rStyle w:val="lev"/>
          <w:rFonts w:eastAsia="Times New Roman" w:cs="Arial"/>
          <w:b w:val="0"/>
          <w:bCs w:val="0"/>
          <w:i/>
          <w:iCs/>
          <w:color w:val="C00000"/>
        </w:rPr>
        <w:t>: Modification ou nouvelle demande selon la réponse à la section 4</w:t>
      </w:r>
    </w:p>
    <w:p w14:paraId="1F28948B" w14:textId="77777777" w:rsidR="001940D2" w:rsidRPr="001940D2" w:rsidRDefault="001940D2" w:rsidP="001940D2">
      <w:pPr>
        <w:pStyle w:val="Titre2"/>
        <w:divId w:val="1079014701"/>
      </w:pPr>
      <w:r w:rsidRPr="001940D2">
        <w:t>Récapitulatif de la demande</w:t>
      </w:r>
    </w:p>
    <w:p w14:paraId="72D763DF" w14:textId="77777777" w:rsidR="001940D2" w:rsidRPr="001940D2" w:rsidRDefault="001940D2" w:rsidP="001940D2">
      <w:pPr>
        <w:pStyle w:val="NormalWeb"/>
        <w:shd w:val="clear" w:color="auto" w:fill="FFFFFF"/>
        <w:spacing w:before="0" w:beforeAutospacing="0" w:after="120" w:afterAutospacing="0"/>
        <w:divId w:val="1079014701"/>
        <w:rPr>
          <w:rFonts w:cs="Arial"/>
          <w:sz w:val="24"/>
        </w:rPr>
      </w:pPr>
      <w:r w:rsidRPr="001940D2">
        <w:rPr>
          <w:rFonts w:cs="Arial"/>
        </w:rPr>
        <w:t>Selon les réponses fournies aux pages précédentes, voici </w:t>
      </w:r>
      <w:r w:rsidRPr="001940D2">
        <w:rPr>
          <w:rStyle w:val="lev"/>
          <w:rFonts w:cs="Arial"/>
        </w:rPr>
        <w:t>les formulaires que vous </w:t>
      </w:r>
      <w:r w:rsidRPr="001940D2">
        <w:rPr>
          <w:rStyle w:val="lev"/>
          <w:rFonts w:cs="Arial"/>
          <w:u w:val="single"/>
        </w:rPr>
        <w:t>devez soumettre</w:t>
      </w:r>
      <w:r w:rsidRPr="001940D2">
        <w:rPr>
          <w:rStyle w:val="lev"/>
          <w:rFonts w:cs="Arial"/>
        </w:rPr>
        <w:t> en appui à la demande</w:t>
      </w:r>
      <w:r w:rsidRPr="001940D2">
        <w:rPr>
          <w:rFonts w:cs="Arial"/>
        </w:rPr>
        <w:t>. Ces formulaires, en plus du présent formulaire d’identification des activités et des impacts et des formulaires généraux, doivent être transmis par le biais du Service en ligne.</w:t>
      </w:r>
    </w:p>
    <w:p w14:paraId="5452373C" w14:textId="7BF82651" w:rsidR="006A771F" w:rsidRDefault="001940D2" w:rsidP="001940D2">
      <w:pPr>
        <w:divId w:val="1079014701"/>
        <w:rPr>
          <w:i/>
          <w:iCs/>
          <w:color w:val="C00000"/>
        </w:rPr>
      </w:pPr>
      <w:r w:rsidRPr="00692BBB">
        <w:rPr>
          <w:i/>
          <w:iCs/>
          <w:color w:val="C00000"/>
        </w:rPr>
        <w:t xml:space="preserve">Tous les formulaires à </w:t>
      </w:r>
      <w:r w:rsidR="00692BBB" w:rsidRPr="00692BBB">
        <w:rPr>
          <w:i/>
          <w:iCs/>
          <w:color w:val="C00000"/>
        </w:rPr>
        <w:t>soumettre</w:t>
      </w:r>
      <w:r w:rsidRPr="00692BBB">
        <w:rPr>
          <w:i/>
          <w:iCs/>
          <w:color w:val="C00000"/>
        </w:rPr>
        <w:t xml:space="preserve"> selon les réponses fournies par le demandeur apparaissent ici</w:t>
      </w:r>
      <w:r w:rsidR="00692BBB" w:rsidRPr="00692BBB">
        <w:rPr>
          <w:i/>
          <w:iCs/>
          <w:color w:val="C00000"/>
        </w:rPr>
        <w:t xml:space="preserve">. </w:t>
      </w:r>
    </w:p>
    <w:p w14:paraId="266A3C42" w14:textId="77777777" w:rsidR="00612395" w:rsidRPr="00612395" w:rsidRDefault="00612395" w:rsidP="00612395">
      <w:pPr>
        <w:pStyle w:val="NormalWeb"/>
        <w:divId w:val="1079014701"/>
        <w:rPr>
          <w:rFonts w:eastAsia="Times New Roman"/>
        </w:rPr>
      </w:pPr>
      <w:r w:rsidRPr="00612395">
        <w:rPr>
          <w:rFonts w:eastAsia="Times New Roman"/>
        </w:rPr>
        <w:t xml:space="preserve">Si la demande de modification d’une autorisation vise </w:t>
      </w:r>
      <w:r w:rsidRPr="00612395">
        <w:rPr>
          <w:rFonts w:eastAsia="Times New Roman"/>
          <w:b/>
          <w:bCs/>
        </w:rPr>
        <w:t>à ajouter une nouvelle activité assujettie</w:t>
      </w:r>
      <w:r w:rsidRPr="00612395">
        <w:rPr>
          <w:rFonts w:eastAsia="Times New Roman"/>
        </w:rPr>
        <w:t xml:space="preserve"> à une autorisation en vertu de l’article 22 de la LQE, vous devez remplir le formulaire concerné dans son intégralité (art. 30 al. 2 (1) LQE). </w:t>
      </w:r>
    </w:p>
    <w:p w14:paraId="3EC8C24D" w14:textId="549687A4" w:rsidR="00433E5E" w:rsidRPr="00692BBB" w:rsidRDefault="00612395" w:rsidP="00612395">
      <w:pPr>
        <w:pStyle w:val="NormalWeb"/>
        <w:divId w:val="1079014701"/>
        <w:rPr>
          <w:rFonts w:eastAsia="Times New Roman"/>
        </w:rPr>
      </w:pPr>
      <w:r w:rsidRPr="00612395">
        <w:rPr>
          <w:rFonts w:eastAsia="Times New Roman"/>
        </w:rPr>
        <w:t xml:space="preserve">Si la demande de modification d’une autorisation vise </w:t>
      </w:r>
      <w:r w:rsidRPr="00612395">
        <w:rPr>
          <w:rFonts w:eastAsia="Times New Roman"/>
          <w:b/>
          <w:bCs/>
        </w:rPr>
        <w:t>à changer une activité autorisée</w:t>
      </w:r>
      <w:r w:rsidRPr="00612395">
        <w:rPr>
          <w:rFonts w:eastAsia="Times New Roman"/>
        </w:rPr>
        <w:t>, vous devez remplir uniquement les questions concernées par la modification et fournir toute information demandée dans le formulaire qui n’a pas déjà été transmise ou qui nécessite une mise à jour (art. 30 al. 3 LQE).</w:t>
      </w:r>
    </w:p>
    <w:p w14:paraId="09E28576" w14:textId="77777777" w:rsidR="00692BBB" w:rsidRPr="00692BBB" w:rsidRDefault="00692BBB" w:rsidP="00692BBB">
      <w:pPr>
        <w:pStyle w:val="Titre2"/>
        <w:divId w:val="1079014701"/>
      </w:pPr>
      <w:r w:rsidRPr="00692BBB">
        <w:t>Sommaire de la tarification</w:t>
      </w:r>
    </w:p>
    <w:p w14:paraId="5226A58E" w14:textId="77777777" w:rsidR="00692BBB" w:rsidRDefault="00692BBB" w:rsidP="00692BBB">
      <w:pPr>
        <w:shd w:val="clear" w:color="auto" w:fill="FFFFFF"/>
        <w:divId w:val="1079014701"/>
        <w:rPr>
          <w:rFonts w:cs="Arial"/>
        </w:rPr>
      </w:pPr>
      <w:r w:rsidRPr="00692BBB">
        <w:rPr>
          <w:rFonts w:cs="Arial"/>
        </w:rPr>
        <w:t>Selon les réponses fournies aux pages précédentes, voici les informations que vous avez fournies afin que le ministère puisse tarifier adéquatement la demande.</w:t>
      </w:r>
    </w:p>
    <w:p w14:paraId="3AC5FB74" w14:textId="77777777" w:rsidR="00692BBB" w:rsidRDefault="00692BBB" w:rsidP="00692BBB">
      <w:pPr>
        <w:shd w:val="clear" w:color="auto" w:fill="FFFFFF"/>
        <w:divId w:val="1079014701"/>
        <w:rPr>
          <w:rFonts w:cs="Arial"/>
        </w:rPr>
      </w:pPr>
    </w:p>
    <w:p w14:paraId="52D3472B" w14:textId="6F77D48A" w:rsidR="00022414" w:rsidRDefault="00022414" w:rsidP="00692BBB">
      <w:pPr>
        <w:shd w:val="clear" w:color="auto" w:fill="FFFFFF"/>
        <w:divId w:val="1079014701"/>
        <w:rPr>
          <w:rFonts w:cs="Arial"/>
          <w:i/>
          <w:iCs/>
          <w:color w:val="C00000"/>
        </w:rPr>
      </w:pPr>
      <w:r w:rsidRPr="00022414">
        <w:rPr>
          <w:rFonts w:cs="Arial"/>
          <w:i/>
          <w:iCs/>
          <w:color w:val="C00000"/>
        </w:rPr>
        <w:t xml:space="preserve">Un récapitulatif des réponses fournies à la section 10 </w:t>
      </w:r>
      <w:r w:rsidR="0016479D">
        <w:rPr>
          <w:rFonts w:cs="Arial"/>
          <w:i/>
          <w:iCs/>
          <w:color w:val="C00000"/>
        </w:rPr>
        <w:t>apparait ici.</w:t>
      </w:r>
    </w:p>
    <w:p w14:paraId="0170B137" w14:textId="77777777" w:rsidR="009E33F6" w:rsidRDefault="009E33F6" w:rsidP="009E33F6">
      <w:pPr>
        <w:divId w:val="1079014701"/>
      </w:pPr>
    </w:p>
    <w:p w14:paraId="210032BD" w14:textId="77777777" w:rsidR="00FB0AF6" w:rsidRPr="00FB0AF6" w:rsidRDefault="00FB0AF6" w:rsidP="00FB0AF6">
      <w:pPr>
        <w:pStyle w:val="Titre2"/>
        <w:divId w:val="1079014701"/>
      </w:pPr>
      <w:r w:rsidRPr="00FB0AF6">
        <w:t>Sommaire des activités admissibles à une déclaration de conformité ou exemptées d’une autorisation</w:t>
      </w:r>
    </w:p>
    <w:p w14:paraId="1FA73801" w14:textId="77777777" w:rsidR="00FB0AF6" w:rsidRDefault="00FB0AF6" w:rsidP="00FB0AF6">
      <w:pPr>
        <w:shd w:val="clear" w:color="auto" w:fill="FFFFFF"/>
        <w:divId w:val="1079014701"/>
        <w:rPr>
          <w:rFonts w:cs="Arial"/>
        </w:rPr>
      </w:pPr>
      <w:r w:rsidRPr="00FB0AF6">
        <w:rPr>
          <w:rFonts w:cs="Arial"/>
        </w:rPr>
        <w:t>Selon les réponses fournies aux pages précédentes, voici les activités du projet que vous avez identifiées comme étant admissibles à une déclaration de conformité ou exemptées d’une autorisation ainsi que les informations que vous avez saisies.</w:t>
      </w:r>
    </w:p>
    <w:p w14:paraId="42CE5745" w14:textId="77777777" w:rsidR="00FB0AF6" w:rsidRDefault="00FB0AF6" w:rsidP="00FB0AF6">
      <w:pPr>
        <w:shd w:val="clear" w:color="auto" w:fill="FFFFFF"/>
        <w:divId w:val="1079014701"/>
        <w:rPr>
          <w:rFonts w:cs="Arial"/>
        </w:rPr>
      </w:pPr>
    </w:p>
    <w:p w14:paraId="47AD8522" w14:textId="34D878FC" w:rsidR="00FB0AF6" w:rsidRPr="00692BBB" w:rsidRDefault="00EF263A" w:rsidP="00FB0AF6">
      <w:pPr>
        <w:divId w:val="1079014701"/>
        <w:rPr>
          <w:rFonts w:eastAsia="Times New Roman"/>
          <w:i/>
          <w:iCs/>
          <w:color w:val="C00000"/>
        </w:rPr>
      </w:pPr>
      <w:r>
        <w:rPr>
          <w:i/>
          <w:iCs/>
          <w:color w:val="C00000"/>
        </w:rPr>
        <w:t>Un récapitulatif des réponses</w:t>
      </w:r>
      <w:r w:rsidR="00FB0AF6" w:rsidRPr="00692BBB">
        <w:rPr>
          <w:i/>
          <w:iCs/>
          <w:color w:val="C00000"/>
        </w:rPr>
        <w:t xml:space="preserve"> fournies par le demandeur apparai</w:t>
      </w:r>
      <w:r w:rsidR="00370420">
        <w:rPr>
          <w:i/>
          <w:iCs/>
          <w:color w:val="C00000"/>
        </w:rPr>
        <w:t>t</w:t>
      </w:r>
      <w:r w:rsidR="00FB0AF6" w:rsidRPr="00692BBB">
        <w:rPr>
          <w:i/>
          <w:iCs/>
          <w:color w:val="C00000"/>
        </w:rPr>
        <w:t xml:space="preserve"> ici. </w:t>
      </w:r>
    </w:p>
    <w:p w14:paraId="5C872544" w14:textId="77777777" w:rsidR="00FB0AF6" w:rsidRPr="00FB0AF6" w:rsidRDefault="00FB0AF6" w:rsidP="00FB0AF6">
      <w:pPr>
        <w:shd w:val="clear" w:color="auto" w:fill="FFFFFF"/>
        <w:divId w:val="1079014701"/>
        <w:rPr>
          <w:rFonts w:cs="Arial"/>
          <w:sz w:val="24"/>
        </w:rPr>
      </w:pPr>
    </w:p>
    <w:p w14:paraId="19056E5E" w14:textId="77777777" w:rsidR="0037036D" w:rsidRPr="0037036D" w:rsidRDefault="0037036D" w:rsidP="0037036D">
      <w:pPr>
        <w:pStyle w:val="Titre2"/>
        <w:divId w:val="1079014701"/>
      </w:pPr>
      <w:r w:rsidRPr="0037036D">
        <w:t>Complément d’information concernant la demande</w:t>
      </w:r>
    </w:p>
    <w:p w14:paraId="0067DE20" w14:textId="77777777" w:rsidR="0037036D" w:rsidRDefault="0037036D" w:rsidP="0037036D">
      <w:pPr>
        <w:pStyle w:val="NormalWeb"/>
        <w:spacing w:before="0" w:beforeAutospacing="0" w:after="120" w:afterAutospacing="0"/>
        <w:divId w:val="1079014701"/>
        <w:rPr>
          <w:rFonts w:ascii="Times New Roman" w:hAnsi="Times New Roman"/>
          <w:sz w:val="24"/>
        </w:rPr>
      </w:pPr>
      <w:r>
        <w:t>Selon les réponses fournies aux pages précédentes, voici des informations complémentaires concernant la demande.</w:t>
      </w:r>
    </w:p>
    <w:p w14:paraId="5F544699" w14:textId="77777777" w:rsidR="009E33F6" w:rsidRPr="00022414" w:rsidRDefault="009E33F6" w:rsidP="009E33F6">
      <w:pPr>
        <w:divId w:val="1079014701"/>
      </w:pPr>
    </w:p>
    <w:p w14:paraId="0140E377" w14:textId="3D26E391" w:rsidR="0037036D" w:rsidRPr="00692BBB" w:rsidRDefault="004D11D0" w:rsidP="0037036D">
      <w:pPr>
        <w:divId w:val="1079014701"/>
        <w:rPr>
          <w:rFonts w:eastAsia="Times New Roman"/>
          <w:i/>
          <w:iCs/>
          <w:color w:val="C00000"/>
        </w:rPr>
      </w:pPr>
      <w:r w:rsidRPr="004D11D0">
        <w:rPr>
          <w:i/>
          <w:iCs/>
          <w:color w:val="C00000"/>
        </w:rPr>
        <w:t>Le cas échéant, les informations complémentaires concernant la demande apparaissent ici</w:t>
      </w:r>
      <w:r w:rsidR="0037036D" w:rsidRPr="00692BBB">
        <w:rPr>
          <w:i/>
          <w:iCs/>
          <w:color w:val="C00000"/>
        </w:rPr>
        <w:t xml:space="preserve">. </w:t>
      </w:r>
    </w:p>
    <w:p w14:paraId="20D8ABD6" w14:textId="45B80F6D" w:rsidR="006A11F5" w:rsidRDefault="006A11F5" w:rsidP="006A11F5">
      <w:pPr>
        <w:divId w:val="1079014701"/>
      </w:pPr>
      <w:r w:rsidRPr="006A11F5">
        <w:rPr>
          <w:noProof/>
        </w:rPr>
        <w:drawing>
          <wp:anchor distT="0" distB="0" distL="114300" distR="114300" simplePos="0" relativeHeight="251658250" behindDoc="0" locked="0" layoutInCell="1" allowOverlap="1" wp14:anchorId="7B8BE123" wp14:editId="04584971">
            <wp:simplePos x="0" y="0"/>
            <wp:positionH relativeFrom="column">
              <wp:posOffset>3810</wp:posOffset>
            </wp:positionH>
            <wp:positionV relativeFrom="paragraph">
              <wp:posOffset>173990</wp:posOffset>
            </wp:positionV>
            <wp:extent cx="1812290" cy="405765"/>
            <wp:effectExtent l="0" t="0" r="0" b="0"/>
            <wp:wrapTopAndBottom/>
            <wp:docPr id="44537331" name="Image 4453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7331" name=""/>
                    <pic:cNvPicPr/>
                  </pic:nvPicPr>
                  <pic:blipFill>
                    <a:blip r:embed="rId30">
                      <a:extLst>
                        <a:ext uri="{28A0092B-C50C-407E-A947-70E740481C1C}">
                          <a14:useLocalDpi xmlns:a14="http://schemas.microsoft.com/office/drawing/2010/main" val="0"/>
                        </a:ext>
                      </a:extLst>
                    </a:blip>
                    <a:stretch>
                      <a:fillRect/>
                    </a:stretch>
                  </pic:blipFill>
                  <pic:spPr>
                    <a:xfrm>
                      <a:off x="0" y="0"/>
                      <a:ext cx="1812290" cy="405765"/>
                    </a:xfrm>
                    <a:prstGeom prst="rect">
                      <a:avLst/>
                    </a:prstGeom>
                  </pic:spPr>
                </pic:pic>
              </a:graphicData>
            </a:graphic>
          </wp:anchor>
        </w:drawing>
      </w:r>
    </w:p>
    <w:p w14:paraId="74B4CCDC" w14:textId="3020B5D5" w:rsidR="006A11F5" w:rsidRDefault="006A11F5" w:rsidP="006A11F5">
      <w:pPr>
        <w:spacing w:before="480"/>
        <w:divId w:val="1079014701"/>
      </w:pPr>
      <w:r w:rsidRPr="006A11F5">
        <w:rPr>
          <w:b/>
          <w:bCs/>
        </w:rPr>
        <w:t>Important,</w:t>
      </w:r>
      <w:r w:rsidRPr="006A11F5">
        <w:t xml:space="preserve"> le récapitulatif de la demande est disponible uniquement sur cette page. Assurez-vous d'avoir enregistrer ce document avant de poursuivre.</w:t>
      </w:r>
    </w:p>
    <w:p w14:paraId="35E21F29" w14:textId="1D7CCA84" w:rsidR="00B6586A" w:rsidRPr="00F0690D" w:rsidRDefault="006A11F5" w:rsidP="0016479D">
      <w:pPr>
        <w:pStyle w:val="Paragraphedeliste"/>
        <w:numPr>
          <w:ilvl w:val="0"/>
          <w:numId w:val="199"/>
        </w:numPr>
        <w:spacing w:before="480"/>
        <w:divId w:val="1079014701"/>
      </w:pPr>
      <w:r>
        <w:t>J’ai pris connaissance des consignes pour l’enregistrement du document récapitulatif de la demande.</w:t>
      </w:r>
    </w:p>
    <w:sectPr w:rsidR="00B6586A" w:rsidRPr="00F0690D">
      <w:headerReference w:type="even" r:id="rId31"/>
      <w:headerReference w:type="default" r:id="rId32"/>
      <w:footerReference w:type="default" r:id="rId33"/>
      <w:headerReference w:type="firs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D62F" w14:textId="77777777" w:rsidR="00CE13A9" w:rsidRDefault="00CE13A9" w:rsidP="00895FA9">
      <w:r>
        <w:separator/>
      </w:r>
    </w:p>
  </w:endnote>
  <w:endnote w:type="continuationSeparator" w:id="0">
    <w:p w14:paraId="573E84B2" w14:textId="77777777" w:rsidR="00CE13A9" w:rsidRDefault="00CE13A9" w:rsidP="00895FA9">
      <w:r>
        <w:continuationSeparator/>
      </w:r>
    </w:p>
  </w:endnote>
  <w:endnote w:type="continuationNotice" w:id="1">
    <w:p w14:paraId="7DA3CD98" w14:textId="77777777" w:rsidR="00CE13A9" w:rsidRDefault="00CE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6792" w14:textId="73E1A026" w:rsidR="00657215" w:rsidRDefault="00657215" w:rsidP="007347C6">
    <w:pPr>
      <w:pStyle w:val="Pieddepage"/>
      <w:rPr>
        <w:rFonts w:cs="Arial"/>
        <w:sz w:val="18"/>
        <w:szCs w:val="18"/>
      </w:rPr>
    </w:pPr>
  </w:p>
  <w:p w14:paraId="01ABEFF0" w14:textId="2E723800" w:rsidR="007347C6" w:rsidRPr="003C19F7" w:rsidRDefault="007347C6" w:rsidP="007347C6">
    <w:pPr>
      <w:pStyle w:val="Pieddepage"/>
      <w:rPr>
        <w:rFonts w:cs="Arial"/>
        <w:sz w:val="18"/>
        <w:szCs w:val="18"/>
      </w:rPr>
    </w:pPr>
    <w:r>
      <w:rPr>
        <w:rFonts w:cs="Arial"/>
        <w:sz w:val="18"/>
        <w:szCs w:val="18"/>
      </w:rPr>
      <w:t>AM16c-AM27c – courtoisie (</w:t>
    </w:r>
    <w:r w:rsidR="00932240">
      <w:rPr>
        <w:rFonts w:cs="Arial"/>
        <w:sz w:val="18"/>
        <w:szCs w:val="18"/>
      </w:rPr>
      <w:t>202</w:t>
    </w:r>
    <w:r w:rsidR="0071625A">
      <w:rPr>
        <w:rFonts w:cs="Arial"/>
        <w:sz w:val="18"/>
        <w:szCs w:val="18"/>
      </w:rPr>
      <w:t>4</w:t>
    </w:r>
    <w:r w:rsidR="002C2161">
      <w:rPr>
        <w:rFonts w:cs="Arial"/>
        <w:sz w:val="18"/>
        <w:szCs w:val="18"/>
      </w:rPr>
      <w:t>-</w:t>
    </w:r>
    <w:r w:rsidR="0071625A">
      <w:rPr>
        <w:rFonts w:cs="Arial"/>
        <w:sz w:val="18"/>
        <w:szCs w:val="18"/>
      </w:rPr>
      <w:t>03</w:t>
    </w:r>
    <w:r w:rsidR="00932240">
      <w:rPr>
        <w:rFonts w:cs="Arial"/>
        <w:sz w:val="18"/>
        <w:szCs w:val="18"/>
      </w:rPr>
      <w:t>)</w:t>
    </w:r>
  </w:p>
  <w:p w14:paraId="3C208BC0" w14:textId="4DB85E7B" w:rsidR="007347C6" w:rsidRPr="003C19F7" w:rsidRDefault="007347C6" w:rsidP="007347C6">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Pr>
        <w:rFonts w:cs="Arial"/>
        <w:sz w:val="18"/>
        <w:szCs w:val="18"/>
      </w:rPr>
      <w:t xml:space="preserve">, </w:t>
    </w:r>
    <w:r w:rsidRPr="003C19F7">
      <w:rPr>
        <w:rFonts w:cs="Arial"/>
        <w:sz w:val="18"/>
        <w:szCs w:val="18"/>
      </w:rPr>
      <w:t>de la Lutte contre les changements climatiques</w:t>
    </w:r>
    <w:r>
      <w:rPr>
        <w:rFonts w:cs="Arial"/>
        <w:sz w:val="18"/>
        <w:szCs w:val="18"/>
      </w:rPr>
      <w:t>, de la Faune et des Parcs</w:t>
    </w:r>
    <w:r w:rsidRPr="003C19F7">
      <w:rPr>
        <w:rFonts w:cs="Arial"/>
        <w:sz w:val="18"/>
        <w:szCs w:val="18"/>
      </w:rPr>
      <w:tab/>
    </w:r>
    <w:r w:rsidRPr="003C19F7">
      <w:rPr>
        <w:rFonts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CDA0" w14:textId="77777777" w:rsidR="00CE13A9" w:rsidRDefault="00CE13A9" w:rsidP="00895FA9">
      <w:r>
        <w:separator/>
      </w:r>
    </w:p>
  </w:footnote>
  <w:footnote w:type="continuationSeparator" w:id="0">
    <w:p w14:paraId="5606F514" w14:textId="77777777" w:rsidR="00CE13A9" w:rsidRDefault="00CE13A9" w:rsidP="00895FA9">
      <w:r>
        <w:continuationSeparator/>
      </w:r>
    </w:p>
  </w:footnote>
  <w:footnote w:type="continuationNotice" w:id="1">
    <w:p w14:paraId="460950D5" w14:textId="77777777" w:rsidR="00CE13A9" w:rsidRDefault="00CE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B1FC" w14:textId="302AAEDB" w:rsidR="00632DE3" w:rsidRDefault="00000000">
    <w:pPr>
      <w:pStyle w:val="En-tte"/>
    </w:pPr>
    <w:r>
      <w:rPr>
        <w:noProof/>
      </w:rPr>
      <w:pict w14:anchorId="42A43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31141" o:spid="_x0000_s1029" type="#_x0000_t136" style="position:absolute;margin-left:0;margin-top:0;width:705pt;height:56.4pt;rotation:315;z-index:-251658239;mso-position-horizontal:center;mso-position-horizontal-relative:margin;mso-position-vertical:center;mso-position-vertical-relative:margin" o:allowincell="f" fillcolor="silver" stroked="f">
          <v:fill opacity=".5"/>
          <v:textpath style="font-family:&quot;Arial&quot;;font-size:1pt" string="Pour consultation seul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6637" w14:textId="2699D6F8" w:rsidR="00632DE3" w:rsidRDefault="00000000">
    <w:pPr>
      <w:pStyle w:val="En-tte"/>
    </w:pPr>
    <w:r>
      <w:rPr>
        <w:noProof/>
      </w:rPr>
      <w:pict w14:anchorId="02739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31142" o:spid="_x0000_s1030" type="#_x0000_t136" style="position:absolute;margin-left:0;margin-top:0;width:732.75pt;height:56.4pt;rotation:315;z-index:-251658238;mso-position-horizontal:center;mso-position-horizontal-relative:margin;mso-position-vertical:center;mso-position-vertical-relative:margin" o:allowincell="f" fillcolor="silver" stroked="f">
          <v:fill opacity=".5"/>
          <v:textpath style="font-family:&quot;Arial&quot;;font-size:1pt" string="Pour consultation seule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8C65" w14:textId="5CBAE7D0" w:rsidR="00632DE3" w:rsidRDefault="00000000">
    <w:pPr>
      <w:pStyle w:val="En-tte"/>
    </w:pPr>
    <w:r>
      <w:rPr>
        <w:noProof/>
      </w:rPr>
      <w:pict w14:anchorId="762DF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31140" o:spid="_x0000_s1031" type="#_x0000_t136" style="position:absolute;margin-left:0;margin-top:0;width:705pt;height:56.4pt;rotation:315;z-index:-251658240;mso-position-horizontal:center;mso-position-horizontal-relative:margin;mso-position-vertical:center;mso-position-vertical-relative:margin" o:allowincell="f" fillcolor="silver" stroked="f">
          <v:fill opacity=".5"/>
          <v:textpath style="font-family:&quot;Arial&quot;;font-size:1pt" string="Pour consultation seul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B6"/>
    <w:multiLevelType w:val="multilevel"/>
    <w:tmpl w:val="C324E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91BA2"/>
    <w:multiLevelType w:val="hybridMultilevel"/>
    <w:tmpl w:val="B824C2D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512073"/>
    <w:multiLevelType w:val="multilevel"/>
    <w:tmpl w:val="07662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F1823"/>
    <w:multiLevelType w:val="multilevel"/>
    <w:tmpl w:val="6CEC104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ind w:left="1713"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1713" w:hanging="360"/>
      </w:pPr>
      <w:rPr>
        <w:rFonts w:ascii="Symbol" w:hAnsi="Symbol" w:hint="default"/>
        <w:color w:val="auto"/>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34BCE"/>
    <w:multiLevelType w:val="hybridMultilevel"/>
    <w:tmpl w:val="895E744E"/>
    <w:lvl w:ilvl="0" w:tplc="ADDECC44">
      <w:start w:val="1"/>
      <w:numFmt w:val="bullet"/>
      <w:lvlText w:val=""/>
      <w:lvlJc w:val="left"/>
      <w:pPr>
        <w:ind w:left="1713" w:hanging="360"/>
      </w:pPr>
      <w:rPr>
        <w:rFonts w:ascii="Symbol" w:hAnsi="Symbol" w:hint="default"/>
        <w:color w:val="auto"/>
        <w:sz w:val="24"/>
        <w:szCs w:val="2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 w15:restartNumberingAfterBreak="0">
    <w:nsid w:val="01F9517C"/>
    <w:multiLevelType w:val="hybridMultilevel"/>
    <w:tmpl w:val="23909DE4"/>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1FD01E7"/>
    <w:multiLevelType w:val="hybridMultilevel"/>
    <w:tmpl w:val="68C25614"/>
    <w:lvl w:ilvl="0" w:tplc="ADDECC4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2175167"/>
    <w:multiLevelType w:val="multilevel"/>
    <w:tmpl w:val="6778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773989"/>
    <w:multiLevelType w:val="hybridMultilevel"/>
    <w:tmpl w:val="11CC22A6"/>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32A0FA9"/>
    <w:multiLevelType w:val="hybridMultilevel"/>
    <w:tmpl w:val="44B08E4E"/>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3C249A3"/>
    <w:multiLevelType w:val="hybridMultilevel"/>
    <w:tmpl w:val="BC9096B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42B06BA"/>
    <w:multiLevelType w:val="hybridMultilevel"/>
    <w:tmpl w:val="DE3646A6"/>
    <w:lvl w:ilvl="0" w:tplc="1E88A456">
      <w:start w:val="1"/>
      <w:numFmt w:val="bullet"/>
      <w:lvlText w:val="o"/>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4B95C04"/>
    <w:multiLevelType w:val="hybridMultilevel"/>
    <w:tmpl w:val="CE3455C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5901737"/>
    <w:multiLevelType w:val="multilevel"/>
    <w:tmpl w:val="A61ABA30"/>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9E18EC"/>
    <w:multiLevelType w:val="multilevel"/>
    <w:tmpl w:val="8252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043336"/>
    <w:multiLevelType w:val="multilevel"/>
    <w:tmpl w:val="B398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1A0C2E"/>
    <w:multiLevelType w:val="multilevel"/>
    <w:tmpl w:val="D8BC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06CD7"/>
    <w:multiLevelType w:val="multilevel"/>
    <w:tmpl w:val="9F224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671F1"/>
    <w:multiLevelType w:val="hybridMultilevel"/>
    <w:tmpl w:val="1CA41EFA"/>
    <w:lvl w:ilvl="0" w:tplc="7584C4B0">
      <w:numFmt w:val="bullet"/>
      <w:lvlText w:val="-"/>
      <w:lvlJc w:val="left"/>
      <w:pPr>
        <w:ind w:left="1713" w:hanging="360"/>
      </w:pPr>
      <w:rPr>
        <w:rFonts w:ascii="Calibri" w:eastAsia="MS Gothic" w:hAnsi="Calibri" w:cs="Calibri" w:hint="default"/>
        <w:color w:val="auto"/>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9" w15:restartNumberingAfterBreak="0">
    <w:nsid w:val="08D03DB1"/>
    <w:multiLevelType w:val="hybridMultilevel"/>
    <w:tmpl w:val="EDEAD9A8"/>
    <w:lvl w:ilvl="0" w:tplc="ADDECC44">
      <w:start w:val="1"/>
      <w:numFmt w:val="bullet"/>
      <w:lvlText w:val=""/>
      <w:lvlJc w:val="left"/>
      <w:pPr>
        <w:ind w:left="1571" w:hanging="360"/>
      </w:pPr>
      <w:rPr>
        <w:rFonts w:ascii="Symbol" w:hAnsi="Symbol" w:hint="default"/>
        <w:color w:val="auto"/>
        <w:sz w:val="24"/>
        <w:szCs w:val="24"/>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0" w15:restartNumberingAfterBreak="0">
    <w:nsid w:val="08DC03A7"/>
    <w:multiLevelType w:val="hybridMultilevel"/>
    <w:tmpl w:val="44D0305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9F407BE"/>
    <w:multiLevelType w:val="hybridMultilevel"/>
    <w:tmpl w:val="55A04C9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AFE671D"/>
    <w:multiLevelType w:val="hybridMultilevel"/>
    <w:tmpl w:val="2A0EACD2"/>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B074630"/>
    <w:multiLevelType w:val="multilevel"/>
    <w:tmpl w:val="DF705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106DA1"/>
    <w:multiLevelType w:val="multilevel"/>
    <w:tmpl w:val="3B8AAAC4"/>
    <w:lvl w:ilvl="0">
      <w:start w:val="1"/>
      <w:numFmt w:val="bullet"/>
      <w:lvlText w:val=""/>
      <w:lvlJc w:val="left"/>
      <w:pPr>
        <w:tabs>
          <w:tab w:val="num" w:pos="720"/>
        </w:tabs>
        <w:ind w:left="720" w:hanging="360"/>
      </w:pPr>
      <w:rPr>
        <w:rFonts w:ascii="Symbol" w:hAnsi="Symbol" w:hint="default"/>
        <w:color w:val="auto"/>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9A2952"/>
    <w:multiLevelType w:val="hybridMultilevel"/>
    <w:tmpl w:val="00B8D06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D151C3E"/>
    <w:multiLevelType w:val="multilevel"/>
    <w:tmpl w:val="D48CB936"/>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ind w:left="1713" w:hanging="360"/>
      </w:pPr>
      <w:rPr>
        <w:rFonts w:ascii="Symbol" w:hAnsi="Symbol" w:hint="default"/>
        <w:color w:val="auto"/>
        <w:sz w:val="24"/>
        <w:szCs w:val="24"/>
      </w:rPr>
    </w:lvl>
    <w:lvl w:ilvl="2">
      <w:start w:val="1"/>
      <w:numFmt w:val="bullet"/>
      <w:lvlText w:val=""/>
      <w:lvlJc w:val="left"/>
      <w:pPr>
        <w:ind w:left="1713" w:hanging="360"/>
      </w:pPr>
      <w:rPr>
        <w:rFonts w:ascii="Symbol" w:hAnsi="Symbol" w:hint="default"/>
        <w:color w:val="auto"/>
      </w:rPr>
    </w:lvl>
    <w:lvl w:ilvl="3">
      <w:start w:val="1"/>
      <w:numFmt w:val="bullet"/>
      <w:lvlText w:val=""/>
      <w:lvlJc w:val="left"/>
      <w:pPr>
        <w:ind w:left="1713" w:hanging="360"/>
      </w:pPr>
      <w:rPr>
        <w:rFonts w:ascii="Symbol" w:hAnsi="Symbol" w:hint="default"/>
        <w:color w:val="auto"/>
        <w:sz w:val="24"/>
        <w:szCs w:val="24"/>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790BA3"/>
    <w:multiLevelType w:val="hybridMultilevel"/>
    <w:tmpl w:val="AF00206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FA70F1"/>
    <w:multiLevelType w:val="hybridMultilevel"/>
    <w:tmpl w:val="6C08082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E186871"/>
    <w:multiLevelType w:val="hybridMultilevel"/>
    <w:tmpl w:val="A0A6AFC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E22612E"/>
    <w:multiLevelType w:val="hybridMultilevel"/>
    <w:tmpl w:val="84BA613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E2D0CBE"/>
    <w:multiLevelType w:val="multilevel"/>
    <w:tmpl w:val="F37E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9C190A"/>
    <w:multiLevelType w:val="hybridMultilevel"/>
    <w:tmpl w:val="A72252EA"/>
    <w:lvl w:ilvl="0" w:tplc="1E88A456">
      <w:start w:val="1"/>
      <w:numFmt w:val="bullet"/>
      <w:lvlText w:val="o"/>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3" w15:restartNumberingAfterBreak="0">
    <w:nsid w:val="0FEB578C"/>
    <w:multiLevelType w:val="hybridMultilevel"/>
    <w:tmpl w:val="61FA14A2"/>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1506C85"/>
    <w:multiLevelType w:val="hybridMultilevel"/>
    <w:tmpl w:val="32A2B852"/>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1A34FB7"/>
    <w:multiLevelType w:val="hybridMultilevel"/>
    <w:tmpl w:val="99C0DAF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22010A1"/>
    <w:multiLevelType w:val="hybridMultilevel"/>
    <w:tmpl w:val="F418F7A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2725945"/>
    <w:multiLevelType w:val="hybridMultilevel"/>
    <w:tmpl w:val="8C6EE94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5866308"/>
    <w:multiLevelType w:val="hybridMultilevel"/>
    <w:tmpl w:val="A7168464"/>
    <w:lvl w:ilvl="0" w:tplc="ADDECC44">
      <w:start w:val="1"/>
      <w:numFmt w:val="bullet"/>
      <w:lvlText w:val=""/>
      <w:lvlJc w:val="left"/>
      <w:pPr>
        <w:ind w:left="1713" w:hanging="360"/>
      </w:pPr>
      <w:rPr>
        <w:rFonts w:ascii="Symbol" w:hAnsi="Symbol" w:hint="default"/>
        <w:color w:val="auto"/>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9" w15:restartNumberingAfterBreak="0">
    <w:nsid w:val="1674149B"/>
    <w:multiLevelType w:val="hybridMultilevel"/>
    <w:tmpl w:val="9A88E7B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7606FB0"/>
    <w:multiLevelType w:val="hybridMultilevel"/>
    <w:tmpl w:val="87C28E6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7735B33"/>
    <w:multiLevelType w:val="hybridMultilevel"/>
    <w:tmpl w:val="7FB8372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7F542CE"/>
    <w:multiLevelType w:val="hybridMultilevel"/>
    <w:tmpl w:val="6520D396"/>
    <w:lvl w:ilvl="0" w:tplc="ADDECC44">
      <w:start w:val="1"/>
      <w:numFmt w:val="bullet"/>
      <w:lvlText w:val=""/>
      <w:lvlJc w:val="left"/>
      <w:pPr>
        <w:ind w:left="1854" w:hanging="360"/>
      </w:pPr>
      <w:rPr>
        <w:rFonts w:ascii="Symbol" w:hAnsi="Symbol" w:hint="default"/>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3" w15:restartNumberingAfterBreak="0">
    <w:nsid w:val="1833142E"/>
    <w:multiLevelType w:val="hybridMultilevel"/>
    <w:tmpl w:val="2B32A1B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9B44B7B"/>
    <w:multiLevelType w:val="multilevel"/>
    <w:tmpl w:val="CF72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AE90BE9"/>
    <w:multiLevelType w:val="hybridMultilevel"/>
    <w:tmpl w:val="6EFE8FA4"/>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AFA0C74"/>
    <w:multiLevelType w:val="multilevel"/>
    <w:tmpl w:val="CE30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BAD611C"/>
    <w:multiLevelType w:val="hybridMultilevel"/>
    <w:tmpl w:val="B2EA6C2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BBB0759"/>
    <w:multiLevelType w:val="multilevel"/>
    <w:tmpl w:val="08F4B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2D2EE9"/>
    <w:multiLevelType w:val="hybridMultilevel"/>
    <w:tmpl w:val="E0C2ED5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C906449"/>
    <w:multiLevelType w:val="hybridMultilevel"/>
    <w:tmpl w:val="B0B6D7D2"/>
    <w:lvl w:ilvl="0" w:tplc="ADDECC4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1E044406"/>
    <w:multiLevelType w:val="hybridMultilevel"/>
    <w:tmpl w:val="8E6AF85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E462A8D"/>
    <w:multiLevelType w:val="hybridMultilevel"/>
    <w:tmpl w:val="6896CECC"/>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E723CBA"/>
    <w:multiLevelType w:val="hybridMultilevel"/>
    <w:tmpl w:val="3A96DEC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F720206"/>
    <w:multiLevelType w:val="hybridMultilevel"/>
    <w:tmpl w:val="3474B066"/>
    <w:lvl w:ilvl="0" w:tplc="E8BE7464">
      <w:start w:val="1"/>
      <w:numFmt w:val="bullet"/>
      <w:pStyle w:val="infoliste"/>
      <w:lvlText w:val=""/>
      <w:lvlJc w:val="left"/>
      <w:pPr>
        <w:ind w:left="862" w:hanging="360"/>
      </w:pPr>
      <w:rPr>
        <w:rFonts w:ascii="Symbol" w:hAnsi="Symbol" w:hint="default"/>
        <w:sz w:val="18"/>
        <w:szCs w:val="18"/>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55" w15:restartNumberingAfterBreak="0">
    <w:nsid w:val="1FFE1BA4"/>
    <w:multiLevelType w:val="multilevel"/>
    <w:tmpl w:val="0EB4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032629A"/>
    <w:multiLevelType w:val="hybridMultilevel"/>
    <w:tmpl w:val="36C226E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03A09E1"/>
    <w:multiLevelType w:val="hybridMultilevel"/>
    <w:tmpl w:val="27B8469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0407DB7"/>
    <w:multiLevelType w:val="hybridMultilevel"/>
    <w:tmpl w:val="FA6215A2"/>
    <w:lvl w:ilvl="0" w:tplc="1E88A456">
      <w:start w:val="1"/>
      <w:numFmt w:val="bullet"/>
      <w:lvlText w:val="o"/>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9" w15:restartNumberingAfterBreak="0">
    <w:nsid w:val="206D354A"/>
    <w:multiLevelType w:val="multilevel"/>
    <w:tmpl w:val="A092A1B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ind w:left="1713"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CF4B04"/>
    <w:multiLevelType w:val="hybridMultilevel"/>
    <w:tmpl w:val="4EA6980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117330B"/>
    <w:multiLevelType w:val="hybridMultilevel"/>
    <w:tmpl w:val="D4E60D8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3D4456D"/>
    <w:multiLevelType w:val="hybridMultilevel"/>
    <w:tmpl w:val="9C1C8838"/>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3E36B58"/>
    <w:multiLevelType w:val="hybridMultilevel"/>
    <w:tmpl w:val="6554A8F6"/>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23F060E0"/>
    <w:multiLevelType w:val="hybridMultilevel"/>
    <w:tmpl w:val="220812E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4225E4F"/>
    <w:multiLevelType w:val="hybridMultilevel"/>
    <w:tmpl w:val="BE78B9C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4946D6F"/>
    <w:multiLevelType w:val="hybridMultilevel"/>
    <w:tmpl w:val="175C61F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24A46A79"/>
    <w:multiLevelType w:val="hybridMultilevel"/>
    <w:tmpl w:val="CDC0BCB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4AF03A0"/>
    <w:multiLevelType w:val="hybridMultilevel"/>
    <w:tmpl w:val="A912AE5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5E03E78"/>
    <w:multiLevelType w:val="hybridMultilevel"/>
    <w:tmpl w:val="07885D2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26AA0581"/>
    <w:multiLevelType w:val="multilevel"/>
    <w:tmpl w:val="C0E2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793751A"/>
    <w:multiLevelType w:val="hybridMultilevel"/>
    <w:tmpl w:val="550071D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79E1271"/>
    <w:multiLevelType w:val="hybridMultilevel"/>
    <w:tmpl w:val="4FD0642A"/>
    <w:lvl w:ilvl="0" w:tplc="121C405C">
      <w:start w:val="1"/>
      <w:numFmt w:val="bullet"/>
      <w:lvlText w:val=""/>
      <w:lvlJc w:val="left"/>
      <w:pPr>
        <w:ind w:left="720" w:hanging="360"/>
      </w:pPr>
      <w:rPr>
        <w:rFonts w:ascii="Symbol" w:hAnsi="Symbol"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82247A1"/>
    <w:multiLevelType w:val="hybridMultilevel"/>
    <w:tmpl w:val="8E560D4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8B553FB"/>
    <w:multiLevelType w:val="multilevel"/>
    <w:tmpl w:val="FD0C3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26621D"/>
    <w:multiLevelType w:val="multilevel"/>
    <w:tmpl w:val="519AE356"/>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ind w:left="1713"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B5103A7"/>
    <w:multiLevelType w:val="hybridMultilevel"/>
    <w:tmpl w:val="22F8D13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B510A6F"/>
    <w:multiLevelType w:val="multilevel"/>
    <w:tmpl w:val="F1583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2C1A2908"/>
    <w:multiLevelType w:val="hybridMultilevel"/>
    <w:tmpl w:val="92041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9" w15:restartNumberingAfterBreak="0">
    <w:nsid w:val="2CE334D4"/>
    <w:multiLevelType w:val="hybridMultilevel"/>
    <w:tmpl w:val="FEF2580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D0B3B41"/>
    <w:multiLevelType w:val="hybridMultilevel"/>
    <w:tmpl w:val="D96EF88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D391AB3"/>
    <w:multiLevelType w:val="hybridMultilevel"/>
    <w:tmpl w:val="B366E7D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D4912A5"/>
    <w:multiLevelType w:val="multilevel"/>
    <w:tmpl w:val="ED2C2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2E5C42C3"/>
    <w:multiLevelType w:val="hybridMultilevel"/>
    <w:tmpl w:val="D4A0934C"/>
    <w:lvl w:ilvl="0" w:tplc="ADDECC44">
      <w:start w:val="1"/>
      <w:numFmt w:val="bullet"/>
      <w:lvlText w:val=""/>
      <w:lvlJc w:val="left"/>
      <w:pPr>
        <w:ind w:left="1713" w:hanging="360"/>
      </w:pPr>
      <w:rPr>
        <w:rFonts w:ascii="Symbol" w:hAnsi="Symbol" w:hint="default"/>
        <w:color w:val="auto"/>
        <w:sz w:val="24"/>
        <w:szCs w:val="2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4" w15:restartNumberingAfterBreak="0">
    <w:nsid w:val="2E676ED6"/>
    <w:multiLevelType w:val="hybridMultilevel"/>
    <w:tmpl w:val="7BC602B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E8E48D8"/>
    <w:multiLevelType w:val="multilevel"/>
    <w:tmpl w:val="AFFC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FA1645C"/>
    <w:multiLevelType w:val="hybridMultilevel"/>
    <w:tmpl w:val="BCC0986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FC96FF0"/>
    <w:multiLevelType w:val="hybridMultilevel"/>
    <w:tmpl w:val="3E8CF4B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305025F0"/>
    <w:multiLevelType w:val="hybridMultilevel"/>
    <w:tmpl w:val="C006285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306968D5"/>
    <w:multiLevelType w:val="hybridMultilevel"/>
    <w:tmpl w:val="48321E2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322E5878"/>
    <w:multiLevelType w:val="hybridMultilevel"/>
    <w:tmpl w:val="E65E4486"/>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2662610"/>
    <w:multiLevelType w:val="hybridMultilevel"/>
    <w:tmpl w:val="DFA2E020"/>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32C035E5"/>
    <w:multiLevelType w:val="multilevel"/>
    <w:tmpl w:val="C288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32A131C"/>
    <w:multiLevelType w:val="hybridMultilevel"/>
    <w:tmpl w:val="8D8A47CE"/>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38838DF"/>
    <w:multiLevelType w:val="hybridMultilevel"/>
    <w:tmpl w:val="BE9AC42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34165F89"/>
    <w:multiLevelType w:val="hybridMultilevel"/>
    <w:tmpl w:val="8E46B42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373D52F5"/>
    <w:multiLevelType w:val="hybridMultilevel"/>
    <w:tmpl w:val="EFBC86E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374A44EB"/>
    <w:multiLevelType w:val="hybridMultilevel"/>
    <w:tmpl w:val="0036512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384F71B1"/>
    <w:multiLevelType w:val="hybridMultilevel"/>
    <w:tmpl w:val="1CE0240A"/>
    <w:lvl w:ilvl="0" w:tplc="ADDECC44">
      <w:start w:val="1"/>
      <w:numFmt w:val="bullet"/>
      <w:lvlText w:val=""/>
      <w:lvlJc w:val="left"/>
      <w:pPr>
        <w:ind w:left="1713" w:hanging="360"/>
      </w:pPr>
      <w:rPr>
        <w:rFonts w:ascii="Symbol" w:hAnsi="Symbol" w:hint="default"/>
        <w:color w:val="auto"/>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99" w15:restartNumberingAfterBreak="0">
    <w:nsid w:val="3AE8287E"/>
    <w:multiLevelType w:val="hybridMultilevel"/>
    <w:tmpl w:val="EA6A7A5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3B160AEA"/>
    <w:multiLevelType w:val="hybridMultilevel"/>
    <w:tmpl w:val="BA445F72"/>
    <w:lvl w:ilvl="0" w:tplc="ADDECC44">
      <w:start w:val="1"/>
      <w:numFmt w:val="bullet"/>
      <w:lvlText w:val=""/>
      <w:lvlJc w:val="left"/>
      <w:pPr>
        <w:ind w:left="1713" w:hanging="360"/>
      </w:pPr>
      <w:rPr>
        <w:rFonts w:ascii="Symbol" w:hAnsi="Symbol" w:hint="default"/>
        <w:color w:val="auto"/>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01"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2" w15:restartNumberingAfterBreak="0">
    <w:nsid w:val="3C5A096F"/>
    <w:multiLevelType w:val="hybridMultilevel"/>
    <w:tmpl w:val="3572A87C"/>
    <w:lvl w:ilvl="0" w:tplc="ADDECC44">
      <w:start w:val="1"/>
      <w:numFmt w:val="bullet"/>
      <w:lvlText w:val=""/>
      <w:lvlJc w:val="left"/>
      <w:pPr>
        <w:ind w:left="1778" w:hanging="360"/>
      </w:pPr>
      <w:rPr>
        <w:rFonts w:ascii="Symbol" w:hAnsi="Symbol" w:hint="default"/>
        <w:color w:val="auto"/>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03" w15:restartNumberingAfterBreak="0">
    <w:nsid w:val="3CC627CC"/>
    <w:multiLevelType w:val="multilevel"/>
    <w:tmpl w:val="D21E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D66235E"/>
    <w:multiLevelType w:val="hybridMultilevel"/>
    <w:tmpl w:val="1C08E88E"/>
    <w:lvl w:ilvl="0" w:tplc="DFE4DEC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5" w15:restartNumberingAfterBreak="0">
    <w:nsid w:val="3D800E91"/>
    <w:multiLevelType w:val="multilevel"/>
    <w:tmpl w:val="0B226370"/>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ind w:left="1713" w:hanging="360"/>
      </w:pPr>
      <w:rPr>
        <w:rFonts w:ascii="Symbol" w:hAnsi="Symbol" w:hint="default"/>
        <w:color w:val="auto"/>
        <w:sz w:val="24"/>
        <w:szCs w:val="24"/>
      </w:rPr>
    </w:lvl>
    <w:lvl w:ilvl="2">
      <w:start w:val="1"/>
      <w:numFmt w:val="bullet"/>
      <w:lvlText w:val=""/>
      <w:lvlJc w:val="left"/>
      <w:pPr>
        <w:ind w:left="1713" w:hanging="360"/>
      </w:pPr>
      <w:rPr>
        <w:rFonts w:ascii="Symbol" w:hAnsi="Symbol" w:hint="default"/>
        <w:color w:val="auto"/>
        <w:sz w:val="24"/>
        <w:szCs w:val="24"/>
      </w:rPr>
    </w:lvl>
    <w:lvl w:ilvl="3">
      <w:start w:val="1"/>
      <w:numFmt w:val="bullet"/>
      <w:lvlText w:val=""/>
      <w:lvlJc w:val="left"/>
      <w:pPr>
        <w:ind w:left="1713" w:hanging="360"/>
      </w:pPr>
      <w:rPr>
        <w:rFonts w:ascii="Symbol" w:hAnsi="Symbol" w:hint="default"/>
        <w:color w:val="auto"/>
        <w:sz w:val="24"/>
        <w:szCs w:val="24"/>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D8F5E2A"/>
    <w:multiLevelType w:val="hybridMultilevel"/>
    <w:tmpl w:val="F80204A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3E25426D"/>
    <w:multiLevelType w:val="hybridMultilevel"/>
    <w:tmpl w:val="73EA653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3E690538"/>
    <w:multiLevelType w:val="hybridMultilevel"/>
    <w:tmpl w:val="09E4D01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3ED378D6"/>
    <w:multiLevelType w:val="multilevel"/>
    <w:tmpl w:val="E0325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F35174F"/>
    <w:multiLevelType w:val="hybridMultilevel"/>
    <w:tmpl w:val="4A90E3D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F4D244E"/>
    <w:multiLevelType w:val="multilevel"/>
    <w:tmpl w:val="20E8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02B69A1"/>
    <w:multiLevelType w:val="hybridMultilevel"/>
    <w:tmpl w:val="43903CD6"/>
    <w:lvl w:ilvl="0" w:tplc="ADDECC44">
      <w:start w:val="1"/>
      <w:numFmt w:val="bullet"/>
      <w:lvlText w:val=""/>
      <w:lvlJc w:val="left"/>
      <w:pPr>
        <w:ind w:left="1571" w:hanging="360"/>
      </w:pPr>
      <w:rPr>
        <w:rFonts w:ascii="Symbol" w:hAnsi="Symbol" w:hint="default"/>
        <w:color w:val="auto"/>
        <w:sz w:val="24"/>
        <w:szCs w:val="24"/>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3" w15:restartNumberingAfterBreak="0">
    <w:nsid w:val="40361AB6"/>
    <w:multiLevelType w:val="hybridMultilevel"/>
    <w:tmpl w:val="3B164D1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406536B4"/>
    <w:multiLevelType w:val="multilevel"/>
    <w:tmpl w:val="CCE85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0B23114"/>
    <w:multiLevelType w:val="hybridMultilevel"/>
    <w:tmpl w:val="BCDE289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119141A"/>
    <w:multiLevelType w:val="hybridMultilevel"/>
    <w:tmpl w:val="9F0ADDF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421D231A"/>
    <w:multiLevelType w:val="hybridMultilevel"/>
    <w:tmpl w:val="991C4A0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2AB6F21"/>
    <w:multiLevelType w:val="hybridMultilevel"/>
    <w:tmpl w:val="F03A6070"/>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43874BE9"/>
    <w:multiLevelType w:val="hybridMultilevel"/>
    <w:tmpl w:val="AF70F7CA"/>
    <w:lvl w:ilvl="0" w:tplc="ADDECC44">
      <w:start w:val="1"/>
      <w:numFmt w:val="bullet"/>
      <w:lvlText w:val=""/>
      <w:lvlJc w:val="left"/>
      <w:pPr>
        <w:ind w:left="1854" w:hanging="360"/>
      </w:pPr>
      <w:rPr>
        <w:rFonts w:ascii="Symbol" w:hAnsi="Symbol" w:hint="default"/>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20" w15:restartNumberingAfterBreak="0">
    <w:nsid w:val="45713C35"/>
    <w:multiLevelType w:val="hybridMultilevel"/>
    <w:tmpl w:val="0D748BF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462F30C4"/>
    <w:multiLevelType w:val="hybridMultilevel"/>
    <w:tmpl w:val="DCD4575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462F38FC"/>
    <w:multiLevelType w:val="hybridMultilevel"/>
    <w:tmpl w:val="A8DEC9A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6C07634"/>
    <w:multiLevelType w:val="hybridMultilevel"/>
    <w:tmpl w:val="FDFC6D5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479D0450"/>
    <w:multiLevelType w:val="hybridMultilevel"/>
    <w:tmpl w:val="DCC4C4F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47F13750"/>
    <w:multiLevelType w:val="multilevel"/>
    <w:tmpl w:val="78CC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869226D"/>
    <w:multiLevelType w:val="multilevel"/>
    <w:tmpl w:val="4788ACA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ind w:left="1713"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1A5A20"/>
    <w:multiLevelType w:val="hybridMultilevel"/>
    <w:tmpl w:val="9C54DFE4"/>
    <w:lvl w:ilvl="0" w:tplc="1E88A456">
      <w:start w:val="1"/>
      <w:numFmt w:val="bullet"/>
      <w:lvlText w:val="o"/>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8" w15:restartNumberingAfterBreak="0">
    <w:nsid w:val="4B2B64E1"/>
    <w:multiLevelType w:val="multilevel"/>
    <w:tmpl w:val="A4F0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B415084"/>
    <w:multiLevelType w:val="hybridMultilevel"/>
    <w:tmpl w:val="ABB60B5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C593CF4"/>
    <w:multiLevelType w:val="hybridMultilevel"/>
    <w:tmpl w:val="4C6A121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4CA92AAA"/>
    <w:multiLevelType w:val="hybridMultilevel"/>
    <w:tmpl w:val="32C4D93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F00061C"/>
    <w:multiLevelType w:val="multilevel"/>
    <w:tmpl w:val="0EF2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F67669D"/>
    <w:multiLevelType w:val="hybridMultilevel"/>
    <w:tmpl w:val="B4F0DAC0"/>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F8A1E5B"/>
    <w:multiLevelType w:val="multilevel"/>
    <w:tmpl w:val="7DB4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F8A308E"/>
    <w:multiLevelType w:val="hybridMultilevel"/>
    <w:tmpl w:val="AE8CC9B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4F9552A9"/>
    <w:multiLevelType w:val="hybridMultilevel"/>
    <w:tmpl w:val="D5665E8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0202670"/>
    <w:multiLevelType w:val="hybridMultilevel"/>
    <w:tmpl w:val="73A2983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503F3CC8"/>
    <w:multiLevelType w:val="hybridMultilevel"/>
    <w:tmpl w:val="8430A89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50965C76"/>
    <w:multiLevelType w:val="multilevel"/>
    <w:tmpl w:val="6CF2026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0C3092A"/>
    <w:multiLevelType w:val="hybridMultilevel"/>
    <w:tmpl w:val="D11A830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524A2FA0"/>
    <w:multiLevelType w:val="multilevel"/>
    <w:tmpl w:val="A79ED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28F765B"/>
    <w:multiLevelType w:val="hybridMultilevel"/>
    <w:tmpl w:val="79D44214"/>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540B5E5B"/>
    <w:multiLevelType w:val="hybridMultilevel"/>
    <w:tmpl w:val="C95A3F3C"/>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454507F"/>
    <w:multiLevelType w:val="multilevel"/>
    <w:tmpl w:val="B2225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72143A8"/>
    <w:multiLevelType w:val="hybridMultilevel"/>
    <w:tmpl w:val="8F820B9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574D6B67"/>
    <w:multiLevelType w:val="hybridMultilevel"/>
    <w:tmpl w:val="362A5EDA"/>
    <w:lvl w:ilvl="0" w:tplc="DFE4DEC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7" w15:restartNumberingAfterBreak="0">
    <w:nsid w:val="57EF27AC"/>
    <w:multiLevelType w:val="hybridMultilevel"/>
    <w:tmpl w:val="E0B05C9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580507B1"/>
    <w:multiLevelType w:val="multilevel"/>
    <w:tmpl w:val="6CFA4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89508E6"/>
    <w:multiLevelType w:val="multilevel"/>
    <w:tmpl w:val="C3541F40"/>
    <w:lvl w:ilvl="0">
      <w:start w:val="1"/>
      <w:numFmt w:val="bullet"/>
      <w:pStyle w:val="Listetableau"/>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8CD7329"/>
    <w:multiLevelType w:val="hybridMultilevel"/>
    <w:tmpl w:val="7756C2E8"/>
    <w:lvl w:ilvl="0" w:tplc="FFFFFFFF">
      <w:numFmt w:val="bullet"/>
      <w:lvlText w:val="-"/>
      <w:lvlJc w:val="left"/>
      <w:pPr>
        <w:ind w:left="1429" w:hanging="360"/>
      </w:pPr>
      <w:rPr>
        <w:rFonts w:ascii="Segoe UI" w:eastAsia="Times New Roman" w:hAnsi="Segoe UI" w:cs="Segoe U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51" w15:restartNumberingAfterBreak="0">
    <w:nsid w:val="5924779D"/>
    <w:multiLevelType w:val="hybridMultilevel"/>
    <w:tmpl w:val="2DDE08A6"/>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59363BA0"/>
    <w:multiLevelType w:val="multilevel"/>
    <w:tmpl w:val="686C9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B367C1E"/>
    <w:multiLevelType w:val="hybridMultilevel"/>
    <w:tmpl w:val="CB6EBE4A"/>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5B6E5880"/>
    <w:multiLevelType w:val="hybridMultilevel"/>
    <w:tmpl w:val="40264AC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5CDF2CF6"/>
    <w:multiLevelType w:val="hybridMultilevel"/>
    <w:tmpl w:val="305A31E2"/>
    <w:lvl w:ilvl="0" w:tplc="ADDECC4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6" w15:restartNumberingAfterBreak="0">
    <w:nsid w:val="5DAC6797"/>
    <w:multiLevelType w:val="hybridMultilevel"/>
    <w:tmpl w:val="55DC426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5EC73876"/>
    <w:multiLevelType w:val="hybridMultilevel"/>
    <w:tmpl w:val="D39CBCEE"/>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F1C096C"/>
    <w:multiLevelType w:val="hybridMultilevel"/>
    <w:tmpl w:val="65A6FF7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5F2C54E2"/>
    <w:multiLevelType w:val="hybridMultilevel"/>
    <w:tmpl w:val="9CC260A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5F4E08BE"/>
    <w:multiLevelType w:val="hybridMultilevel"/>
    <w:tmpl w:val="7AC8D69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FCF603E"/>
    <w:multiLevelType w:val="hybridMultilevel"/>
    <w:tmpl w:val="032AAB6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613A3842"/>
    <w:multiLevelType w:val="hybridMultilevel"/>
    <w:tmpl w:val="5296DB8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626B7E87"/>
    <w:multiLevelType w:val="multilevel"/>
    <w:tmpl w:val="8D989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63877A44"/>
    <w:multiLevelType w:val="hybridMultilevel"/>
    <w:tmpl w:val="45483E5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641717CD"/>
    <w:multiLevelType w:val="multilevel"/>
    <w:tmpl w:val="83B4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42369B4"/>
    <w:multiLevelType w:val="hybridMultilevel"/>
    <w:tmpl w:val="0A001B4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64A25956"/>
    <w:multiLevelType w:val="hybridMultilevel"/>
    <w:tmpl w:val="EFC84AB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64D57BB9"/>
    <w:multiLevelType w:val="multilevel"/>
    <w:tmpl w:val="7A9C2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4EE4AB8"/>
    <w:multiLevelType w:val="hybridMultilevel"/>
    <w:tmpl w:val="1F94D89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65B50EA7"/>
    <w:multiLevelType w:val="hybridMultilevel"/>
    <w:tmpl w:val="65106FD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669C36FF"/>
    <w:multiLevelType w:val="hybridMultilevel"/>
    <w:tmpl w:val="8C9841E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66EA614F"/>
    <w:multiLevelType w:val="hybridMultilevel"/>
    <w:tmpl w:val="76704C54"/>
    <w:lvl w:ilvl="0" w:tplc="ADDECC44">
      <w:start w:val="1"/>
      <w:numFmt w:val="bullet"/>
      <w:lvlText w:val=""/>
      <w:lvlJc w:val="left"/>
      <w:pPr>
        <w:ind w:left="1996" w:hanging="360"/>
      </w:pPr>
      <w:rPr>
        <w:rFonts w:ascii="Symbol" w:hAnsi="Symbol" w:hint="default"/>
        <w:color w:val="auto"/>
        <w:sz w:val="24"/>
        <w:szCs w:val="24"/>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73" w15:restartNumberingAfterBreak="0">
    <w:nsid w:val="67CC5BAA"/>
    <w:multiLevelType w:val="multilevel"/>
    <w:tmpl w:val="C628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897396C"/>
    <w:multiLevelType w:val="hybridMultilevel"/>
    <w:tmpl w:val="ADCAA4D0"/>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68A12704"/>
    <w:multiLevelType w:val="hybridMultilevel"/>
    <w:tmpl w:val="13D42294"/>
    <w:lvl w:ilvl="0" w:tplc="0C0C0011">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6" w15:restartNumberingAfterBreak="0">
    <w:nsid w:val="68D572A7"/>
    <w:multiLevelType w:val="hybridMultilevel"/>
    <w:tmpl w:val="6112620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6A337DC1"/>
    <w:multiLevelType w:val="hybridMultilevel"/>
    <w:tmpl w:val="51AC914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6AE10E39"/>
    <w:multiLevelType w:val="hybridMultilevel"/>
    <w:tmpl w:val="8EC48942"/>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6B737017"/>
    <w:multiLevelType w:val="hybridMultilevel"/>
    <w:tmpl w:val="49D033AA"/>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BFC7D92"/>
    <w:multiLevelType w:val="hybridMultilevel"/>
    <w:tmpl w:val="0F82416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6DB925C6"/>
    <w:multiLevelType w:val="hybridMultilevel"/>
    <w:tmpl w:val="6DD60FA8"/>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E767A1A"/>
    <w:multiLevelType w:val="hybridMultilevel"/>
    <w:tmpl w:val="9AEA7E34"/>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6F0429E4"/>
    <w:multiLevelType w:val="hybridMultilevel"/>
    <w:tmpl w:val="327C1A02"/>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6F7D68EE"/>
    <w:multiLevelType w:val="hybridMultilevel"/>
    <w:tmpl w:val="F3C4553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703E4A73"/>
    <w:multiLevelType w:val="multilevel"/>
    <w:tmpl w:val="B7E0B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1896BF1"/>
    <w:multiLevelType w:val="hybridMultilevel"/>
    <w:tmpl w:val="AF6646BC"/>
    <w:lvl w:ilvl="0" w:tplc="FFFFFFFF">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7" w15:restartNumberingAfterBreak="0">
    <w:nsid w:val="72C255BA"/>
    <w:multiLevelType w:val="hybridMultilevel"/>
    <w:tmpl w:val="08BECB22"/>
    <w:lvl w:ilvl="0" w:tplc="ADDECC44">
      <w:start w:val="1"/>
      <w:numFmt w:val="bullet"/>
      <w:lvlText w:val=""/>
      <w:lvlJc w:val="left"/>
      <w:pPr>
        <w:ind w:left="1713" w:hanging="360"/>
      </w:pPr>
      <w:rPr>
        <w:rFonts w:ascii="Symbol" w:hAnsi="Symbol" w:hint="default"/>
        <w:color w:val="auto"/>
        <w:sz w:val="24"/>
        <w:szCs w:val="2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88" w15:restartNumberingAfterBreak="0">
    <w:nsid w:val="72E76330"/>
    <w:multiLevelType w:val="hybridMultilevel"/>
    <w:tmpl w:val="2CA89308"/>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73BA6F43"/>
    <w:multiLevelType w:val="hybridMultilevel"/>
    <w:tmpl w:val="FFBEE50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6810CE0"/>
    <w:multiLevelType w:val="hybridMultilevel"/>
    <w:tmpl w:val="2690C78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76AC66B5"/>
    <w:multiLevelType w:val="hybridMultilevel"/>
    <w:tmpl w:val="B044B86C"/>
    <w:lvl w:ilvl="0" w:tplc="ADDECC44">
      <w:start w:val="1"/>
      <w:numFmt w:val="bullet"/>
      <w:lvlText w:val=""/>
      <w:lvlJc w:val="left"/>
      <w:pPr>
        <w:ind w:left="1713" w:hanging="360"/>
      </w:pPr>
      <w:rPr>
        <w:rFonts w:ascii="Symbol" w:hAnsi="Symbol" w:hint="default"/>
        <w:color w:val="auto"/>
        <w:sz w:val="24"/>
        <w:szCs w:val="2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92" w15:restartNumberingAfterBreak="0">
    <w:nsid w:val="76ED3753"/>
    <w:multiLevelType w:val="hybridMultilevel"/>
    <w:tmpl w:val="97B0BD3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76F86C82"/>
    <w:multiLevelType w:val="hybridMultilevel"/>
    <w:tmpl w:val="C532C13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775D69B6"/>
    <w:multiLevelType w:val="hybridMultilevel"/>
    <w:tmpl w:val="337C978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77F54C58"/>
    <w:multiLevelType w:val="hybridMultilevel"/>
    <w:tmpl w:val="D2EA1A9A"/>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80F35A9"/>
    <w:multiLevelType w:val="hybridMultilevel"/>
    <w:tmpl w:val="3CF266E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78110679"/>
    <w:multiLevelType w:val="hybridMultilevel"/>
    <w:tmpl w:val="0F30EF7C"/>
    <w:lvl w:ilvl="0" w:tplc="ADDECC44">
      <w:start w:val="1"/>
      <w:numFmt w:val="bullet"/>
      <w:lvlText w:val=""/>
      <w:lvlJc w:val="left"/>
      <w:pPr>
        <w:ind w:left="1713" w:hanging="360"/>
      </w:pPr>
      <w:rPr>
        <w:rFonts w:ascii="Symbol" w:hAnsi="Symbol" w:hint="default"/>
        <w:color w:val="auto"/>
        <w:sz w:val="24"/>
        <w:szCs w:val="24"/>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98" w15:restartNumberingAfterBreak="0">
    <w:nsid w:val="783C73F3"/>
    <w:multiLevelType w:val="multilevel"/>
    <w:tmpl w:val="116CC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15:restartNumberingAfterBreak="0">
    <w:nsid w:val="793375E6"/>
    <w:multiLevelType w:val="hybridMultilevel"/>
    <w:tmpl w:val="6486D42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79451424"/>
    <w:multiLevelType w:val="hybridMultilevel"/>
    <w:tmpl w:val="816CA2B4"/>
    <w:lvl w:ilvl="0" w:tplc="ADDECC44">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7B1C24BC"/>
    <w:multiLevelType w:val="multilevel"/>
    <w:tmpl w:val="EE584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B844096"/>
    <w:multiLevelType w:val="hybridMultilevel"/>
    <w:tmpl w:val="DEF4B842"/>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7C5A4BD5"/>
    <w:multiLevelType w:val="hybridMultilevel"/>
    <w:tmpl w:val="05BAF6EE"/>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7D963471"/>
    <w:multiLevelType w:val="hybridMultilevel"/>
    <w:tmpl w:val="9788D9E8"/>
    <w:lvl w:ilvl="0" w:tplc="0C0C0001">
      <w:start w:val="1"/>
      <w:numFmt w:val="bullet"/>
      <w:lvlText w:val=""/>
      <w:lvlJc w:val="left"/>
      <w:pPr>
        <w:ind w:left="2280" w:hanging="360"/>
      </w:pPr>
      <w:rPr>
        <w:rFonts w:ascii="Symbol" w:hAnsi="Symbol" w:hint="default"/>
        <w:color w:val="auto"/>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205" w15:restartNumberingAfterBreak="0">
    <w:nsid w:val="7E8E609F"/>
    <w:multiLevelType w:val="hybridMultilevel"/>
    <w:tmpl w:val="C7769F5C"/>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7F610BD3"/>
    <w:multiLevelType w:val="hybridMultilevel"/>
    <w:tmpl w:val="688EAD64"/>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7FD433AA"/>
    <w:multiLevelType w:val="hybridMultilevel"/>
    <w:tmpl w:val="1818CE26"/>
    <w:lvl w:ilvl="0" w:tplc="ADDECC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3958921">
    <w:abstractNumId w:val="141"/>
  </w:num>
  <w:num w:numId="2" w16cid:durableId="692847684">
    <w:abstractNumId w:val="128"/>
  </w:num>
  <w:num w:numId="3" w16cid:durableId="201721499">
    <w:abstractNumId w:val="114"/>
  </w:num>
  <w:num w:numId="4" w16cid:durableId="126746970">
    <w:abstractNumId w:val="132"/>
  </w:num>
  <w:num w:numId="5" w16cid:durableId="852382176">
    <w:abstractNumId w:val="173"/>
  </w:num>
  <w:num w:numId="6" w16cid:durableId="396783498">
    <w:abstractNumId w:val="144"/>
  </w:num>
  <w:num w:numId="7" w16cid:durableId="1872912474">
    <w:abstractNumId w:val="148"/>
  </w:num>
  <w:num w:numId="8" w16cid:durableId="466314508">
    <w:abstractNumId w:val="46"/>
  </w:num>
  <w:num w:numId="9" w16cid:durableId="1668484035">
    <w:abstractNumId w:val="0"/>
  </w:num>
  <w:num w:numId="10" w16cid:durableId="1771270907">
    <w:abstractNumId w:val="17"/>
  </w:num>
  <w:num w:numId="11" w16cid:durableId="1499617343">
    <w:abstractNumId w:val="70"/>
  </w:num>
  <w:num w:numId="12" w16cid:durableId="138615022">
    <w:abstractNumId w:val="103"/>
  </w:num>
  <w:num w:numId="13" w16cid:durableId="1256092449">
    <w:abstractNumId w:val="111"/>
  </w:num>
  <w:num w:numId="14" w16cid:durableId="669138648">
    <w:abstractNumId w:val="152"/>
  </w:num>
  <w:num w:numId="15" w16cid:durableId="428040710">
    <w:abstractNumId w:val="31"/>
  </w:num>
  <w:num w:numId="16" w16cid:durableId="211817259">
    <w:abstractNumId w:val="14"/>
  </w:num>
  <w:num w:numId="17" w16cid:durableId="125320482">
    <w:abstractNumId w:val="16"/>
  </w:num>
  <w:num w:numId="18" w16cid:durableId="35325819">
    <w:abstractNumId w:val="2"/>
  </w:num>
  <w:num w:numId="19" w16cid:durableId="1321809550">
    <w:abstractNumId w:val="125"/>
  </w:num>
  <w:num w:numId="20" w16cid:durableId="14646905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713551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192148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9717992">
    <w:abstractNumId w:val="15"/>
  </w:num>
  <w:num w:numId="24" w16cid:durableId="1888369138">
    <w:abstractNumId w:val="109"/>
  </w:num>
  <w:num w:numId="25" w16cid:durableId="152531606">
    <w:abstractNumId w:val="185"/>
  </w:num>
  <w:num w:numId="26" w16cid:durableId="321390727">
    <w:abstractNumId w:val="48"/>
    <w:lvlOverride w:ilvl="0"/>
    <w:lvlOverride w:ilvl="1"/>
    <w:lvlOverride w:ilvl="2">
      <w:startOverride w:val="1"/>
    </w:lvlOverride>
    <w:lvlOverride w:ilvl="3"/>
    <w:lvlOverride w:ilvl="4"/>
    <w:lvlOverride w:ilvl="5"/>
    <w:lvlOverride w:ilvl="6"/>
    <w:lvlOverride w:ilvl="7"/>
    <w:lvlOverride w:ilvl="8"/>
  </w:num>
  <w:num w:numId="27" w16cid:durableId="1979262486">
    <w:abstractNumId w:val="44"/>
  </w:num>
  <w:num w:numId="28" w16cid:durableId="1185829255">
    <w:abstractNumId w:val="23"/>
  </w:num>
  <w:num w:numId="29" w16cid:durableId="1166214772">
    <w:abstractNumId w:val="168"/>
  </w:num>
  <w:num w:numId="30" w16cid:durableId="2033336152">
    <w:abstractNumId w:val="201"/>
  </w:num>
  <w:num w:numId="31" w16cid:durableId="1613051746">
    <w:abstractNumId w:val="74"/>
  </w:num>
  <w:num w:numId="32" w16cid:durableId="19748688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58620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5796452">
    <w:abstractNumId w:val="149"/>
  </w:num>
  <w:num w:numId="35" w16cid:durableId="583957246">
    <w:abstractNumId w:val="134"/>
  </w:num>
  <w:num w:numId="36" w16cid:durableId="1349327985">
    <w:abstractNumId w:val="85"/>
  </w:num>
  <w:num w:numId="37" w16cid:durableId="2042970742">
    <w:abstractNumId w:val="92"/>
  </w:num>
  <w:num w:numId="38" w16cid:durableId="1506046026">
    <w:abstractNumId w:val="50"/>
  </w:num>
  <w:num w:numId="39" w16cid:durableId="1839997364">
    <w:abstractNumId w:val="104"/>
  </w:num>
  <w:num w:numId="40" w16cid:durableId="1874339393">
    <w:abstractNumId w:val="146"/>
  </w:num>
  <w:num w:numId="41" w16cid:durableId="260337893">
    <w:abstractNumId w:val="204"/>
  </w:num>
  <w:num w:numId="42" w16cid:durableId="313030805">
    <w:abstractNumId w:val="171"/>
  </w:num>
  <w:num w:numId="43" w16cid:durableId="1015577564">
    <w:abstractNumId w:val="106"/>
  </w:num>
  <w:num w:numId="44" w16cid:durableId="1584340617">
    <w:abstractNumId w:val="53"/>
  </w:num>
  <w:num w:numId="45" w16cid:durableId="1889953374">
    <w:abstractNumId w:val="167"/>
  </w:num>
  <w:num w:numId="46" w16cid:durableId="1134447819">
    <w:abstractNumId w:val="145"/>
  </w:num>
  <w:num w:numId="47" w16cid:durableId="322660558">
    <w:abstractNumId w:val="124"/>
  </w:num>
  <w:num w:numId="48" w16cid:durableId="1679968596">
    <w:abstractNumId w:val="117"/>
  </w:num>
  <w:num w:numId="49" w16cid:durableId="1918318145">
    <w:abstractNumId w:val="113"/>
  </w:num>
  <w:num w:numId="50" w16cid:durableId="1849444529">
    <w:abstractNumId w:val="202"/>
  </w:num>
  <w:num w:numId="51" w16cid:durableId="1544630348">
    <w:abstractNumId w:val="166"/>
  </w:num>
  <w:num w:numId="52" w16cid:durableId="482434481">
    <w:abstractNumId w:val="180"/>
  </w:num>
  <w:num w:numId="53" w16cid:durableId="904798435">
    <w:abstractNumId w:val="140"/>
  </w:num>
  <w:num w:numId="54" w16cid:durableId="2066903994">
    <w:abstractNumId w:val="161"/>
  </w:num>
  <w:num w:numId="55" w16cid:durableId="570501192">
    <w:abstractNumId w:val="36"/>
  </w:num>
  <w:num w:numId="56" w16cid:durableId="1569414276">
    <w:abstractNumId w:val="49"/>
  </w:num>
  <w:num w:numId="57" w16cid:durableId="457064834">
    <w:abstractNumId w:val="115"/>
  </w:num>
  <w:num w:numId="58" w16cid:durableId="60295171">
    <w:abstractNumId w:val="123"/>
  </w:num>
  <w:num w:numId="59" w16cid:durableId="1864980228">
    <w:abstractNumId w:val="80"/>
  </w:num>
  <w:num w:numId="60" w16cid:durableId="1816334927">
    <w:abstractNumId w:val="98"/>
  </w:num>
  <w:num w:numId="61" w16cid:durableId="8412551">
    <w:abstractNumId w:val="38"/>
  </w:num>
  <w:num w:numId="62" w16cid:durableId="630282257">
    <w:abstractNumId w:val="129"/>
  </w:num>
  <w:num w:numId="63" w16cid:durableId="807284213">
    <w:abstractNumId w:val="27"/>
  </w:num>
  <w:num w:numId="64" w16cid:durableId="1207450928">
    <w:abstractNumId w:val="194"/>
  </w:num>
  <w:num w:numId="65" w16cid:durableId="266885476">
    <w:abstractNumId w:val="190"/>
  </w:num>
  <w:num w:numId="66" w16cid:durableId="858733858">
    <w:abstractNumId w:val="147"/>
  </w:num>
  <w:num w:numId="67" w16cid:durableId="1414662555">
    <w:abstractNumId w:val="110"/>
  </w:num>
  <w:num w:numId="68" w16cid:durableId="1931694082">
    <w:abstractNumId w:val="188"/>
  </w:num>
  <w:num w:numId="69" w16cid:durableId="1366713619">
    <w:abstractNumId w:val="51"/>
  </w:num>
  <w:num w:numId="70" w16cid:durableId="1477334320">
    <w:abstractNumId w:val="35"/>
  </w:num>
  <w:num w:numId="71" w16cid:durableId="1462572480">
    <w:abstractNumId w:val="164"/>
  </w:num>
  <w:num w:numId="72" w16cid:durableId="2128499244">
    <w:abstractNumId w:val="154"/>
  </w:num>
  <w:num w:numId="73" w16cid:durableId="381558801">
    <w:abstractNumId w:val="193"/>
  </w:num>
  <w:num w:numId="74" w16cid:durableId="2034303519">
    <w:abstractNumId w:val="203"/>
  </w:num>
  <w:num w:numId="75" w16cid:durableId="1804227025">
    <w:abstractNumId w:val="43"/>
  </w:num>
  <w:num w:numId="76" w16cid:durableId="1001545731">
    <w:abstractNumId w:val="76"/>
  </w:num>
  <w:num w:numId="77" w16cid:durableId="1238247939">
    <w:abstractNumId w:val="65"/>
  </w:num>
  <w:num w:numId="78" w16cid:durableId="1066295600">
    <w:abstractNumId w:val="71"/>
  </w:num>
  <w:num w:numId="79" w16cid:durableId="197595117">
    <w:abstractNumId w:val="60"/>
  </w:num>
  <w:num w:numId="80" w16cid:durableId="1740666198">
    <w:abstractNumId w:val="102"/>
  </w:num>
  <w:num w:numId="81" w16cid:durableId="1350138091">
    <w:abstractNumId w:val="170"/>
  </w:num>
  <w:num w:numId="82" w16cid:durableId="232854030">
    <w:abstractNumId w:val="195"/>
  </w:num>
  <w:num w:numId="83" w16cid:durableId="1167938114">
    <w:abstractNumId w:val="96"/>
  </w:num>
  <w:num w:numId="84" w16cid:durableId="2123180185">
    <w:abstractNumId w:val="162"/>
  </w:num>
  <w:num w:numId="85" w16cid:durableId="914241764">
    <w:abstractNumId w:val="176"/>
  </w:num>
  <w:num w:numId="86" w16cid:durableId="209923798">
    <w:abstractNumId w:val="120"/>
  </w:num>
  <w:num w:numId="87" w16cid:durableId="1566987206">
    <w:abstractNumId w:val="196"/>
  </w:num>
  <w:num w:numId="88" w16cid:durableId="1922131633">
    <w:abstractNumId w:val="67"/>
  </w:num>
  <w:num w:numId="89" w16cid:durableId="1726441071">
    <w:abstractNumId w:val="61"/>
  </w:num>
  <w:num w:numId="90" w16cid:durableId="1138836535">
    <w:abstractNumId w:val="95"/>
  </w:num>
  <w:num w:numId="91" w16cid:durableId="1812019413">
    <w:abstractNumId w:val="25"/>
  </w:num>
  <w:num w:numId="92" w16cid:durableId="1510828915">
    <w:abstractNumId w:val="1"/>
  </w:num>
  <w:num w:numId="93" w16cid:durableId="278100441">
    <w:abstractNumId w:val="107"/>
  </w:num>
  <w:num w:numId="94" w16cid:durableId="467013461">
    <w:abstractNumId w:val="121"/>
  </w:num>
  <w:num w:numId="95" w16cid:durableId="228463265">
    <w:abstractNumId w:val="205"/>
  </w:num>
  <w:num w:numId="96" w16cid:durableId="904418288">
    <w:abstractNumId w:val="68"/>
  </w:num>
  <w:num w:numId="97" w16cid:durableId="1553032380">
    <w:abstractNumId w:val="122"/>
  </w:num>
  <w:num w:numId="98" w16cid:durableId="2054453526">
    <w:abstractNumId w:val="56"/>
  </w:num>
  <w:num w:numId="99" w16cid:durableId="1870069965">
    <w:abstractNumId w:val="86"/>
  </w:num>
  <w:num w:numId="100" w16cid:durableId="769811533">
    <w:abstractNumId w:val="21"/>
  </w:num>
  <w:num w:numId="101" w16cid:durableId="652488968">
    <w:abstractNumId w:val="28"/>
  </w:num>
  <w:num w:numId="102" w16cid:durableId="1837525421">
    <w:abstractNumId w:val="135"/>
  </w:num>
  <w:num w:numId="103" w16cid:durableId="899364547">
    <w:abstractNumId w:val="207"/>
  </w:num>
  <w:num w:numId="104" w16cid:durableId="1972444419">
    <w:abstractNumId w:val="40"/>
  </w:num>
  <w:num w:numId="105" w16cid:durableId="979308343">
    <w:abstractNumId w:val="10"/>
  </w:num>
  <w:num w:numId="106" w16cid:durableId="881594392">
    <w:abstractNumId w:val="177"/>
  </w:num>
  <w:num w:numId="107" w16cid:durableId="916331388">
    <w:abstractNumId w:val="169"/>
  </w:num>
  <w:num w:numId="108" w16cid:durableId="1195003103">
    <w:abstractNumId w:val="137"/>
  </w:num>
  <w:num w:numId="109" w16cid:durableId="1010908287">
    <w:abstractNumId w:val="69"/>
  </w:num>
  <w:num w:numId="110" w16cid:durableId="1917009661">
    <w:abstractNumId w:val="41"/>
  </w:num>
  <w:num w:numId="111" w16cid:durableId="1973248043">
    <w:abstractNumId w:val="131"/>
  </w:num>
  <w:num w:numId="112" w16cid:durableId="2012248896">
    <w:abstractNumId w:val="89"/>
  </w:num>
  <w:num w:numId="113" w16cid:durableId="1808279686">
    <w:abstractNumId w:val="153"/>
  </w:num>
  <w:num w:numId="114" w16cid:durableId="751391113">
    <w:abstractNumId w:val="52"/>
  </w:num>
  <w:num w:numId="115" w16cid:durableId="542451707">
    <w:abstractNumId w:val="118"/>
  </w:num>
  <w:num w:numId="116" w16cid:durableId="1208687968">
    <w:abstractNumId w:val="183"/>
  </w:num>
  <w:num w:numId="117" w16cid:durableId="1878007837">
    <w:abstractNumId w:val="200"/>
  </w:num>
  <w:num w:numId="118" w16cid:durableId="2118676901">
    <w:abstractNumId w:val="34"/>
  </w:num>
  <w:num w:numId="119" w16cid:durableId="43482074">
    <w:abstractNumId w:val="179"/>
  </w:num>
  <w:num w:numId="120" w16cid:durableId="572662033">
    <w:abstractNumId w:val="45"/>
  </w:num>
  <w:num w:numId="121" w16cid:durableId="327446152">
    <w:abstractNumId w:val="151"/>
  </w:num>
  <w:num w:numId="122" w16cid:durableId="1109854877">
    <w:abstractNumId w:val="178"/>
  </w:num>
  <w:num w:numId="123" w16cid:durableId="1280647183">
    <w:abstractNumId w:val="5"/>
  </w:num>
  <w:num w:numId="124" w16cid:durableId="569728963">
    <w:abstractNumId w:val="22"/>
  </w:num>
  <w:num w:numId="125" w16cid:durableId="1578855040">
    <w:abstractNumId w:val="91"/>
  </w:num>
  <w:num w:numId="126" w16cid:durableId="1265310549">
    <w:abstractNumId w:val="84"/>
  </w:num>
  <w:num w:numId="127" w16cid:durableId="89857014">
    <w:abstractNumId w:val="94"/>
  </w:num>
  <w:num w:numId="128" w16cid:durableId="549197620">
    <w:abstractNumId w:val="72"/>
  </w:num>
  <w:num w:numId="129" w16cid:durableId="554782139">
    <w:abstractNumId w:val="174"/>
  </w:num>
  <w:num w:numId="130" w16cid:durableId="1930655778">
    <w:abstractNumId w:val="79"/>
  </w:num>
  <w:num w:numId="131" w16cid:durableId="1127969621">
    <w:abstractNumId w:val="12"/>
  </w:num>
  <w:num w:numId="132" w16cid:durableId="977956159">
    <w:abstractNumId w:val="62"/>
  </w:num>
  <w:num w:numId="133" w16cid:durableId="2112048794">
    <w:abstractNumId w:val="19"/>
  </w:num>
  <w:num w:numId="134" w16cid:durableId="38863769">
    <w:abstractNumId w:val="112"/>
  </w:num>
  <w:num w:numId="135" w16cid:durableId="350230352">
    <w:abstractNumId w:val="187"/>
  </w:num>
  <w:num w:numId="136" w16cid:durableId="1991053455">
    <w:abstractNumId w:val="83"/>
  </w:num>
  <w:num w:numId="137" w16cid:durableId="2137794633">
    <w:abstractNumId w:val="9"/>
  </w:num>
  <w:num w:numId="138" w16cid:durableId="1385132138">
    <w:abstractNumId w:val="157"/>
  </w:num>
  <w:num w:numId="139" w16cid:durableId="1764833218">
    <w:abstractNumId w:val="4"/>
  </w:num>
  <w:num w:numId="140" w16cid:durableId="233930471">
    <w:abstractNumId w:val="191"/>
  </w:num>
  <w:num w:numId="141" w16cid:durableId="1279752822">
    <w:abstractNumId w:val="13"/>
  </w:num>
  <w:num w:numId="142" w16cid:durableId="568460813">
    <w:abstractNumId w:val="59"/>
  </w:num>
  <w:num w:numId="143" w16cid:durableId="971792264">
    <w:abstractNumId w:val="75"/>
  </w:num>
  <w:num w:numId="144" w16cid:durableId="1979141212">
    <w:abstractNumId w:val="126"/>
  </w:num>
  <w:num w:numId="145" w16cid:durableId="800416246">
    <w:abstractNumId w:val="26"/>
  </w:num>
  <w:num w:numId="146" w16cid:durableId="512381961">
    <w:abstractNumId w:val="3"/>
  </w:num>
  <w:num w:numId="147" w16cid:durableId="1193809500">
    <w:abstractNumId w:val="184"/>
  </w:num>
  <w:num w:numId="148" w16cid:durableId="462113410">
    <w:abstractNumId w:val="158"/>
  </w:num>
  <w:num w:numId="149" w16cid:durableId="1986202105">
    <w:abstractNumId w:val="37"/>
  </w:num>
  <w:num w:numId="150" w16cid:durableId="1928609704">
    <w:abstractNumId w:val="81"/>
  </w:num>
  <w:num w:numId="151" w16cid:durableId="1087730180">
    <w:abstractNumId w:val="39"/>
  </w:num>
  <w:num w:numId="152" w16cid:durableId="1119032598">
    <w:abstractNumId w:val="64"/>
  </w:num>
  <w:num w:numId="153" w16cid:durableId="1696030440">
    <w:abstractNumId w:val="139"/>
  </w:num>
  <w:num w:numId="154" w16cid:durableId="95369960">
    <w:abstractNumId w:val="24"/>
  </w:num>
  <w:num w:numId="155" w16cid:durableId="674184252">
    <w:abstractNumId w:val="57"/>
  </w:num>
  <w:num w:numId="156" w16cid:durableId="490954070">
    <w:abstractNumId w:val="97"/>
  </w:num>
  <w:num w:numId="157" w16cid:durableId="2117477213">
    <w:abstractNumId w:val="29"/>
  </w:num>
  <w:num w:numId="158" w16cid:durableId="1853566820">
    <w:abstractNumId w:val="30"/>
  </w:num>
  <w:num w:numId="159" w16cid:durableId="307832052">
    <w:abstractNumId w:val="88"/>
  </w:num>
  <w:num w:numId="160" w16cid:durableId="197396014">
    <w:abstractNumId w:val="138"/>
  </w:num>
  <w:num w:numId="161" w16cid:durableId="854030613">
    <w:abstractNumId w:val="189"/>
  </w:num>
  <w:num w:numId="162" w16cid:durableId="1053189332">
    <w:abstractNumId w:val="47"/>
  </w:num>
  <w:num w:numId="163" w16cid:durableId="2104569939">
    <w:abstractNumId w:val="66"/>
  </w:num>
  <w:num w:numId="164" w16cid:durableId="1380326384">
    <w:abstractNumId w:val="136"/>
  </w:num>
  <w:num w:numId="165" w16cid:durableId="1774932978">
    <w:abstractNumId w:val="156"/>
  </w:num>
  <w:num w:numId="166" w16cid:durableId="1812480676">
    <w:abstractNumId w:val="116"/>
  </w:num>
  <w:num w:numId="167" w16cid:durableId="527261190">
    <w:abstractNumId w:val="192"/>
  </w:num>
  <w:num w:numId="168" w16cid:durableId="1006637298">
    <w:abstractNumId w:val="73"/>
  </w:num>
  <w:num w:numId="169" w16cid:durableId="1363751396">
    <w:abstractNumId w:val="199"/>
  </w:num>
  <w:num w:numId="170" w16cid:durableId="480586822">
    <w:abstractNumId w:val="160"/>
  </w:num>
  <w:num w:numId="171" w16cid:durableId="421797988">
    <w:abstractNumId w:val="159"/>
  </w:num>
  <w:num w:numId="172" w16cid:durableId="1724670899">
    <w:abstractNumId w:val="108"/>
  </w:num>
  <w:num w:numId="173" w16cid:durableId="541358542">
    <w:abstractNumId w:val="130"/>
  </w:num>
  <w:num w:numId="174" w16cid:durableId="315493302">
    <w:abstractNumId w:val="99"/>
  </w:num>
  <w:num w:numId="175" w16cid:durableId="1623881954">
    <w:abstractNumId w:val="119"/>
  </w:num>
  <w:num w:numId="176" w16cid:durableId="146476800">
    <w:abstractNumId w:val="87"/>
  </w:num>
  <w:num w:numId="177" w16cid:durableId="473185138">
    <w:abstractNumId w:val="42"/>
  </w:num>
  <w:num w:numId="178" w16cid:durableId="1213806820">
    <w:abstractNumId w:val="206"/>
  </w:num>
  <w:num w:numId="179" w16cid:durableId="1657295135">
    <w:abstractNumId w:val="133"/>
  </w:num>
  <w:num w:numId="180" w16cid:durableId="1392188675">
    <w:abstractNumId w:val="181"/>
  </w:num>
  <w:num w:numId="181" w16cid:durableId="1643541516">
    <w:abstractNumId w:val="172"/>
  </w:num>
  <w:num w:numId="182" w16cid:durableId="2002154767">
    <w:abstractNumId w:val="8"/>
  </w:num>
  <w:num w:numId="183" w16cid:durableId="1717005527">
    <w:abstractNumId w:val="63"/>
  </w:num>
  <w:num w:numId="184" w16cid:durableId="294411728">
    <w:abstractNumId w:val="182"/>
  </w:num>
  <w:num w:numId="185" w16cid:durableId="516189860">
    <w:abstractNumId w:val="143"/>
  </w:num>
  <w:num w:numId="186" w16cid:durableId="1556427220">
    <w:abstractNumId w:val="142"/>
  </w:num>
  <w:num w:numId="187" w16cid:durableId="1761902264">
    <w:abstractNumId w:val="33"/>
  </w:num>
  <w:num w:numId="188" w16cid:durableId="1278488590">
    <w:abstractNumId w:val="93"/>
  </w:num>
  <w:num w:numId="189" w16cid:durableId="778916491">
    <w:abstractNumId w:val="90"/>
  </w:num>
  <w:num w:numId="190" w16cid:durableId="806971677">
    <w:abstractNumId w:val="78"/>
  </w:num>
  <w:num w:numId="191" w16cid:durableId="371348131">
    <w:abstractNumId w:val="105"/>
  </w:num>
  <w:num w:numId="192" w16cid:durableId="481584194">
    <w:abstractNumId w:val="175"/>
  </w:num>
  <w:num w:numId="193" w16cid:durableId="1674452296">
    <w:abstractNumId w:val="197"/>
  </w:num>
  <w:num w:numId="194" w16cid:durableId="267931812">
    <w:abstractNumId w:val="155"/>
  </w:num>
  <w:num w:numId="195" w16cid:durableId="573441024">
    <w:abstractNumId w:val="101"/>
  </w:num>
  <w:num w:numId="196" w16cid:durableId="171916303">
    <w:abstractNumId w:val="54"/>
  </w:num>
  <w:num w:numId="197" w16cid:durableId="1505245427">
    <w:abstractNumId w:val="165"/>
  </w:num>
  <w:num w:numId="198" w16cid:durableId="228196643">
    <w:abstractNumId w:val="7"/>
  </w:num>
  <w:num w:numId="199" w16cid:durableId="2049380085">
    <w:abstractNumId w:val="6"/>
  </w:num>
  <w:num w:numId="200" w16cid:durableId="1030767257">
    <w:abstractNumId w:val="58"/>
  </w:num>
  <w:num w:numId="201" w16cid:durableId="1263344062">
    <w:abstractNumId w:val="127"/>
  </w:num>
  <w:num w:numId="202" w16cid:durableId="776682086">
    <w:abstractNumId w:val="32"/>
  </w:num>
  <w:num w:numId="203" w16cid:durableId="1057125259">
    <w:abstractNumId w:val="11"/>
  </w:num>
  <w:num w:numId="204" w16cid:durableId="1675256870">
    <w:abstractNumId w:val="150"/>
  </w:num>
  <w:num w:numId="205" w16cid:durableId="1504274631">
    <w:abstractNumId w:val="186"/>
  </w:num>
  <w:num w:numId="206" w16cid:durableId="1369648404">
    <w:abstractNumId w:val="20"/>
  </w:num>
  <w:num w:numId="207" w16cid:durableId="384717180">
    <w:abstractNumId w:val="100"/>
  </w:num>
  <w:num w:numId="208" w16cid:durableId="2101903315">
    <w:abstractNumId w:val="1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comments" w:enforcement="1" w:cryptProviderType="rsaAES" w:cryptAlgorithmClass="hash" w:cryptAlgorithmType="typeAny" w:cryptAlgorithmSid="14" w:cryptSpinCount="100000" w:hash="y4TY9fHJK+Be89E8CRbcJEHGsGcMrHpe0K5tvDixZ9Z/Ewqq1aY1Xwajsje2niKLjTteM6GGLgQjEkbOPUptZA==" w:salt="eJXeNeQIsoVapdtlcEGPkA=="/>
  <w:defaultTabStop w:val="708"/>
  <w:hyphenationZone w:val="4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4F"/>
    <w:rsid w:val="00000181"/>
    <w:rsid w:val="00000606"/>
    <w:rsid w:val="000033C6"/>
    <w:rsid w:val="0000436B"/>
    <w:rsid w:val="00005D8B"/>
    <w:rsid w:val="00006322"/>
    <w:rsid w:val="000114C1"/>
    <w:rsid w:val="00012E96"/>
    <w:rsid w:val="00012FB2"/>
    <w:rsid w:val="00014599"/>
    <w:rsid w:val="00015005"/>
    <w:rsid w:val="00020304"/>
    <w:rsid w:val="00021685"/>
    <w:rsid w:val="00021938"/>
    <w:rsid w:val="00021F0A"/>
    <w:rsid w:val="00022414"/>
    <w:rsid w:val="00022F94"/>
    <w:rsid w:val="0002376B"/>
    <w:rsid w:val="00025CC5"/>
    <w:rsid w:val="00025D19"/>
    <w:rsid w:val="000268F3"/>
    <w:rsid w:val="00026E81"/>
    <w:rsid w:val="00040EFA"/>
    <w:rsid w:val="00042009"/>
    <w:rsid w:val="000442FC"/>
    <w:rsid w:val="00044832"/>
    <w:rsid w:val="00044D86"/>
    <w:rsid w:val="0004585F"/>
    <w:rsid w:val="00051115"/>
    <w:rsid w:val="00051845"/>
    <w:rsid w:val="000522D2"/>
    <w:rsid w:val="00055F88"/>
    <w:rsid w:val="00060356"/>
    <w:rsid w:val="00060C24"/>
    <w:rsid w:val="00062667"/>
    <w:rsid w:val="000654A2"/>
    <w:rsid w:val="00074C66"/>
    <w:rsid w:val="00075C99"/>
    <w:rsid w:val="00080552"/>
    <w:rsid w:val="00081F94"/>
    <w:rsid w:val="00082060"/>
    <w:rsid w:val="00082BB9"/>
    <w:rsid w:val="00082EE8"/>
    <w:rsid w:val="000848FB"/>
    <w:rsid w:val="00084E22"/>
    <w:rsid w:val="000867E1"/>
    <w:rsid w:val="00087836"/>
    <w:rsid w:val="000928F9"/>
    <w:rsid w:val="0009477F"/>
    <w:rsid w:val="000A2D13"/>
    <w:rsid w:val="000A3248"/>
    <w:rsid w:val="000A6DBB"/>
    <w:rsid w:val="000A7FC8"/>
    <w:rsid w:val="000B0295"/>
    <w:rsid w:val="000B151C"/>
    <w:rsid w:val="000B364D"/>
    <w:rsid w:val="000B41FF"/>
    <w:rsid w:val="000B6091"/>
    <w:rsid w:val="000B62C5"/>
    <w:rsid w:val="000B6FE1"/>
    <w:rsid w:val="000B72FB"/>
    <w:rsid w:val="000C0E86"/>
    <w:rsid w:val="000C1CC3"/>
    <w:rsid w:val="000C2845"/>
    <w:rsid w:val="000C774D"/>
    <w:rsid w:val="000D4EE7"/>
    <w:rsid w:val="000D7299"/>
    <w:rsid w:val="000E0CC4"/>
    <w:rsid w:val="000E11EC"/>
    <w:rsid w:val="000E42FD"/>
    <w:rsid w:val="000E5977"/>
    <w:rsid w:val="000E6C9B"/>
    <w:rsid w:val="000E7571"/>
    <w:rsid w:val="000F19CA"/>
    <w:rsid w:val="000F39BC"/>
    <w:rsid w:val="000F458C"/>
    <w:rsid w:val="000F5DB8"/>
    <w:rsid w:val="00102270"/>
    <w:rsid w:val="001042FF"/>
    <w:rsid w:val="00105FE8"/>
    <w:rsid w:val="00106423"/>
    <w:rsid w:val="00106BA3"/>
    <w:rsid w:val="00106D5D"/>
    <w:rsid w:val="00112F1A"/>
    <w:rsid w:val="00115E40"/>
    <w:rsid w:val="0011674D"/>
    <w:rsid w:val="00117EF9"/>
    <w:rsid w:val="00122329"/>
    <w:rsid w:val="0012398F"/>
    <w:rsid w:val="0012490B"/>
    <w:rsid w:val="00136375"/>
    <w:rsid w:val="00140912"/>
    <w:rsid w:val="00140932"/>
    <w:rsid w:val="00140BFB"/>
    <w:rsid w:val="00140E1B"/>
    <w:rsid w:val="00145015"/>
    <w:rsid w:val="00146DBA"/>
    <w:rsid w:val="001506FA"/>
    <w:rsid w:val="00152D29"/>
    <w:rsid w:val="0015358C"/>
    <w:rsid w:val="00153C69"/>
    <w:rsid w:val="00153F8C"/>
    <w:rsid w:val="00157B9D"/>
    <w:rsid w:val="001609D4"/>
    <w:rsid w:val="0016479D"/>
    <w:rsid w:val="00164B19"/>
    <w:rsid w:val="0016537C"/>
    <w:rsid w:val="00165AAF"/>
    <w:rsid w:val="00167FA8"/>
    <w:rsid w:val="00170327"/>
    <w:rsid w:val="001705C0"/>
    <w:rsid w:val="00171724"/>
    <w:rsid w:val="00173F51"/>
    <w:rsid w:val="00177719"/>
    <w:rsid w:val="00182767"/>
    <w:rsid w:val="001831DA"/>
    <w:rsid w:val="00184347"/>
    <w:rsid w:val="001920ED"/>
    <w:rsid w:val="001922C2"/>
    <w:rsid w:val="00193331"/>
    <w:rsid w:val="001940D2"/>
    <w:rsid w:val="00195410"/>
    <w:rsid w:val="00196024"/>
    <w:rsid w:val="00196AC4"/>
    <w:rsid w:val="00197405"/>
    <w:rsid w:val="00197A5B"/>
    <w:rsid w:val="001A192F"/>
    <w:rsid w:val="001A5D57"/>
    <w:rsid w:val="001B0D91"/>
    <w:rsid w:val="001B12B6"/>
    <w:rsid w:val="001B61CA"/>
    <w:rsid w:val="001B6CB8"/>
    <w:rsid w:val="001C0455"/>
    <w:rsid w:val="001C134E"/>
    <w:rsid w:val="001C2605"/>
    <w:rsid w:val="001C3919"/>
    <w:rsid w:val="001C3CC2"/>
    <w:rsid w:val="001D009D"/>
    <w:rsid w:val="001D39B0"/>
    <w:rsid w:val="001D3D48"/>
    <w:rsid w:val="001D51C7"/>
    <w:rsid w:val="001E0D96"/>
    <w:rsid w:val="001E4AA9"/>
    <w:rsid w:val="001E5C5A"/>
    <w:rsid w:val="001E6080"/>
    <w:rsid w:val="001E675C"/>
    <w:rsid w:val="001E75E4"/>
    <w:rsid w:val="001F2E11"/>
    <w:rsid w:val="00200FC0"/>
    <w:rsid w:val="002024AD"/>
    <w:rsid w:val="00204FEE"/>
    <w:rsid w:val="002076F0"/>
    <w:rsid w:val="002131C3"/>
    <w:rsid w:val="00213AA1"/>
    <w:rsid w:val="002149DE"/>
    <w:rsid w:val="00220A91"/>
    <w:rsid w:val="0022103A"/>
    <w:rsid w:val="00221750"/>
    <w:rsid w:val="00223E0C"/>
    <w:rsid w:val="00226197"/>
    <w:rsid w:val="002262AA"/>
    <w:rsid w:val="00226962"/>
    <w:rsid w:val="0024020D"/>
    <w:rsid w:val="002472D1"/>
    <w:rsid w:val="00247A5B"/>
    <w:rsid w:val="00260558"/>
    <w:rsid w:val="002614ED"/>
    <w:rsid w:val="00263638"/>
    <w:rsid w:val="00263D99"/>
    <w:rsid w:val="00265064"/>
    <w:rsid w:val="00265414"/>
    <w:rsid w:val="00267453"/>
    <w:rsid w:val="00271AFF"/>
    <w:rsid w:val="002725B8"/>
    <w:rsid w:val="00273EE4"/>
    <w:rsid w:val="002745D0"/>
    <w:rsid w:val="00276248"/>
    <w:rsid w:val="00282B96"/>
    <w:rsid w:val="00283C1B"/>
    <w:rsid w:val="0028508A"/>
    <w:rsid w:val="002860CB"/>
    <w:rsid w:val="00286560"/>
    <w:rsid w:val="002867D1"/>
    <w:rsid w:val="0028735A"/>
    <w:rsid w:val="00291221"/>
    <w:rsid w:val="002938D0"/>
    <w:rsid w:val="00295C70"/>
    <w:rsid w:val="00297C45"/>
    <w:rsid w:val="002A286D"/>
    <w:rsid w:val="002A3284"/>
    <w:rsid w:val="002A51A9"/>
    <w:rsid w:val="002A71C2"/>
    <w:rsid w:val="002B5796"/>
    <w:rsid w:val="002B58EB"/>
    <w:rsid w:val="002B5A53"/>
    <w:rsid w:val="002B66C1"/>
    <w:rsid w:val="002C2161"/>
    <w:rsid w:val="002C233E"/>
    <w:rsid w:val="002C7DDF"/>
    <w:rsid w:val="002C7E46"/>
    <w:rsid w:val="002D04EF"/>
    <w:rsid w:val="002D1824"/>
    <w:rsid w:val="002D1D63"/>
    <w:rsid w:val="002D33A9"/>
    <w:rsid w:val="002D5D4A"/>
    <w:rsid w:val="002D7A08"/>
    <w:rsid w:val="002E143E"/>
    <w:rsid w:val="002E3B45"/>
    <w:rsid w:val="002E4E75"/>
    <w:rsid w:val="002E74B8"/>
    <w:rsid w:val="002F0153"/>
    <w:rsid w:val="002F02A9"/>
    <w:rsid w:val="002F09A9"/>
    <w:rsid w:val="002F135F"/>
    <w:rsid w:val="002F2902"/>
    <w:rsid w:val="002F3A5E"/>
    <w:rsid w:val="002F4AAA"/>
    <w:rsid w:val="00300788"/>
    <w:rsid w:val="00300B58"/>
    <w:rsid w:val="0030190E"/>
    <w:rsid w:val="00303BE1"/>
    <w:rsid w:val="00303EF5"/>
    <w:rsid w:val="00306D5B"/>
    <w:rsid w:val="00307ACF"/>
    <w:rsid w:val="0031159B"/>
    <w:rsid w:val="0031192A"/>
    <w:rsid w:val="0031207A"/>
    <w:rsid w:val="00312213"/>
    <w:rsid w:val="00313AB4"/>
    <w:rsid w:val="0031449B"/>
    <w:rsid w:val="0031529A"/>
    <w:rsid w:val="0032068C"/>
    <w:rsid w:val="00321A2F"/>
    <w:rsid w:val="003257B3"/>
    <w:rsid w:val="00325C5D"/>
    <w:rsid w:val="00325FF7"/>
    <w:rsid w:val="00326161"/>
    <w:rsid w:val="003270AD"/>
    <w:rsid w:val="00332AC4"/>
    <w:rsid w:val="00334C4E"/>
    <w:rsid w:val="00334ED7"/>
    <w:rsid w:val="003371C3"/>
    <w:rsid w:val="0033727A"/>
    <w:rsid w:val="00340FFC"/>
    <w:rsid w:val="00342C7D"/>
    <w:rsid w:val="00343B8F"/>
    <w:rsid w:val="00343C1F"/>
    <w:rsid w:val="003462A4"/>
    <w:rsid w:val="00347BA0"/>
    <w:rsid w:val="00351082"/>
    <w:rsid w:val="0035133E"/>
    <w:rsid w:val="00356427"/>
    <w:rsid w:val="00357168"/>
    <w:rsid w:val="00360E11"/>
    <w:rsid w:val="003616A9"/>
    <w:rsid w:val="003619D8"/>
    <w:rsid w:val="00366B10"/>
    <w:rsid w:val="003677E8"/>
    <w:rsid w:val="0037036D"/>
    <w:rsid w:val="00370399"/>
    <w:rsid w:val="00370420"/>
    <w:rsid w:val="00373170"/>
    <w:rsid w:val="0037373B"/>
    <w:rsid w:val="00375D78"/>
    <w:rsid w:val="003800D6"/>
    <w:rsid w:val="00384510"/>
    <w:rsid w:val="00384E94"/>
    <w:rsid w:val="00387166"/>
    <w:rsid w:val="0039003E"/>
    <w:rsid w:val="003917EE"/>
    <w:rsid w:val="003920D6"/>
    <w:rsid w:val="00392718"/>
    <w:rsid w:val="00394F89"/>
    <w:rsid w:val="00395826"/>
    <w:rsid w:val="00396617"/>
    <w:rsid w:val="00397A07"/>
    <w:rsid w:val="003A044D"/>
    <w:rsid w:val="003A452C"/>
    <w:rsid w:val="003A561A"/>
    <w:rsid w:val="003A58B5"/>
    <w:rsid w:val="003A7F4A"/>
    <w:rsid w:val="003B1958"/>
    <w:rsid w:val="003B235F"/>
    <w:rsid w:val="003B55F2"/>
    <w:rsid w:val="003C088B"/>
    <w:rsid w:val="003C57E9"/>
    <w:rsid w:val="003C776C"/>
    <w:rsid w:val="003D2C9A"/>
    <w:rsid w:val="003D76D4"/>
    <w:rsid w:val="003E0900"/>
    <w:rsid w:val="003E31A2"/>
    <w:rsid w:val="003E374C"/>
    <w:rsid w:val="003E4BB3"/>
    <w:rsid w:val="003E4C06"/>
    <w:rsid w:val="003E6CC7"/>
    <w:rsid w:val="003F0078"/>
    <w:rsid w:val="003F0312"/>
    <w:rsid w:val="003F0802"/>
    <w:rsid w:val="003F0FC5"/>
    <w:rsid w:val="003F1BF4"/>
    <w:rsid w:val="003F22EE"/>
    <w:rsid w:val="00400F9B"/>
    <w:rsid w:val="004020D3"/>
    <w:rsid w:val="004033DB"/>
    <w:rsid w:val="004051C2"/>
    <w:rsid w:val="004116C3"/>
    <w:rsid w:val="00411F19"/>
    <w:rsid w:val="00413B96"/>
    <w:rsid w:val="00414AEA"/>
    <w:rsid w:val="00414EDC"/>
    <w:rsid w:val="00415B65"/>
    <w:rsid w:val="00416DF9"/>
    <w:rsid w:val="00417A23"/>
    <w:rsid w:val="00417A3F"/>
    <w:rsid w:val="00423032"/>
    <w:rsid w:val="00424577"/>
    <w:rsid w:val="00425185"/>
    <w:rsid w:val="00426A98"/>
    <w:rsid w:val="00430228"/>
    <w:rsid w:val="0043358D"/>
    <w:rsid w:val="00433E5E"/>
    <w:rsid w:val="00434F11"/>
    <w:rsid w:val="00435A56"/>
    <w:rsid w:val="00437849"/>
    <w:rsid w:val="00437C40"/>
    <w:rsid w:val="00441937"/>
    <w:rsid w:val="004425F3"/>
    <w:rsid w:val="004448B7"/>
    <w:rsid w:val="00445112"/>
    <w:rsid w:val="00445D0B"/>
    <w:rsid w:val="00446DD8"/>
    <w:rsid w:val="00447B63"/>
    <w:rsid w:val="0045167D"/>
    <w:rsid w:val="00454C75"/>
    <w:rsid w:val="00456C14"/>
    <w:rsid w:val="004627A3"/>
    <w:rsid w:val="00462B29"/>
    <w:rsid w:val="00463E62"/>
    <w:rsid w:val="00465F40"/>
    <w:rsid w:val="004668D4"/>
    <w:rsid w:val="004703BF"/>
    <w:rsid w:val="00470978"/>
    <w:rsid w:val="00470A1F"/>
    <w:rsid w:val="00470E9A"/>
    <w:rsid w:val="00471A6D"/>
    <w:rsid w:val="00475505"/>
    <w:rsid w:val="004772ED"/>
    <w:rsid w:val="00477A3F"/>
    <w:rsid w:val="00483524"/>
    <w:rsid w:val="00483CB6"/>
    <w:rsid w:val="00484AFF"/>
    <w:rsid w:val="00487285"/>
    <w:rsid w:val="00491166"/>
    <w:rsid w:val="00492D2F"/>
    <w:rsid w:val="004A02A7"/>
    <w:rsid w:val="004A04A6"/>
    <w:rsid w:val="004A50F0"/>
    <w:rsid w:val="004A5A00"/>
    <w:rsid w:val="004A7724"/>
    <w:rsid w:val="004B14AD"/>
    <w:rsid w:val="004B201B"/>
    <w:rsid w:val="004B277F"/>
    <w:rsid w:val="004B2AAD"/>
    <w:rsid w:val="004B57AF"/>
    <w:rsid w:val="004B744B"/>
    <w:rsid w:val="004C0D52"/>
    <w:rsid w:val="004C55C9"/>
    <w:rsid w:val="004C5905"/>
    <w:rsid w:val="004D0C3A"/>
    <w:rsid w:val="004D0E6C"/>
    <w:rsid w:val="004D11D0"/>
    <w:rsid w:val="004D13C6"/>
    <w:rsid w:val="004D1759"/>
    <w:rsid w:val="004D2E82"/>
    <w:rsid w:val="004D49A3"/>
    <w:rsid w:val="004D4C4D"/>
    <w:rsid w:val="004D56DB"/>
    <w:rsid w:val="004E0856"/>
    <w:rsid w:val="004E0E9A"/>
    <w:rsid w:val="004E108A"/>
    <w:rsid w:val="004E3DD7"/>
    <w:rsid w:val="004E62AA"/>
    <w:rsid w:val="004E769C"/>
    <w:rsid w:val="004F05A9"/>
    <w:rsid w:val="004F2FC8"/>
    <w:rsid w:val="004F32EF"/>
    <w:rsid w:val="004F502E"/>
    <w:rsid w:val="004F6335"/>
    <w:rsid w:val="00500F80"/>
    <w:rsid w:val="00501893"/>
    <w:rsid w:val="005027EA"/>
    <w:rsid w:val="005039D2"/>
    <w:rsid w:val="00511041"/>
    <w:rsid w:val="00511536"/>
    <w:rsid w:val="00514C89"/>
    <w:rsid w:val="0052094E"/>
    <w:rsid w:val="00521336"/>
    <w:rsid w:val="0052151E"/>
    <w:rsid w:val="00522F09"/>
    <w:rsid w:val="005269E1"/>
    <w:rsid w:val="00527984"/>
    <w:rsid w:val="00531E64"/>
    <w:rsid w:val="00540616"/>
    <w:rsid w:val="00540865"/>
    <w:rsid w:val="00542D4F"/>
    <w:rsid w:val="00543ED6"/>
    <w:rsid w:val="005450C8"/>
    <w:rsid w:val="005454F6"/>
    <w:rsid w:val="00553D7B"/>
    <w:rsid w:val="005563FF"/>
    <w:rsid w:val="0055706E"/>
    <w:rsid w:val="0056057C"/>
    <w:rsid w:val="00562F42"/>
    <w:rsid w:val="005640CD"/>
    <w:rsid w:val="00564D98"/>
    <w:rsid w:val="00565696"/>
    <w:rsid w:val="005769A1"/>
    <w:rsid w:val="00576D17"/>
    <w:rsid w:val="005808F2"/>
    <w:rsid w:val="005841D3"/>
    <w:rsid w:val="00585A06"/>
    <w:rsid w:val="00586F9B"/>
    <w:rsid w:val="005879FA"/>
    <w:rsid w:val="00591249"/>
    <w:rsid w:val="00592384"/>
    <w:rsid w:val="0059334A"/>
    <w:rsid w:val="0059771A"/>
    <w:rsid w:val="00597DE4"/>
    <w:rsid w:val="005A282F"/>
    <w:rsid w:val="005A30C3"/>
    <w:rsid w:val="005A31AA"/>
    <w:rsid w:val="005A79DA"/>
    <w:rsid w:val="005A79F3"/>
    <w:rsid w:val="005B0455"/>
    <w:rsid w:val="005B123D"/>
    <w:rsid w:val="005B56BD"/>
    <w:rsid w:val="005B6415"/>
    <w:rsid w:val="005C187F"/>
    <w:rsid w:val="005C3743"/>
    <w:rsid w:val="005C3799"/>
    <w:rsid w:val="005C4DEB"/>
    <w:rsid w:val="005C55E7"/>
    <w:rsid w:val="005C7456"/>
    <w:rsid w:val="005D05C2"/>
    <w:rsid w:val="005D12D6"/>
    <w:rsid w:val="005D30BA"/>
    <w:rsid w:val="005E036C"/>
    <w:rsid w:val="005E0741"/>
    <w:rsid w:val="005E3452"/>
    <w:rsid w:val="005E52F6"/>
    <w:rsid w:val="005E547B"/>
    <w:rsid w:val="005E719A"/>
    <w:rsid w:val="005E77D4"/>
    <w:rsid w:val="005F7AE0"/>
    <w:rsid w:val="005F7F6F"/>
    <w:rsid w:val="006002DF"/>
    <w:rsid w:val="00600650"/>
    <w:rsid w:val="00600D70"/>
    <w:rsid w:val="00600E51"/>
    <w:rsid w:val="0060153B"/>
    <w:rsid w:val="00601C01"/>
    <w:rsid w:val="006024DC"/>
    <w:rsid w:val="00612395"/>
    <w:rsid w:val="00612E83"/>
    <w:rsid w:val="00616304"/>
    <w:rsid w:val="00621F4A"/>
    <w:rsid w:val="006266CE"/>
    <w:rsid w:val="006268AF"/>
    <w:rsid w:val="006275A4"/>
    <w:rsid w:val="0063054D"/>
    <w:rsid w:val="006308A0"/>
    <w:rsid w:val="00632992"/>
    <w:rsid w:val="00632DE3"/>
    <w:rsid w:val="00636898"/>
    <w:rsid w:val="006419AA"/>
    <w:rsid w:val="00642715"/>
    <w:rsid w:val="00644BF6"/>
    <w:rsid w:val="00645D16"/>
    <w:rsid w:val="006461F4"/>
    <w:rsid w:val="006503D5"/>
    <w:rsid w:val="006507DB"/>
    <w:rsid w:val="006513DA"/>
    <w:rsid w:val="00651E62"/>
    <w:rsid w:val="00652BD9"/>
    <w:rsid w:val="00652CEA"/>
    <w:rsid w:val="00653681"/>
    <w:rsid w:val="00654C18"/>
    <w:rsid w:val="006554C1"/>
    <w:rsid w:val="006562BB"/>
    <w:rsid w:val="0065652F"/>
    <w:rsid w:val="00656CB7"/>
    <w:rsid w:val="00657215"/>
    <w:rsid w:val="00657D56"/>
    <w:rsid w:val="00660B70"/>
    <w:rsid w:val="00661A91"/>
    <w:rsid w:val="00663507"/>
    <w:rsid w:val="00663FDA"/>
    <w:rsid w:val="006659A7"/>
    <w:rsid w:val="00667214"/>
    <w:rsid w:val="00670993"/>
    <w:rsid w:val="0067219D"/>
    <w:rsid w:val="006731C0"/>
    <w:rsid w:val="006742A8"/>
    <w:rsid w:val="0068004C"/>
    <w:rsid w:val="00680565"/>
    <w:rsid w:val="00681624"/>
    <w:rsid w:val="00683680"/>
    <w:rsid w:val="00684A3C"/>
    <w:rsid w:val="006851D0"/>
    <w:rsid w:val="00686EAD"/>
    <w:rsid w:val="006905A1"/>
    <w:rsid w:val="00692BBB"/>
    <w:rsid w:val="00693081"/>
    <w:rsid w:val="0069531E"/>
    <w:rsid w:val="00695962"/>
    <w:rsid w:val="00696782"/>
    <w:rsid w:val="00696BF9"/>
    <w:rsid w:val="006973FF"/>
    <w:rsid w:val="0069796B"/>
    <w:rsid w:val="006A11F5"/>
    <w:rsid w:val="006A2611"/>
    <w:rsid w:val="006A2AFC"/>
    <w:rsid w:val="006A4B14"/>
    <w:rsid w:val="006A4BE1"/>
    <w:rsid w:val="006A6124"/>
    <w:rsid w:val="006A771F"/>
    <w:rsid w:val="006B0FD9"/>
    <w:rsid w:val="006B3086"/>
    <w:rsid w:val="006B36B5"/>
    <w:rsid w:val="006B6FF6"/>
    <w:rsid w:val="006B716B"/>
    <w:rsid w:val="006B7558"/>
    <w:rsid w:val="006B75ED"/>
    <w:rsid w:val="006C0691"/>
    <w:rsid w:val="006C3063"/>
    <w:rsid w:val="006C4445"/>
    <w:rsid w:val="006D5934"/>
    <w:rsid w:val="006D6824"/>
    <w:rsid w:val="006D795E"/>
    <w:rsid w:val="006E0DAC"/>
    <w:rsid w:val="006E2BA5"/>
    <w:rsid w:val="006E493B"/>
    <w:rsid w:val="006E657B"/>
    <w:rsid w:val="006E7B0B"/>
    <w:rsid w:val="006F106A"/>
    <w:rsid w:val="006F4059"/>
    <w:rsid w:val="006F5EE8"/>
    <w:rsid w:val="006F7411"/>
    <w:rsid w:val="006F77DD"/>
    <w:rsid w:val="00700930"/>
    <w:rsid w:val="00700B4B"/>
    <w:rsid w:val="007053E9"/>
    <w:rsid w:val="00705CC2"/>
    <w:rsid w:val="00706984"/>
    <w:rsid w:val="00706EAF"/>
    <w:rsid w:val="007077FA"/>
    <w:rsid w:val="007115E6"/>
    <w:rsid w:val="0071516B"/>
    <w:rsid w:val="0071625A"/>
    <w:rsid w:val="00716DF0"/>
    <w:rsid w:val="0072021B"/>
    <w:rsid w:val="00720A05"/>
    <w:rsid w:val="00723C0E"/>
    <w:rsid w:val="0072569E"/>
    <w:rsid w:val="00725C21"/>
    <w:rsid w:val="00725F01"/>
    <w:rsid w:val="00730E1F"/>
    <w:rsid w:val="00731FC2"/>
    <w:rsid w:val="00732B5E"/>
    <w:rsid w:val="00733556"/>
    <w:rsid w:val="007347C6"/>
    <w:rsid w:val="00734BE6"/>
    <w:rsid w:val="00740C2C"/>
    <w:rsid w:val="007411D8"/>
    <w:rsid w:val="0074178F"/>
    <w:rsid w:val="00741814"/>
    <w:rsid w:val="007421D9"/>
    <w:rsid w:val="00744EC5"/>
    <w:rsid w:val="00745ED1"/>
    <w:rsid w:val="007463E5"/>
    <w:rsid w:val="0074741B"/>
    <w:rsid w:val="00747A4E"/>
    <w:rsid w:val="00752605"/>
    <w:rsid w:val="00753239"/>
    <w:rsid w:val="007614F7"/>
    <w:rsid w:val="007620C4"/>
    <w:rsid w:val="007624C0"/>
    <w:rsid w:val="00767848"/>
    <w:rsid w:val="007703A1"/>
    <w:rsid w:val="00773174"/>
    <w:rsid w:val="007733A9"/>
    <w:rsid w:val="0077446E"/>
    <w:rsid w:val="0077633F"/>
    <w:rsid w:val="00780045"/>
    <w:rsid w:val="007852E2"/>
    <w:rsid w:val="007857A9"/>
    <w:rsid w:val="0079153B"/>
    <w:rsid w:val="00793187"/>
    <w:rsid w:val="007946EE"/>
    <w:rsid w:val="00794A8E"/>
    <w:rsid w:val="0079516A"/>
    <w:rsid w:val="007958F5"/>
    <w:rsid w:val="007A15F8"/>
    <w:rsid w:val="007A34D1"/>
    <w:rsid w:val="007A3E13"/>
    <w:rsid w:val="007A5C7F"/>
    <w:rsid w:val="007B1E32"/>
    <w:rsid w:val="007B4A7E"/>
    <w:rsid w:val="007B5E7A"/>
    <w:rsid w:val="007B7309"/>
    <w:rsid w:val="007C13F3"/>
    <w:rsid w:val="007C2C50"/>
    <w:rsid w:val="007C2E01"/>
    <w:rsid w:val="007C4AC3"/>
    <w:rsid w:val="007C666B"/>
    <w:rsid w:val="007D147B"/>
    <w:rsid w:val="007D4494"/>
    <w:rsid w:val="007D7716"/>
    <w:rsid w:val="007D7F24"/>
    <w:rsid w:val="007E4318"/>
    <w:rsid w:val="007E47DE"/>
    <w:rsid w:val="007E4C53"/>
    <w:rsid w:val="007F289E"/>
    <w:rsid w:val="007F2B21"/>
    <w:rsid w:val="007F5579"/>
    <w:rsid w:val="00801F4F"/>
    <w:rsid w:val="00804602"/>
    <w:rsid w:val="00804BAC"/>
    <w:rsid w:val="00806924"/>
    <w:rsid w:val="00810B21"/>
    <w:rsid w:val="00813D26"/>
    <w:rsid w:val="00814C56"/>
    <w:rsid w:val="00816181"/>
    <w:rsid w:val="008175F1"/>
    <w:rsid w:val="00817638"/>
    <w:rsid w:val="00817E70"/>
    <w:rsid w:val="00820D64"/>
    <w:rsid w:val="008222AA"/>
    <w:rsid w:val="0082784E"/>
    <w:rsid w:val="00827CD5"/>
    <w:rsid w:val="00831EF5"/>
    <w:rsid w:val="008325F3"/>
    <w:rsid w:val="008350AA"/>
    <w:rsid w:val="00840B16"/>
    <w:rsid w:val="00843E92"/>
    <w:rsid w:val="00852383"/>
    <w:rsid w:val="00852F41"/>
    <w:rsid w:val="00852F6B"/>
    <w:rsid w:val="00853EC1"/>
    <w:rsid w:val="0085558A"/>
    <w:rsid w:val="008565B5"/>
    <w:rsid w:val="00856A25"/>
    <w:rsid w:val="008605BC"/>
    <w:rsid w:val="00861DA1"/>
    <w:rsid w:val="00862B13"/>
    <w:rsid w:val="008642AC"/>
    <w:rsid w:val="00864EFF"/>
    <w:rsid w:val="0087092B"/>
    <w:rsid w:val="008715DA"/>
    <w:rsid w:val="00872187"/>
    <w:rsid w:val="00872C8C"/>
    <w:rsid w:val="008760D7"/>
    <w:rsid w:val="00876EC2"/>
    <w:rsid w:val="00881CFC"/>
    <w:rsid w:val="0088440A"/>
    <w:rsid w:val="00887ED7"/>
    <w:rsid w:val="00890517"/>
    <w:rsid w:val="00891AAB"/>
    <w:rsid w:val="00895FA9"/>
    <w:rsid w:val="00897DA7"/>
    <w:rsid w:val="008A1F90"/>
    <w:rsid w:val="008A3EF4"/>
    <w:rsid w:val="008A6955"/>
    <w:rsid w:val="008A6A34"/>
    <w:rsid w:val="008B312C"/>
    <w:rsid w:val="008B5549"/>
    <w:rsid w:val="008B5793"/>
    <w:rsid w:val="008C2126"/>
    <w:rsid w:val="008C3430"/>
    <w:rsid w:val="008D0721"/>
    <w:rsid w:val="008D2295"/>
    <w:rsid w:val="008D2E77"/>
    <w:rsid w:val="008D3F57"/>
    <w:rsid w:val="008D6BA6"/>
    <w:rsid w:val="008E071B"/>
    <w:rsid w:val="008E12DC"/>
    <w:rsid w:val="008E1827"/>
    <w:rsid w:val="008E28C5"/>
    <w:rsid w:val="008E7028"/>
    <w:rsid w:val="008F059C"/>
    <w:rsid w:val="008F14E9"/>
    <w:rsid w:val="008F3A5F"/>
    <w:rsid w:val="008F4AED"/>
    <w:rsid w:val="008F7B89"/>
    <w:rsid w:val="00904446"/>
    <w:rsid w:val="009046FD"/>
    <w:rsid w:val="00907F0E"/>
    <w:rsid w:val="00913573"/>
    <w:rsid w:val="00926B57"/>
    <w:rsid w:val="00927DB2"/>
    <w:rsid w:val="00931C04"/>
    <w:rsid w:val="00931F01"/>
    <w:rsid w:val="00932240"/>
    <w:rsid w:val="0093396B"/>
    <w:rsid w:val="00935C8B"/>
    <w:rsid w:val="00935E3D"/>
    <w:rsid w:val="00937A6D"/>
    <w:rsid w:val="009409FA"/>
    <w:rsid w:val="00942CAE"/>
    <w:rsid w:val="00944B4B"/>
    <w:rsid w:val="00946A92"/>
    <w:rsid w:val="009506D0"/>
    <w:rsid w:val="00950EDC"/>
    <w:rsid w:val="00952491"/>
    <w:rsid w:val="0095389B"/>
    <w:rsid w:val="0096691E"/>
    <w:rsid w:val="00972582"/>
    <w:rsid w:val="009743E4"/>
    <w:rsid w:val="009746EC"/>
    <w:rsid w:val="009765F6"/>
    <w:rsid w:val="00976E12"/>
    <w:rsid w:val="00980764"/>
    <w:rsid w:val="00980914"/>
    <w:rsid w:val="00980C61"/>
    <w:rsid w:val="00980CD5"/>
    <w:rsid w:val="00981C93"/>
    <w:rsid w:val="009846FF"/>
    <w:rsid w:val="00984C26"/>
    <w:rsid w:val="00986BCB"/>
    <w:rsid w:val="0099117E"/>
    <w:rsid w:val="009A4991"/>
    <w:rsid w:val="009A4D24"/>
    <w:rsid w:val="009A75D9"/>
    <w:rsid w:val="009B0F07"/>
    <w:rsid w:val="009B41ED"/>
    <w:rsid w:val="009B4DE0"/>
    <w:rsid w:val="009B643A"/>
    <w:rsid w:val="009C0386"/>
    <w:rsid w:val="009C0682"/>
    <w:rsid w:val="009C1342"/>
    <w:rsid w:val="009C29CE"/>
    <w:rsid w:val="009C3E55"/>
    <w:rsid w:val="009D05EC"/>
    <w:rsid w:val="009D1535"/>
    <w:rsid w:val="009D5016"/>
    <w:rsid w:val="009D6092"/>
    <w:rsid w:val="009D6BA2"/>
    <w:rsid w:val="009E007D"/>
    <w:rsid w:val="009E04FA"/>
    <w:rsid w:val="009E0907"/>
    <w:rsid w:val="009E1BEE"/>
    <w:rsid w:val="009E2E82"/>
    <w:rsid w:val="009E33F6"/>
    <w:rsid w:val="009E7380"/>
    <w:rsid w:val="009F083E"/>
    <w:rsid w:val="009F4F46"/>
    <w:rsid w:val="009F4F5F"/>
    <w:rsid w:val="009F6384"/>
    <w:rsid w:val="009F734A"/>
    <w:rsid w:val="00A003D8"/>
    <w:rsid w:val="00A02625"/>
    <w:rsid w:val="00A02C01"/>
    <w:rsid w:val="00A05625"/>
    <w:rsid w:val="00A05898"/>
    <w:rsid w:val="00A064ED"/>
    <w:rsid w:val="00A10669"/>
    <w:rsid w:val="00A1072C"/>
    <w:rsid w:val="00A11BC2"/>
    <w:rsid w:val="00A11D8E"/>
    <w:rsid w:val="00A12B05"/>
    <w:rsid w:val="00A12F56"/>
    <w:rsid w:val="00A14A2B"/>
    <w:rsid w:val="00A17FF0"/>
    <w:rsid w:val="00A239FA"/>
    <w:rsid w:val="00A34B7F"/>
    <w:rsid w:val="00A35465"/>
    <w:rsid w:val="00A36EEB"/>
    <w:rsid w:val="00A4145F"/>
    <w:rsid w:val="00A41700"/>
    <w:rsid w:val="00A41D5C"/>
    <w:rsid w:val="00A545C5"/>
    <w:rsid w:val="00A54C2D"/>
    <w:rsid w:val="00A54C67"/>
    <w:rsid w:val="00A54D75"/>
    <w:rsid w:val="00A57773"/>
    <w:rsid w:val="00A602A2"/>
    <w:rsid w:val="00A60C41"/>
    <w:rsid w:val="00A6327C"/>
    <w:rsid w:val="00A66680"/>
    <w:rsid w:val="00A70E25"/>
    <w:rsid w:val="00A71C14"/>
    <w:rsid w:val="00A76090"/>
    <w:rsid w:val="00A764B7"/>
    <w:rsid w:val="00A81C73"/>
    <w:rsid w:val="00A83C6B"/>
    <w:rsid w:val="00A858D5"/>
    <w:rsid w:val="00A85CDA"/>
    <w:rsid w:val="00A93CA2"/>
    <w:rsid w:val="00A93FD1"/>
    <w:rsid w:val="00A95954"/>
    <w:rsid w:val="00A9688E"/>
    <w:rsid w:val="00AA09BE"/>
    <w:rsid w:val="00AA0A2E"/>
    <w:rsid w:val="00AA1950"/>
    <w:rsid w:val="00AA300A"/>
    <w:rsid w:val="00AA508F"/>
    <w:rsid w:val="00AB092F"/>
    <w:rsid w:val="00AB4D66"/>
    <w:rsid w:val="00AB6F7E"/>
    <w:rsid w:val="00AB7E77"/>
    <w:rsid w:val="00AB7EFB"/>
    <w:rsid w:val="00AC41EC"/>
    <w:rsid w:val="00AC4B01"/>
    <w:rsid w:val="00AC7393"/>
    <w:rsid w:val="00AD1EDE"/>
    <w:rsid w:val="00AD2FDD"/>
    <w:rsid w:val="00AD3FA7"/>
    <w:rsid w:val="00AD44A3"/>
    <w:rsid w:val="00AD6C78"/>
    <w:rsid w:val="00AE056D"/>
    <w:rsid w:val="00AE221A"/>
    <w:rsid w:val="00AE366A"/>
    <w:rsid w:val="00AE5573"/>
    <w:rsid w:val="00AF3DC9"/>
    <w:rsid w:val="00B01AC0"/>
    <w:rsid w:val="00B05944"/>
    <w:rsid w:val="00B06840"/>
    <w:rsid w:val="00B1249C"/>
    <w:rsid w:val="00B130F3"/>
    <w:rsid w:val="00B1339C"/>
    <w:rsid w:val="00B14478"/>
    <w:rsid w:val="00B14E63"/>
    <w:rsid w:val="00B14F2C"/>
    <w:rsid w:val="00B15AB2"/>
    <w:rsid w:val="00B16284"/>
    <w:rsid w:val="00B22964"/>
    <w:rsid w:val="00B256A7"/>
    <w:rsid w:val="00B3215D"/>
    <w:rsid w:val="00B33774"/>
    <w:rsid w:val="00B33C7E"/>
    <w:rsid w:val="00B35E3D"/>
    <w:rsid w:val="00B36E72"/>
    <w:rsid w:val="00B37947"/>
    <w:rsid w:val="00B43E95"/>
    <w:rsid w:val="00B4494C"/>
    <w:rsid w:val="00B45736"/>
    <w:rsid w:val="00B5130B"/>
    <w:rsid w:val="00B518AB"/>
    <w:rsid w:val="00B5380F"/>
    <w:rsid w:val="00B56023"/>
    <w:rsid w:val="00B62A78"/>
    <w:rsid w:val="00B63974"/>
    <w:rsid w:val="00B65269"/>
    <w:rsid w:val="00B6586A"/>
    <w:rsid w:val="00B65957"/>
    <w:rsid w:val="00B6630C"/>
    <w:rsid w:val="00B70452"/>
    <w:rsid w:val="00B70C57"/>
    <w:rsid w:val="00B70DB9"/>
    <w:rsid w:val="00B72437"/>
    <w:rsid w:val="00B72683"/>
    <w:rsid w:val="00B746E3"/>
    <w:rsid w:val="00B75479"/>
    <w:rsid w:val="00B77805"/>
    <w:rsid w:val="00B8006F"/>
    <w:rsid w:val="00B81D9C"/>
    <w:rsid w:val="00B826FA"/>
    <w:rsid w:val="00B84EF7"/>
    <w:rsid w:val="00B85384"/>
    <w:rsid w:val="00B85D55"/>
    <w:rsid w:val="00B86212"/>
    <w:rsid w:val="00B92FBB"/>
    <w:rsid w:val="00B939AB"/>
    <w:rsid w:val="00B94229"/>
    <w:rsid w:val="00B94991"/>
    <w:rsid w:val="00B94F4E"/>
    <w:rsid w:val="00B9517D"/>
    <w:rsid w:val="00B9560C"/>
    <w:rsid w:val="00B976CC"/>
    <w:rsid w:val="00B97B92"/>
    <w:rsid w:val="00BA0939"/>
    <w:rsid w:val="00BA1693"/>
    <w:rsid w:val="00BA29EC"/>
    <w:rsid w:val="00BA36BC"/>
    <w:rsid w:val="00BA5836"/>
    <w:rsid w:val="00BA66C4"/>
    <w:rsid w:val="00BA70F1"/>
    <w:rsid w:val="00BB0A5E"/>
    <w:rsid w:val="00BB503F"/>
    <w:rsid w:val="00BB5B25"/>
    <w:rsid w:val="00BB7455"/>
    <w:rsid w:val="00BB7E12"/>
    <w:rsid w:val="00BC0241"/>
    <w:rsid w:val="00BC3E66"/>
    <w:rsid w:val="00BC6B9C"/>
    <w:rsid w:val="00BD037E"/>
    <w:rsid w:val="00BD0724"/>
    <w:rsid w:val="00BD236F"/>
    <w:rsid w:val="00BD275C"/>
    <w:rsid w:val="00BD68F3"/>
    <w:rsid w:val="00BD7D02"/>
    <w:rsid w:val="00BE0208"/>
    <w:rsid w:val="00BE03CF"/>
    <w:rsid w:val="00BE1E24"/>
    <w:rsid w:val="00BE4F50"/>
    <w:rsid w:val="00BE75A4"/>
    <w:rsid w:val="00BF0F69"/>
    <w:rsid w:val="00BF3F46"/>
    <w:rsid w:val="00BF5376"/>
    <w:rsid w:val="00C0011A"/>
    <w:rsid w:val="00C02074"/>
    <w:rsid w:val="00C043E3"/>
    <w:rsid w:val="00C05671"/>
    <w:rsid w:val="00C10BE4"/>
    <w:rsid w:val="00C120DF"/>
    <w:rsid w:val="00C12352"/>
    <w:rsid w:val="00C14F4B"/>
    <w:rsid w:val="00C1566C"/>
    <w:rsid w:val="00C22C23"/>
    <w:rsid w:val="00C27AE8"/>
    <w:rsid w:val="00C33486"/>
    <w:rsid w:val="00C401E6"/>
    <w:rsid w:val="00C4037C"/>
    <w:rsid w:val="00C42781"/>
    <w:rsid w:val="00C45A1F"/>
    <w:rsid w:val="00C4640D"/>
    <w:rsid w:val="00C505BD"/>
    <w:rsid w:val="00C5329B"/>
    <w:rsid w:val="00C5625D"/>
    <w:rsid w:val="00C571F3"/>
    <w:rsid w:val="00C57F54"/>
    <w:rsid w:val="00C62B98"/>
    <w:rsid w:val="00C665C1"/>
    <w:rsid w:val="00C6683E"/>
    <w:rsid w:val="00C7375B"/>
    <w:rsid w:val="00C75B49"/>
    <w:rsid w:val="00C760F6"/>
    <w:rsid w:val="00C81843"/>
    <w:rsid w:val="00C82E8C"/>
    <w:rsid w:val="00C84221"/>
    <w:rsid w:val="00C86052"/>
    <w:rsid w:val="00C91C3B"/>
    <w:rsid w:val="00C9243C"/>
    <w:rsid w:val="00C940D3"/>
    <w:rsid w:val="00C95B81"/>
    <w:rsid w:val="00CA06F5"/>
    <w:rsid w:val="00CA0FCB"/>
    <w:rsid w:val="00CA184A"/>
    <w:rsid w:val="00CA351B"/>
    <w:rsid w:val="00CA3635"/>
    <w:rsid w:val="00CB196F"/>
    <w:rsid w:val="00CB26C5"/>
    <w:rsid w:val="00CB7012"/>
    <w:rsid w:val="00CB7F87"/>
    <w:rsid w:val="00CC33A2"/>
    <w:rsid w:val="00CC4367"/>
    <w:rsid w:val="00CC4A69"/>
    <w:rsid w:val="00CC56A1"/>
    <w:rsid w:val="00CC6C22"/>
    <w:rsid w:val="00CD3219"/>
    <w:rsid w:val="00CD3597"/>
    <w:rsid w:val="00CD4F8C"/>
    <w:rsid w:val="00CD5D35"/>
    <w:rsid w:val="00CE13A9"/>
    <w:rsid w:val="00CE25E3"/>
    <w:rsid w:val="00CE33D4"/>
    <w:rsid w:val="00CE7A0C"/>
    <w:rsid w:val="00CF12EB"/>
    <w:rsid w:val="00CF340E"/>
    <w:rsid w:val="00CF7C2C"/>
    <w:rsid w:val="00CF7F04"/>
    <w:rsid w:val="00D01196"/>
    <w:rsid w:val="00D019FD"/>
    <w:rsid w:val="00D02FB7"/>
    <w:rsid w:val="00D040DE"/>
    <w:rsid w:val="00D053D7"/>
    <w:rsid w:val="00D06806"/>
    <w:rsid w:val="00D1148B"/>
    <w:rsid w:val="00D16C07"/>
    <w:rsid w:val="00D1791E"/>
    <w:rsid w:val="00D22864"/>
    <w:rsid w:val="00D23A95"/>
    <w:rsid w:val="00D24F84"/>
    <w:rsid w:val="00D305D3"/>
    <w:rsid w:val="00D31115"/>
    <w:rsid w:val="00D32FF9"/>
    <w:rsid w:val="00D33859"/>
    <w:rsid w:val="00D363B9"/>
    <w:rsid w:val="00D371D3"/>
    <w:rsid w:val="00D400D6"/>
    <w:rsid w:val="00D40CF5"/>
    <w:rsid w:val="00D446F3"/>
    <w:rsid w:val="00D463B3"/>
    <w:rsid w:val="00D46F00"/>
    <w:rsid w:val="00D471C3"/>
    <w:rsid w:val="00D57A8B"/>
    <w:rsid w:val="00D57F6B"/>
    <w:rsid w:val="00D6168B"/>
    <w:rsid w:val="00D63D91"/>
    <w:rsid w:val="00D6539E"/>
    <w:rsid w:val="00D711A2"/>
    <w:rsid w:val="00D7140A"/>
    <w:rsid w:val="00D71E30"/>
    <w:rsid w:val="00D73166"/>
    <w:rsid w:val="00D7639E"/>
    <w:rsid w:val="00D77C40"/>
    <w:rsid w:val="00D80BF2"/>
    <w:rsid w:val="00D8453C"/>
    <w:rsid w:val="00D84952"/>
    <w:rsid w:val="00DA175D"/>
    <w:rsid w:val="00DA19EB"/>
    <w:rsid w:val="00DA3FEC"/>
    <w:rsid w:val="00DB09F1"/>
    <w:rsid w:val="00DB0E45"/>
    <w:rsid w:val="00DB1300"/>
    <w:rsid w:val="00DB33EF"/>
    <w:rsid w:val="00DB4B68"/>
    <w:rsid w:val="00DB5685"/>
    <w:rsid w:val="00DB5D38"/>
    <w:rsid w:val="00DC1212"/>
    <w:rsid w:val="00DC2DC1"/>
    <w:rsid w:val="00DC4D9B"/>
    <w:rsid w:val="00DC5AC9"/>
    <w:rsid w:val="00DC6F8D"/>
    <w:rsid w:val="00DD1156"/>
    <w:rsid w:val="00DD36D9"/>
    <w:rsid w:val="00DD4566"/>
    <w:rsid w:val="00DD55AF"/>
    <w:rsid w:val="00DE2650"/>
    <w:rsid w:val="00DE69B3"/>
    <w:rsid w:val="00DF090D"/>
    <w:rsid w:val="00DF13AE"/>
    <w:rsid w:val="00DF4F98"/>
    <w:rsid w:val="00E02CD6"/>
    <w:rsid w:val="00E0497A"/>
    <w:rsid w:val="00E05056"/>
    <w:rsid w:val="00E10878"/>
    <w:rsid w:val="00E127F0"/>
    <w:rsid w:val="00E13D5A"/>
    <w:rsid w:val="00E15D55"/>
    <w:rsid w:val="00E176B4"/>
    <w:rsid w:val="00E21160"/>
    <w:rsid w:val="00E211BB"/>
    <w:rsid w:val="00E22ABF"/>
    <w:rsid w:val="00E241BC"/>
    <w:rsid w:val="00E249B8"/>
    <w:rsid w:val="00E27637"/>
    <w:rsid w:val="00E3037E"/>
    <w:rsid w:val="00E33067"/>
    <w:rsid w:val="00E36C35"/>
    <w:rsid w:val="00E37151"/>
    <w:rsid w:val="00E41569"/>
    <w:rsid w:val="00E42DDA"/>
    <w:rsid w:val="00E42E25"/>
    <w:rsid w:val="00E46CD3"/>
    <w:rsid w:val="00E52198"/>
    <w:rsid w:val="00E56A0C"/>
    <w:rsid w:val="00E60891"/>
    <w:rsid w:val="00E61572"/>
    <w:rsid w:val="00E620D3"/>
    <w:rsid w:val="00E636FD"/>
    <w:rsid w:val="00E637B9"/>
    <w:rsid w:val="00E64C47"/>
    <w:rsid w:val="00E66F9C"/>
    <w:rsid w:val="00E70AEF"/>
    <w:rsid w:val="00E72978"/>
    <w:rsid w:val="00E72B23"/>
    <w:rsid w:val="00E72D74"/>
    <w:rsid w:val="00E74249"/>
    <w:rsid w:val="00E76E89"/>
    <w:rsid w:val="00E81F8E"/>
    <w:rsid w:val="00E82BF6"/>
    <w:rsid w:val="00E82FF5"/>
    <w:rsid w:val="00E9052C"/>
    <w:rsid w:val="00E90E08"/>
    <w:rsid w:val="00E90EDB"/>
    <w:rsid w:val="00E917C6"/>
    <w:rsid w:val="00E929B3"/>
    <w:rsid w:val="00E93D6E"/>
    <w:rsid w:val="00E94783"/>
    <w:rsid w:val="00E96C6F"/>
    <w:rsid w:val="00E971B9"/>
    <w:rsid w:val="00EA0D4D"/>
    <w:rsid w:val="00EA26FE"/>
    <w:rsid w:val="00EA280C"/>
    <w:rsid w:val="00EA324D"/>
    <w:rsid w:val="00EA40E4"/>
    <w:rsid w:val="00EA78E7"/>
    <w:rsid w:val="00EA7E16"/>
    <w:rsid w:val="00EB007F"/>
    <w:rsid w:val="00EB093C"/>
    <w:rsid w:val="00EB3797"/>
    <w:rsid w:val="00EB47EB"/>
    <w:rsid w:val="00EB505A"/>
    <w:rsid w:val="00EC1D40"/>
    <w:rsid w:val="00EC2ECE"/>
    <w:rsid w:val="00EC30CF"/>
    <w:rsid w:val="00ED20EC"/>
    <w:rsid w:val="00ED5D73"/>
    <w:rsid w:val="00EE61DA"/>
    <w:rsid w:val="00EE69FA"/>
    <w:rsid w:val="00EF02EF"/>
    <w:rsid w:val="00EF263A"/>
    <w:rsid w:val="00EF39E5"/>
    <w:rsid w:val="00EF4416"/>
    <w:rsid w:val="00EF4882"/>
    <w:rsid w:val="00EF5FEB"/>
    <w:rsid w:val="00EF668D"/>
    <w:rsid w:val="00F0112D"/>
    <w:rsid w:val="00F01A7E"/>
    <w:rsid w:val="00F040E7"/>
    <w:rsid w:val="00F0690D"/>
    <w:rsid w:val="00F1108E"/>
    <w:rsid w:val="00F112F2"/>
    <w:rsid w:val="00F13E21"/>
    <w:rsid w:val="00F14BB0"/>
    <w:rsid w:val="00F1507C"/>
    <w:rsid w:val="00F20ADB"/>
    <w:rsid w:val="00F2166A"/>
    <w:rsid w:val="00F22817"/>
    <w:rsid w:val="00F23859"/>
    <w:rsid w:val="00F26710"/>
    <w:rsid w:val="00F33619"/>
    <w:rsid w:val="00F34CCB"/>
    <w:rsid w:val="00F34DFA"/>
    <w:rsid w:val="00F3675F"/>
    <w:rsid w:val="00F427DB"/>
    <w:rsid w:val="00F42FC9"/>
    <w:rsid w:val="00F444D4"/>
    <w:rsid w:val="00F45C05"/>
    <w:rsid w:val="00F46A6C"/>
    <w:rsid w:val="00F53944"/>
    <w:rsid w:val="00F541E6"/>
    <w:rsid w:val="00F6114A"/>
    <w:rsid w:val="00F6191C"/>
    <w:rsid w:val="00F7041A"/>
    <w:rsid w:val="00F76544"/>
    <w:rsid w:val="00F778C7"/>
    <w:rsid w:val="00F80FC3"/>
    <w:rsid w:val="00F83B36"/>
    <w:rsid w:val="00F8433E"/>
    <w:rsid w:val="00F865F9"/>
    <w:rsid w:val="00F876BC"/>
    <w:rsid w:val="00F93185"/>
    <w:rsid w:val="00F93791"/>
    <w:rsid w:val="00F96459"/>
    <w:rsid w:val="00FA0C87"/>
    <w:rsid w:val="00FA2C92"/>
    <w:rsid w:val="00FA33F4"/>
    <w:rsid w:val="00FA4033"/>
    <w:rsid w:val="00FA6348"/>
    <w:rsid w:val="00FA727C"/>
    <w:rsid w:val="00FB0AF6"/>
    <w:rsid w:val="00FB6CB1"/>
    <w:rsid w:val="00FB77C8"/>
    <w:rsid w:val="00FB7B21"/>
    <w:rsid w:val="00FB7D29"/>
    <w:rsid w:val="00FC0319"/>
    <w:rsid w:val="00FC119D"/>
    <w:rsid w:val="00FC1AD5"/>
    <w:rsid w:val="00FC4FF5"/>
    <w:rsid w:val="00FC52A6"/>
    <w:rsid w:val="00FD0C00"/>
    <w:rsid w:val="00FD4CD3"/>
    <w:rsid w:val="00FD5809"/>
    <w:rsid w:val="00FD61C1"/>
    <w:rsid w:val="00FD6F39"/>
    <w:rsid w:val="00FE292B"/>
    <w:rsid w:val="00FE3F6B"/>
    <w:rsid w:val="00FE4D59"/>
    <w:rsid w:val="00FE52AA"/>
    <w:rsid w:val="00FE65BB"/>
    <w:rsid w:val="00FF0947"/>
    <w:rsid w:val="00FF0DF5"/>
    <w:rsid w:val="00FF679D"/>
    <w:rsid w:val="00FF78CB"/>
    <w:rsid w:val="39FCDAAD"/>
    <w:rsid w:val="6523B6CB"/>
    <w:rsid w:val="65FE04D5"/>
    <w:rsid w:val="6F1DA3A9"/>
    <w:rsid w:val="79FB92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6497"/>
  <w15:chartTrackingRefBased/>
  <w15:docId w15:val="{C7B45095-FE7B-4B22-A6CB-235126AF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50"/>
    <w:rPr>
      <w:rFonts w:ascii="Arial" w:eastAsiaTheme="minorEastAsia" w:hAnsi="Arial"/>
      <w:sz w:val="22"/>
      <w:szCs w:val="24"/>
    </w:rPr>
  </w:style>
  <w:style w:type="paragraph" w:styleId="Titre1">
    <w:name w:val="heading 1"/>
    <w:basedOn w:val="Normal"/>
    <w:link w:val="Titre1Car"/>
    <w:uiPriority w:val="9"/>
    <w:qFormat/>
    <w:rsid w:val="00A4145F"/>
    <w:pPr>
      <w:spacing w:before="100" w:beforeAutospacing="1" w:after="100" w:afterAutospacing="1"/>
      <w:outlineLvl w:val="0"/>
    </w:pPr>
    <w:rPr>
      <w:b/>
      <w:bCs/>
      <w:color w:val="2F5496" w:themeColor="accent1" w:themeShade="BF"/>
      <w:kern w:val="36"/>
      <w:sz w:val="32"/>
      <w:szCs w:val="48"/>
    </w:rPr>
  </w:style>
  <w:style w:type="paragraph" w:styleId="Titre2">
    <w:name w:val="heading 2"/>
    <w:basedOn w:val="Normal"/>
    <w:link w:val="Titre2Car"/>
    <w:uiPriority w:val="9"/>
    <w:qFormat/>
    <w:rsid w:val="00A4145F"/>
    <w:pPr>
      <w:spacing w:before="100" w:beforeAutospacing="1" w:after="100" w:afterAutospacing="1"/>
      <w:outlineLvl w:val="1"/>
    </w:pPr>
    <w:rPr>
      <w:rFonts w:eastAsia="Times New Roman" w:cs="Arial"/>
      <w:b/>
      <w:bCs/>
      <w:sz w:val="28"/>
      <w:szCs w:val="36"/>
    </w:rPr>
  </w:style>
  <w:style w:type="paragraph" w:styleId="Titre3">
    <w:name w:val="heading 3"/>
    <w:basedOn w:val="Normal"/>
    <w:next w:val="Normal"/>
    <w:link w:val="Titre3Car"/>
    <w:uiPriority w:val="9"/>
    <w:unhideWhenUsed/>
    <w:qFormat/>
    <w:rsid w:val="00FA4033"/>
    <w:pPr>
      <w:keepNext/>
      <w:keepLines/>
      <w:spacing w:before="240"/>
      <w:outlineLvl w:val="2"/>
    </w:pPr>
    <w:rPr>
      <w:rFonts w:eastAsiaTheme="majorEastAsia" w:cstheme="majorBidi"/>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4221"/>
    <w:rPr>
      <w:rFonts w:ascii="Arial" w:hAnsi="Arial"/>
      <w:b/>
      <w:i w:val="0"/>
      <w:color w:val="4472C4" w:themeColor="accent1"/>
      <w:sz w:val="24"/>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sid w:val="00A4145F"/>
    <w:rPr>
      <w:rFonts w:ascii="Arial" w:eastAsiaTheme="minorEastAsia" w:hAnsi="Arial"/>
      <w:b/>
      <w:bCs/>
      <w:color w:val="2F5496" w:themeColor="accent1" w:themeShade="BF"/>
      <w:kern w:val="36"/>
      <w:sz w:val="32"/>
      <w:szCs w:val="48"/>
    </w:rPr>
  </w:style>
  <w:style w:type="character" w:customStyle="1" w:styleId="Titre2Car">
    <w:name w:val="Titre 2 Car"/>
    <w:basedOn w:val="Policepardfaut"/>
    <w:link w:val="Titre2"/>
    <w:uiPriority w:val="9"/>
    <w:locked/>
    <w:rsid w:val="00A4145F"/>
    <w:rPr>
      <w:rFonts w:ascii="Arial" w:hAnsi="Arial" w:cs="Arial"/>
      <w:b/>
      <w:bCs/>
      <w:sz w:val="28"/>
      <w:szCs w:val="36"/>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conditionaffichage">
    <w:name w:val="conditionaffichage"/>
    <w:basedOn w:val="Normal"/>
    <w:uiPriority w:val="99"/>
    <w:pPr>
      <w:spacing w:before="100" w:beforeAutospacing="1" w:after="100" w:afterAutospacing="1"/>
    </w:p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hoicetext-0-2-288">
    <w:name w:val="choicetext-0-2-288"/>
    <w:basedOn w:val="Policepardfaut"/>
  </w:style>
  <w:style w:type="character" w:customStyle="1" w:styleId="detail-checkbox">
    <w:name w:val="detail-checkbox"/>
    <w:basedOn w:val="Policepardfaut"/>
  </w:style>
  <w:style w:type="paragraph" w:styleId="Paragraphedeliste">
    <w:name w:val="List Paragraph"/>
    <w:basedOn w:val="Normal"/>
    <w:uiPriority w:val="34"/>
    <w:qFormat/>
    <w:rsid w:val="00F0112D"/>
    <w:pPr>
      <w:ind w:left="720"/>
      <w:contextualSpacing/>
    </w:pPr>
  </w:style>
  <w:style w:type="character" w:customStyle="1" w:styleId="Titre3Car">
    <w:name w:val="Titre 3 Car"/>
    <w:basedOn w:val="Policepardfaut"/>
    <w:link w:val="Titre3"/>
    <w:uiPriority w:val="9"/>
    <w:rsid w:val="00FA4033"/>
    <w:rPr>
      <w:rFonts w:ascii="Arial" w:eastAsiaTheme="majorEastAsia" w:hAnsi="Arial" w:cstheme="majorBidi"/>
      <w:color w:val="1F3864" w:themeColor="accent1" w:themeShade="80"/>
      <w:sz w:val="24"/>
      <w:szCs w:val="24"/>
    </w:rPr>
  </w:style>
  <w:style w:type="paragraph" w:customStyle="1" w:styleId="Condition">
    <w:name w:val="Condition"/>
    <w:basedOn w:val="conditionaffichage"/>
    <w:qFormat/>
    <w:rsid w:val="0031192A"/>
    <w:pPr>
      <w:ind w:left="993"/>
    </w:pPr>
    <w:rPr>
      <w:rFonts w:cs="Arial"/>
      <w:bCs/>
      <w:i/>
      <w:iCs/>
      <w:color w:val="C00000"/>
    </w:rPr>
  </w:style>
  <w:style w:type="character" w:styleId="Mentionnonrsolue">
    <w:name w:val="Unresolved Mention"/>
    <w:basedOn w:val="Policepardfaut"/>
    <w:uiPriority w:val="99"/>
    <w:unhideWhenUsed/>
    <w:rsid w:val="00140BFB"/>
    <w:rPr>
      <w:color w:val="605E5C"/>
      <w:shd w:val="clear" w:color="auto" w:fill="E1DFDD"/>
    </w:rPr>
  </w:style>
  <w:style w:type="character" w:styleId="Marquedecommentaire">
    <w:name w:val="annotation reference"/>
    <w:basedOn w:val="Policepardfaut"/>
    <w:uiPriority w:val="99"/>
    <w:semiHidden/>
    <w:unhideWhenUsed/>
    <w:qFormat/>
    <w:rsid w:val="002860CB"/>
    <w:rPr>
      <w:sz w:val="16"/>
      <w:szCs w:val="16"/>
    </w:rPr>
  </w:style>
  <w:style w:type="paragraph" w:styleId="Commentaire">
    <w:name w:val="annotation text"/>
    <w:basedOn w:val="Normal"/>
    <w:link w:val="CommentaireCar"/>
    <w:uiPriority w:val="99"/>
    <w:unhideWhenUsed/>
    <w:rsid w:val="002860CB"/>
    <w:rPr>
      <w:sz w:val="20"/>
      <w:szCs w:val="20"/>
    </w:rPr>
  </w:style>
  <w:style w:type="character" w:customStyle="1" w:styleId="CommentaireCar">
    <w:name w:val="Commentaire Car"/>
    <w:basedOn w:val="Policepardfaut"/>
    <w:link w:val="Commentaire"/>
    <w:uiPriority w:val="99"/>
    <w:rsid w:val="002860CB"/>
    <w:rPr>
      <w:rFonts w:ascii="Arial" w:eastAsiaTheme="minorEastAsia" w:hAnsi="Arial"/>
    </w:rPr>
  </w:style>
  <w:style w:type="paragraph" w:styleId="Objetducommentaire">
    <w:name w:val="annotation subject"/>
    <w:basedOn w:val="Commentaire"/>
    <w:next w:val="Commentaire"/>
    <w:link w:val="ObjetducommentaireCar"/>
    <w:uiPriority w:val="99"/>
    <w:semiHidden/>
    <w:unhideWhenUsed/>
    <w:rsid w:val="002860CB"/>
    <w:rPr>
      <w:b/>
      <w:bCs/>
    </w:rPr>
  </w:style>
  <w:style w:type="character" w:customStyle="1" w:styleId="ObjetducommentaireCar">
    <w:name w:val="Objet du commentaire Car"/>
    <w:basedOn w:val="CommentaireCar"/>
    <w:link w:val="Objetducommentaire"/>
    <w:uiPriority w:val="99"/>
    <w:semiHidden/>
    <w:rsid w:val="002860CB"/>
    <w:rPr>
      <w:rFonts w:ascii="Arial" w:eastAsiaTheme="minorEastAsia" w:hAnsi="Arial"/>
      <w:b/>
      <w:bCs/>
    </w:rPr>
  </w:style>
  <w:style w:type="paragraph" w:styleId="En-tte">
    <w:name w:val="header"/>
    <w:basedOn w:val="Normal"/>
    <w:link w:val="En-tteCar"/>
    <w:uiPriority w:val="99"/>
    <w:unhideWhenUsed/>
    <w:rsid w:val="00895FA9"/>
    <w:pPr>
      <w:tabs>
        <w:tab w:val="center" w:pos="4320"/>
        <w:tab w:val="right" w:pos="8640"/>
      </w:tabs>
    </w:pPr>
  </w:style>
  <w:style w:type="character" w:customStyle="1" w:styleId="En-tteCar">
    <w:name w:val="En-tête Car"/>
    <w:basedOn w:val="Policepardfaut"/>
    <w:link w:val="En-tte"/>
    <w:uiPriority w:val="99"/>
    <w:rsid w:val="00895FA9"/>
    <w:rPr>
      <w:rFonts w:ascii="Arial" w:eastAsiaTheme="minorEastAsia" w:hAnsi="Arial"/>
      <w:sz w:val="24"/>
      <w:szCs w:val="24"/>
    </w:rPr>
  </w:style>
  <w:style w:type="paragraph" w:styleId="Pieddepage">
    <w:name w:val="footer"/>
    <w:basedOn w:val="Normal"/>
    <w:link w:val="PieddepageCar"/>
    <w:uiPriority w:val="99"/>
    <w:unhideWhenUsed/>
    <w:rsid w:val="00895FA9"/>
    <w:pPr>
      <w:tabs>
        <w:tab w:val="center" w:pos="4320"/>
        <w:tab w:val="right" w:pos="8640"/>
      </w:tabs>
    </w:pPr>
  </w:style>
  <w:style w:type="character" w:customStyle="1" w:styleId="PieddepageCar">
    <w:name w:val="Pied de page Car"/>
    <w:basedOn w:val="Policepardfaut"/>
    <w:link w:val="Pieddepage"/>
    <w:uiPriority w:val="99"/>
    <w:rsid w:val="00895FA9"/>
    <w:rPr>
      <w:rFonts w:ascii="Arial" w:eastAsiaTheme="minorEastAsia" w:hAnsi="Arial"/>
      <w:sz w:val="24"/>
      <w:szCs w:val="24"/>
    </w:rPr>
  </w:style>
  <w:style w:type="paragraph" w:customStyle="1" w:styleId="Listetableau">
    <w:name w:val="Liste_tableau"/>
    <w:basedOn w:val="Normal"/>
    <w:qFormat/>
    <w:rsid w:val="00C86052"/>
    <w:pPr>
      <w:numPr>
        <w:numId w:val="34"/>
      </w:numPr>
      <w:tabs>
        <w:tab w:val="clear" w:pos="720"/>
        <w:tab w:val="num" w:pos="263"/>
      </w:tabs>
      <w:spacing w:before="120" w:after="120"/>
      <w:ind w:left="261" w:hanging="261"/>
    </w:pPr>
    <w:rPr>
      <w:rFonts w:eastAsia="Times New Roman" w:cs="Arial"/>
      <w:szCs w:val="22"/>
    </w:rPr>
  </w:style>
  <w:style w:type="paragraph" w:styleId="Rvision">
    <w:name w:val="Revision"/>
    <w:hidden/>
    <w:uiPriority w:val="99"/>
    <w:semiHidden/>
    <w:rsid w:val="000033C6"/>
    <w:rPr>
      <w:rFonts w:ascii="Arial" w:eastAsiaTheme="minorEastAsia" w:hAnsi="Arial"/>
      <w:sz w:val="24"/>
      <w:szCs w:val="24"/>
    </w:rPr>
  </w:style>
  <w:style w:type="character" w:styleId="Mention">
    <w:name w:val="Mention"/>
    <w:basedOn w:val="Policepardfaut"/>
    <w:uiPriority w:val="99"/>
    <w:unhideWhenUsed/>
    <w:rsid w:val="00084E22"/>
    <w:rPr>
      <w:color w:val="2B579A"/>
      <w:shd w:val="clear" w:color="auto" w:fill="E1DFDD"/>
    </w:rPr>
  </w:style>
  <w:style w:type="character" w:customStyle="1" w:styleId="normaltextrun">
    <w:name w:val="normaltextrun"/>
    <w:basedOn w:val="Policepardfaut"/>
    <w:rsid w:val="001C3919"/>
  </w:style>
  <w:style w:type="character" w:styleId="Textedelespacerserv">
    <w:name w:val="Placeholder Text"/>
    <w:basedOn w:val="Policepardfaut"/>
    <w:uiPriority w:val="99"/>
    <w:semiHidden/>
    <w:rsid w:val="007347C6"/>
    <w:rPr>
      <w:color w:val="808080"/>
    </w:rPr>
  </w:style>
  <w:style w:type="paragraph" w:customStyle="1" w:styleId="Sous-titre2">
    <w:name w:val="Sous-titre 2"/>
    <w:basedOn w:val="Sous-titre"/>
    <w:link w:val="Sous-titre2Car"/>
    <w:qFormat/>
    <w:rsid w:val="000654A2"/>
    <w:pPr>
      <w:spacing w:after="0"/>
    </w:pPr>
    <w:rPr>
      <w:rFonts w:ascii="Cambria" w:hAnsi="Cambria"/>
      <w:color w:val="2F5496" w:themeColor="accent1" w:themeShade="BF"/>
      <w:lang w:eastAsia="en-US"/>
    </w:rPr>
  </w:style>
  <w:style w:type="character" w:customStyle="1" w:styleId="Sous-titre2Car">
    <w:name w:val="Sous-titre 2 Car"/>
    <w:basedOn w:val="Sous-titreCar"/>
    <w:link w:val="Sous-titre2"/>
    <w:rsid w:val="000654A2"/>
    <w:rPr>
      <w:rFonts w:ascii="Cambria" w:eastAsiaTheme="minorEastAsia" w:hAnsi="Cambria" w:cstheme="minorBidi"/>
      <w:color w:val="2F5496" w:themeColor="accent1" w:themeShade="BF"/>
      <w:spacing w:val="15"/>
      <w:sz w:val="22"/>
      <w:szCs w:val="22"/>
      <w:lang w:eastAsia="en-US"/>
    </w:rPr>
  </w:style>
  <w:style w:type="paragraph" w:customStyle="1" w:styleId="infoliste">
    <w:name w:val="info_liste"/>
    <w:basedOn w:val="Normal"/>
    <w:qFormat/>
    <w:rsid w:val="000654A2"/>
    <w:pPr>
      <w:numPr>
        <w:numId w:val="196"/>
      </w:numPr>
      <w:spacing w:after="120" w:line="259" w:lineRule="auto"/>
    </w:pPr>
    <w:rPr>
      <w:rFonts w:ascii="Open Sans" w:eastAsiaTheme="majorEastAsia" w:hAnsi="Open Sans" w:cs="Open Sans"/>
      <w:color w:val="000000"/>
      <w:sz w:val="18"/>
      <w:szCs w:val="18"/>
      <w:shd w:val="clear" w:color="auto" w:fill="FFFFFF"/>
      <w:lang w:eastAsia="en-US"/>
    </w:rPr>
  </w:style>
  <w:style w:type="paragraph" w:styleId="Sous-titre">
    <w:name w:val="Subtitle"/>
    <w:basedOn w:val="Normal"/>
    <w:next w:val="Normal"/>
    <w:link w:val="Sous-titreCar"/>
    <w:uiPriority w:val="11"/>
    <w:qFormat/>
    <w:rsid w:val="000654A2"/>
    <w:pPr>
      <w:numPr>
        <w:ilvl w:val="1"/>
      </w:numPr>
      <w:spacing w:after="160"/>
    </w:pPr>
    <w:rPr>
      <w:rFonts w:asciiTheme="minorHAnsi"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0654A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6">
      <w:marLeft w:val="0"/>
      <w:marRight w:val="0"/>
      <w:marTop w:val="0"/>
      <w:marBottom w:val="0"/>
      <w:divBdr>
        <w:top w:val="none" w:sz="0" w:space="0" w:color="auto"/>
        <w:left w:val="none" w:sz="0" w:space="0" w:color="auto"/>
        <w:bottom w:val="none" w:sz="0" w:space="0" w:color="auto"/>
        <w:right w:val="none" w:sz="0" w:space="0" w:color="auto"/>
      </w:divBdr>
      <w:divsChild>
        <w:div w:id="301348227">
          <w:marLeft w:val="0"/>
          <w:marRight w:val="0"/>
          <w:marTop w:val="0"/>
          <w:marBottom w:val="0"/>
          <w:divBdr>
            <w:top w:val="none" w:sz="0" w:space="0" w:color="auto"/>
            <w:left w:val="none" w:sz="0" w:space="0" w:color="auto"/>
            <w:bottom w:val="none" w:sz="0" w:space="0" w:color="auto"/>
            <w:right w:val="none" w:sz="0" w:space="0" w:color="auto"/>
          </w:divBdr>
          <w:divsChild>
            <w:div w:id="1361859941">
              <w:marLeft w:val="0"/>
              <w:marRight w:val="0"/>
              <w:marTop w:val="0"/>
              <w:marBottom w:val="0"/>
              <w:divBdr>
                <w:top w:val="none" w:sz="0" w:space="0" w:color="auto"/>
                <w:left w:val="none" w:sz="0" w:space="0" w:color="auto"/>
                <w:bottom w:val="none" w:sz="0" w:space="0" w:color="auto"/>
                <w:right w:val="none" w:sz="0" w:space="0" w:color="auto"/>
              </w:divBdr>
            </w:div>
            <w:div w:id="2109695070">
              <w:marLeft w:val="0"/>
              <w:marRight w:val="0"/>
              <w:marTop w:val="0"/>
              <w:marBottom w:val="0"/>
              <w:divBdr>
                <w:top w:val="none" w:sz="0" w:space="0" w:color="auto"/>
                <w:left w:val="none" w:sz="0" w:space="0" w:color="auto"/>
                <w:bottom w:val="none" w:sz="0" w:space="0" w:color="auto"/>
                <w:right w:val="none" w:sz="0" w:space="0" w:color="auto"/>
              </w:divBdr>
              <w:divsChild>
                <w:div w:id="1056002897">
                  <w:marLeft w:val="0"/>
                  <w:marRight w:val="0"/>
                  <w:marTop w:val="0"/>
                  <w:marBottom w:val="0"/>
                  <w:divBdr>
                    <w:top w:val="none" w:sz="0" w:space="0" w:color="auto"/>
                    <w:left w:val="none" w:sz="0" w:space="0" w:color="auto"/>
                    <w:bottom w:val="none" w:sz="0" w:space="0" w:color="auto"/>
                    <w:right w:val="none" w:sz="0" w:space="0" w:color="auto"/>
                  </w:divBdr>
                  <w:divsChild>
                    <w:div w:id="2108697575">
                      <w:marLeft w:val="0"/>
                      <w:marRight w:val="0"/>
                      <w:marTop w:val="0"/>
                      <w:marBottom w:val="0"/>
                      <w:divBdr>
                        <w:top w:val="none" w:sz="0" w:space="0" w:color="auto"/>
                        <w:left w:val="none" w:sz="0" w:space="0" w:color="auto"/>
                        <w:bottom w:val="none" w:sz="0" w:space="0" w:color="auto"/>
                        <w:right w:val="none" w:sz="0" w:space="0" w:color="auto"/>
                      </w:divBdr>
                      <w:divsChild>
                        <w:div w:id="475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748">
      <w:marLeft w:val="0"/>
      <w:marRight w:val="0"/>
      <w:marTop w:val="0"/>
      <w:marBottom w:val="0"/>
      <w:divBdr>
        <w:top w:val="none" w:sz="0" w:space="0" w:color="auto"/>
        <w:left w:val="none" w:sz="0" w:space="0" w:color="auto"/>
        <w:bottom w:val="none" w:sz="0" w:space="0" w:color="auto"/>
        <w:right w:val="none" w:sz="0" w:space="0" w:color="auto"/>
      </w:divBdr>
      <w:divsChild>
        <w:div w:id="688334474">
          <w:marLeft w:val="0"/>
          <w:marRight w:val="0"/>
          <w:marTop w:val="0"/>
          <w:marBottom w:val="0"/>
          <w:divBdr>
            <w:top w:val="none" w:sz="0" w:space="0" w:color="auto"/>
            <w:left w:val="none" w:sz="0" w:space="0" w:color="auto"/>
            <w:bottom w:val="none" w:sz="0" w:space="0" w:color="auto"/>
            <w:right w:val="none" w:sz="0" w:space="0" w:color="auto"/>
          </w:divBdr>
          <w:divsChild>
            <w:div w:id="315181719">
              <w:marLeft w:val="0"/>
              <w:marRight w:val="0"/>
              <w:marTop w:val="0"/>
              <w:marBottom w:val="0"/>
              <w:divBdr>
                <w:top w:val="none" w:sz="0" w:space="0" w:color="auto"/>
                <w:left w:val="none" w:sz="0" w:space="0" w:color="auto"/>
                <w:bottom w:val="none" w:sz="0" w:space="0" w:color="auto"/>
                <w:right w:val="none" w:sz="0" w:space="0" w:color="auto"/>
              </w:divBdr>
              <w:divsChild>
                <w:div w:id="801919306">
                  <w:marLeft w:val="0"/>
                  <w:marRight w:val="0"/>
                  <w:marTop w:val="0"/>
                  <w:marBottom w:val="0"/>
                  <w:divBdr>
                    <w:top w:val="none" w:sz="0" w:space="0" w:color="auto"/>
                    <w:left w:val="none" w:sz="0" w:space="0" w:color="auto"/>
                    <w:bottom w:val="none" w:sz="0" w:space="0" w:color="auto"/>
                    <w:right w:val="none" w:sz="0" w:space="0" w:color="auto"/>
                  </w:divBdr>
                  <w:divsChild>
                    <w:div w:id="432825612">
                      <w:marLeft w:val="0"/>
                      <w:marRight w:val="0"/>
                      <w:marTop w:val="0"/>
                      <w:marBottom w:val="0"/>
                      <w:divBdr>
                        <w:top w:val="none" w:sz="0" w:space="0" w:color="auto"/>
                        <w:left w:val="none" w:sz="0" w:space="0" w:color="auto"/>
                        <w:bottom w:val="none" w:sz="0" w:space="0" w:color="auto"/>
                        <w:right w:val="none" w:sz="0" w:space="0" w:color="auto"/>
                      </w:divBdr>
                      <w:divsChild>
                        <w:div w:id="12098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4054">
      <w:marLeft w:val="0"/>
      <w:marRight w:val="0"/>
      <w:marTop w:val="0"/>
      <w:marBottom w:val="0"/>
      <w:divBdr>
        <w:top w:val="none" w:sz="0" w:space="0" w:color="auto"/>
        <w:left w:val="none" w:sz="0" w:space="0" w:color="auto"/>
        <w:bottom w:val="none" w:sz="0" w:space="0" w:color="auto"/>
        <w:right w:val="none" w:sz="0" w:space="0" w:color="auto"/>
      </w:divBdr>
      <w:divsChild>
        <w:div w:id="1779910868">
          <w:marLeft w:val="0"/>
          <w:marRight w:val="0"/>
          <w:marTop w:val="0"/>
          <w:marBottom w:val="0"/>
          <w:divBdr>
            <w:top w:val="none" w:sz="0" w:space="0" w:color="auto"/>
            <w:left w:val="none" w:sz="0" w:space="0" w:color="auto"/>
            <w:bottom w:val="none" w:sz="0" w:space="0" w:color="auto"/>
            <w:right w:val="none" w:sz="0" w:space="0" w:color="auto"/>
          </w:divBdr>
          <w:divsChild>
            <w:div w:id="19893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6646">
      <w:marLeft w:val="0"/>
      <w:marRight w:val="0"/>
      <w:marTop w:val="0"/>
      <w:marBottom w:val="0"/>
      <w:divBdr>
        <w:top w:val="none" w:sz="0" w:space="0" w:color="auto"/>
        <w:left w:val="none" w:sz="0" w:space="0" w:color="auto"/>
        <w:bottom w:val="none" w:sz="0" w:space="0" w:color="auto"/>
        <w:right w:val="none" w:sz="0" w:space="0" w:color="auto"/>
      </w:divBdr>
      <w:divsChild>
        <w:div w:id="192350756">
          <w:marLeft w:val="0"/>
          <w:marRight w:val="0"/>
          <w:marTop w:val="0"/>
          <w:marBottom w:val="0"/>
          <w:divBdr>
            <w:top w:val="none" w:sz="0" w:space="0" w:color="auto"/>
            <w:left w:val="none" w:sz="0" w:space="0" w:color="auto"/>
            <w:bottom w:val="none" w:sz="0" w:space="0" w:color="auto"/>
            <w:right w:val="none" w:sz="0" w:space="0" w:color="auto"/>
          </w:divBdr>
          <w:divsChild>
            <w:div w:id="1566840825">
              <w:marLeft w:val="0"/>
              <w:marRight w:val="0"/>
              <w:marTop w:val="0"/>
              <w:marBottom w:val="0"/>
              <w:divBdr>
                <w:top w:val="none" w:sz="0" w:space="0" w:color="auto"/>
                <w:left w:val="none" w:sz="0" w:space="0" w:color="auto"/>
                <w:bottom w:val="none" w:sz="0" w:space="0" w:color="auto"/>
                <w:right w:val="none" w:sz="0" w:space="0" w:color="auto"/>
              </w:divBdr>
            </w:div>
            <w:div w:id="1954704001">
              <w:marLeft w:val="0"/>
              <w:marRight w:val="0"/>
              <w:marTop w:val="0"/>
              <w:marBottom w:val="0"/>
              <w:divBdr>
                <w:top w:val="none" w:sz="0" w:space="0" w:color="auto"/>
                <w:left w:val="none" w:sz="0" w:space="0" w:color="auto"/>
                <w:bottom w:val="none" w:sz="0" w:space="0" w:color="auto"/>
                <w:right w:val="none" w:sz="0" w:space="0" w:color="auto"/>
              </w:divBdr>
              <w:divsChild>
                <w:div w:id="1940331595">
                  <w:marLeft w:val="0"/>
                  <w:marRight w:val="0"/>
                  <w:marTop w:val="0"/>
                  <w:marBottom w:val="0"/>
                  <w:divBdr>
                    <w:top w:val="none" w:sz="0" w:space="0" w:color="auto"/>
                    <w:left w:val="none" w:sz="0" w:space="0" w:color="auto"/>
                    <w:bottom w:val="none" w:sz="0" w:space="0" w:color="auto"/>
                    <w:right w:val="none" w:sz="0" w:space="0" w:color="auto"/>
                  </w:divBdr>
                  <w:divsChild>
                    <w:div w:id="1588004290">
                      <w:marLeft w:val="0"/>
                      <w:marRight w:val="0"/>
                      <w:marTop w:val="0"/>
                      <w:marBottom w:val="0"/>
                      <w:divBdr>
                        <w:top w:val="none" w:sz="0" w:space="0" w:color="auto"/>
                        <w:left w:val="none" w:sz="0" w:space="0" w:color="auto"/>
                        <w:bottom w:val="none" w:sz="0" w:space="0" w:color="auto"/>
                        <w:right w:val="none" w:sz="0" w:space="0" w:color="auto"/>
                      </w:divBdr>
                      <w:divsChild>
                        <w:div w:id="701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0455">
      <w:marLeft w:val="0"/>
      <w:marRight w:val="0"/>
      <w:marTop w:val="0"/>
      <w:marBottom w:val="0"/>
      <w:divBdr>
        <w:top w:val="none" w:sz="0" w:space="0" w:color="auto"/>
        <w:left w:val="none" w:sz="0" w:space="0" w:color="auto"/>
        <w:bottom w:val="none" w:sz="0" w:space="0" w:color="auto"/>
        <w:right w:val="none" w:sz="0" w:space="0" w:color="auto"/>
      </w:divBdr>
      <w:divsChild>
        <w:div w:id="623579557">
          <w:marLeft w:val="0"/>
          <w:marRight w:val="0"/>
          <w:marTop w:val="0"/>
          <w:marBottom w:val="0"/>
          <w:divBdr>
            <w:top w:val="none" w:sz="0" w:space="0" w:color="auto"/>
            <w:left w:val="none" w:sz="0" w:space="0" w:color="auto"/>
            <w:bottom w:val="none" w:sz="0" w:space="0" w:color="auto"/>
            <w:right w:val="none" w:sz="0" w:space="0" w:color="auto"/>
          </w:divBdr>
          <w:divsChild>
            <w:div w:id="1465082227">
              <w:marLeft w:val="0"/>
              <w:marRight w:val="0"/>
              <w:marTop w:val="0"/>
              <w:marBottom w:val="0"/>
              <w:divBdr>
                <w:top w:val="none" w:sz="0" w:space="0" w:color="auto"/>
                <w:left w:val="none" w:sz="0" w:space="0" w:color="auto"/>
                <w:bottom w:val="none" w:sz="0" w:space="0" w:color="auto"/>
                <w:right w:val="none" w:sz="0" w:space="0" w:color="auto"/>
              </w:divBdr>
            </w:div>
            <w:div w:id="1521972056">
              <w:marLeft w:val="0"/>
              <w:marRight w:val="0"/>
              <w:marTop w:val="0"/>
              <w:marBottom w:val="0"/>
              <w:divBdr>
                <w:top w:val="none" w:sz="0" w:space="0" w:color="auto"/>
                <w:left w:val="none" w:sz="0" w:space="0" w:color="auto"/>
                <w:bottom w:val="none" w:sz="0" w:space="0" w:color="auto"/>
                <w:right w:val="none" w:sz="0" w:space="0" w:color="auto"/>
              </w:divBdr>
              <w:divsChild>
                <w:div w:id="1248735588">
                  <w:marLeft w:val="0"/>
                  <w:marRight w:val="0"/>
                  <w:marTop w:val="0"/>
                  <w:marBottom w:val="0"/>
                  <w:divBdr>
                    <w:top w:val="none" w:sz="0" w:space="0" w:color="auto"/>
                    <w:left w:val="none" w:sz="0" w:space="0" w:color="auto"/>
                    <w:bottom w:val="none" w:sz="0" w:space="0" w:color="auto"/>
                    <w:right w:val="none" w:sz="0" w:space="0" w:color="auto"/>
                  </w:divBdr>
                  <w:divsChild>
                    <w:div w:id="596671635">
                      <w:marLeft w:val="0"/>
                      <w:marRight w:val="0"/>
                      <w:marTop w:val="0"/>
                      <w:marBottom w:val="0"/>
                      <w:divBdr>
                        <w:top w:val="none" w:sz="0" w:space="0" w:color="auto"/>
                        <w:left w:val="none" w:sz="0" w:space="0" w:color="auto"/>
                        <w:bottom w:val="none" w:sz="0" w:space="0" w:color="auto"/>
                        <w:right w:val="none" w:sz="0" w:space="0" w:color="auto"/>
                      </w:divBdr>
                      <w:divsChild>
                        <w:div w:id="631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4288">
      <w:marLeft w:val="0"/>
      <w:marRight w:val="0"/>
      <w:marTop w:val="0"/>
      <w:marBottom w:val="0"/>
      <w:divBdr>
        <w:top w:val="none" w:sz="0" w:space="0" w:color="auto"/>
        <w:left w:val="none" w:sz="0" w:space="0" w:color="auto"/>
        <w:bottom w:val="none" w:sz="0" w:space="0" w:color="auto"/>
        <w:right w:val="none" w:sz="0" w:space="0" w:color="auto"/>
      </w:divBdr>
      <w:divsChild>
        <w:div w:id="777211960">
          <w:marLeft w:val="0"/>
          <w:marRight w:val="0"/>
          <w:marTop w:val="0"/>
          <w:marBottom w:val="0"/>
          <w:divBdr>
            <w:top w:val="none" w:sz="0" w:space="0" w:color="auto"/>
            <w:left w:val="none" w:sz="0" w:space="0" w:color="auto"/>
            <w:bottom w:val="none" w:sz="0" w:space="0" w:color="auto"/>
            <w:right w:val="none" w:sz="0" w:space="0" w:color="auto"/>
          </w:divBdr>
          <w:divsChild>
            <w:div w:id="6869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761">
      <w:marLeft w:val="0"/>
      <w:marRight w:val="0"/>
      <w:marTop w:val="0"/>
      <w:marBottom w:val="0"/>
      <w:divBdr>
        <w:top w:val="none" w:sz="0" w:space="0" w:color="auto"/>
        <w:left w:val="none" w:sz="0" w:space="0" w:color="auto"/>
        <w:bottom w:val="none" w:sz="0" w:space="0" w:color="auto"/>
        <w:right w:val="none" w:sz="0" w:space="0" w:color="auto"/>
      </w:divBdr>
      <w:divsChild>
        <w:div w:id="1059325772">
          <w:marLeft w:val="0"/>
          <w:marRight w:val="0"/>
          <w:marTop w:val="0"/>
          <w:marBottom w:val="0"/>
          <w:divBdr>
            <w:top w:val="none" w:sz="0" w:space="0" w:color="auto"/>
            <w:left w:val="none" w:sz="0" w:space="0" w:color="auto"/>
            <w:bottom w:val="none" w:sz="0" w:space="0" w:color="auto"/>
            <w:right w:val="none" w:sz="0" w:space="0" w:color="auto"/>
          </w:divBdr>
          <w:divsChild>
            <w:div w:id="256330702">
              <w:marLeft w:val="0"/>
              <w:marRight w:val="0"/>
              <w:marTop w:val="0"/>
              <w:marBottom w:val="0"/>
              <w:divBdr>
                <w:top w:val="none" w:sz="0" w:space="0" w:color="auto"/>
                <w:left w:val="none" w:sz="0" w:space="0" w:color="auto"/>
                <w:bottom w:val="none" w:sz="0" w:space="0" w:color="auto"/>
                <w:right w:val="none" w:sz="0" w:space="0" w:color="auto"/>
              </w:divBdr>
            </w:div>
            <w:div w:id="917400351">
              <w:marLeft w:val="0"/>
              <w:marRight w:val="0"/>
              <w:marTop w:val="0"/>
              <w:marBottom w:val="0"/>
              <w:divBdr>
                <w:top w:val="none" w:sz="0" w:space="0" w:color="auto"/>
                <w:left w:val="none" w:sz="0" w:space="0" w:color="auto"/>
                <w:bottom w:val="none" w:sz="0" w:space="0" w:color="auto"/>
                <w:right w:val="none" w:sz="0" w:space="0" w:color="auto"/>
              </w:divBdr>
              <w:divsChild>
                <w:div w:id="32073690">
                  <w:marLeft w:val="0"/>
                  <w:marRight w:val="0"/>
                  <w:marTop w:val="0"/>
                  <w:marBottom w:val="0"/>
                  <w:divBdr>
                    <w:top w:val="none" w:sz="0" w:space="0" w:color="auto"/>
                    <w:left w:val="none" w:sz="0" w:space="0" w:color="auto"/>
                    <w:bottom w:val="none" w:sz="0" w:space="0" w:color="auto"/>
                    <w:right w:val="none" w:sz="0" w:space="0" w:color="auto"/>
                  </w:divBdr>
                  <w:divsChild>
                    <w:div w:id="1110708992">
                      <w:marLeft w:val="0"/>
                      <w:marRight w:val="0"/>
                      <w:marTop w:val="0"/>
                      <w:marBottom w:val="0"/>
                      <w:divBdr>
                        <w:top w:val="none" w:sz="0" w:space="0" w:color="auto"/>
                        <w:left w:val="none" w:sz="0" w:space="0" w:color="auto"/>
                        <w:bottom w:val="none" w:sz="0" w:space="0" w:color="auto"/>
                        <w:right w:val="none" w:sz="0" w:space="0" w:color="auto"/>
                      </w:divBdr>
                      <w:divsChild>
                        <w:div w:id="8866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952">
      <w:marLeft w:val="0"/>
      <w:marRight w:val="0"/>
      <w:marTop w:val="0"/>
      <w:marBottom w:val="0"/>
      <w:divBdr>
        <w:top w:val="none" w:sz="0" w:space="0" w:color="auto"/>
        <w:left w:val="none" w:sz="0" w:space="0" w:color="auto"/>
        <w:bottom w:val="none" w:sz="0" w:space="0" w:color="auto"/>
        <w:right w:val="none" w:sz="0" w:space="0" w:color="auto"/>
      </w:divBdr>
      <w:divsChild>
        <w:div w:id="1386833810">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
            <w:div w:id="2114590941">
              <w:marLeft w:val="0"/>
              <w:marRight w:val="0"/>
              <w:marTop w:val="0"/>
              <w:marBottom w:val="0"/>
              <w:divBdr>
                <w:top w:val="none" w:sz="0" w:space="0" w:color="auto"/>
                <w:left w:val="none" w:sz="0" w:space="0" w:color="auto"/>
                <w:bottom w:val="none" w:sz="0" w:space="0" w:color="auto"/>
                <w:right w:val="none" w:sz="0" w:space="0" w:color="auto"/>
              </w:divBdr>
              <w:divsChild>
                <w:div w:id="1483036715">
                  <w:marLeft w:val="0"/>
                  <w:marRight w:val="0"/>
                  <w:marTop w:val="0"/>
                  <w:marBottom w:val="0"/>
                  <w:divBdr>
                    <w:top w:val="none" w:sz="0" w:space="0" w:color="auto"/>
                    <w:left w:val="none" w:sz="0" w:space="0" w:color="auto"/>
                    <w:bottom w:val="none" w:sz="0" w:space="0" w:color="auto"/>
                    <w:right w:val="none" w:sz="0" w:space="0" w:color="auto"/>
                  </w:divBdr>
                  <w:divsChild>
                    <w:div w:id="1946647349">
                      <w:marLeft w:val="0"/>
                      <w:marRight w:val="0"/>
                      <w:marTop w:val="0"/>
                      <w:marBottom w:val="0"/>
                      <w:divBdr>
                        <w:top w:val="none" w:sz="0" w:space="0" w:color="auto"/>
                        <w:left w:val="none" w:sz="0" w:space="0" w:color="auto"/>
                        <w:bottom w:val="none" w:sz="0" w:space="0" w:color="auto"/>
                        <w:right w:val="none" w:sz="0" w:space="0" w:color="auto"/>
                      </w:divBdr>
                      <w:divsChild>
                        <w:div w:id="387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2176">
      <w:marLeft w:val="0"/>
      <w:marRight w:val="0"/>
      <w:marTop w:val="0"/>
      <w:marBottom w:val="0"/>
      <w:divBdr>
        <w:top w:val="none" w:sz="0" w:space="0" w:color="auto"/>
        <w:left w:val="none" w:sz="0" w:space="0" w:color="auto"/>
        <w:bottom w:val="none" w:sz="0" w:space="0" w:color="auto"/>
        <w:right w:val="none" w:sz="0" w:space="0" w:color="auto"/>
      </w:divBdr>
      <w:divsChild>
        <w:div w:id="1802461217">
          <w:marLeft w:val="0"/>
          <w:marRight w:val="0"/>
          <w:marTop w:val="0"/>
          <w:marBottom w:val="0"/>
          <w:divBdr>
            <w:top w:val="none" w:sz="0" w:space="0" w:color="auto"/>
            <w:left w:val="none" w:sz="0" w:space="0" w:color="auto"/>
            <w:bottom w:val="none" w:sz="0" w:space="0" w:color="auto"/>
            <w:right w:val="none" w:sz="0" w:space="0" w:color="auto"/>
          </w:divBdr>
          <w:divsChild>
            <w:div w:id="214660264">
              <w:marLeft w:val="0"/>
              <w:marRight w:val="0"/>
              <w:marTop w:val="0"/>
              <w:marBottom w:val="0"/>
              <w:divBdr>
                <w:top w:val="none" w:sz="0" w:space="0" w:color="auto"/>
                <w:left w:val="none" w:sz="0" w:space="0" w:color="auto"/>
                <w:bottom w:val="none" w:sz="0" w:space="0" w:color="auto"/>
                <w:right w:val="none" w:sz="0" w:space="0" w:color="auto"/>
              </w:divBdr>
              <w:divsChild>
                <w:div w:id="1828936787">
                  <w:marLeft w:val="0"/>
                  <w:marRight w:val="0"/>
                  <w:marTop w:val="0"/>
                  <w:marBottom w:val="0"/>
                  <w:divBdr>
                    <w:top w:val="none" w:sz="0" w:space="0" w:color="auto"/>
                    <w:left w:val="none" w:sz="0" w:space="0" w:color="auto"/>
                    <w:bottom w:val="none" w:sz="0" w:space="0" w:color="auto"/>
                    <w:right w:val="none" w:sz="0" w:space="0" w:color="auto"/>
                  </w:divBdr>
                  <w:divsChild>
                    <w:div w:id="546068829">
                      <w:marLeft w:val="0"/>
                      <w:marRight w:val="0"/>
                      <w:marTop w:val="0"/>
                      <w:marBottom w:val="0"/>
                      <w:divBdr>
                        <w:top w:val="none" w:sz="0" w:space="0" w:color="auto"/>
                        <w:left w:val="none" w:sz="0" w:space="0" w:color="auto"/>
                        <w:bottom w:val="none" w:sz="0" w:space="0" w:color="auto"/>
                        <w:right w:val="none" w:sz="0" w:space="0" w:color="auto"/>
                      </w:divBdr>
                      <w:divsChild>
                        <w:div w:id="14076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16">
      <w:marLeft w:val="0"/>
      <w:marRight w:val="0"/>
      <w:marTop w:val="0"/>
      <w:marBottom w:val="0"/>
      <w:divBdr>
        <w:top w:val="none" w:sz="0" w:space="0" w:color="auto"/>
        <w:left w:val="none" w:sz="0" w:space="0" w:color="auto"/>
        <w:bottom w:val="none" w:sz="0" w:space="0" w:color="auto"/>
        <w:right w:val="none" w:sz="0" w:space="0" w:color="auto"/>
      </w:divBdr>
      <w:divsChild>
        <w:div w:id="241794474">
          <w:marLeft w:val="0"/>
          <w:marRight w:val="0"/>
          <w:marTop w:val="0"/>
          <w:marBottom w:val="0"/>
          <w:divBdr>
            <w:top w:val="none" w:sz="0" w:space="0" w:color="auto"/>
            <w:left w:val="none" w:sz="0" w:space="0" w:color="auto"/>
            <w:bottom w:val="none" w:sz="0" w:space="0" w:color="auto"/>
            <w:right w:val="none" w:sz="0" w:space="0" w:color="auto"/>
          </w:divBdr>
          <w:divsChild>
            <w:div w:id="795565844">
              <w:marLeft w:val="0"/>
              <w:marRight w:val="0"/>
              <w:marTop w:val="0"/>
              <w:marBottom w:val="0"/>
              <w:divBdr>
                <w:top w:val="none" w:sz="0" w:space="0" w:color="auto"/>
                <w:left w:val="none" w:sz="0" w:space="0" w:color="auto"/>
                <w:bottom w:val="none" w:sz="0" w:space="0" w:color="auto"/>
                <w:right w:val="none" w:sz="0" w:space="0" w:color="auto"/>
              </w:divBdr>
            </w:div>
            <w:div w:id="1292134194">
              <w:marLeft w:val="0"/>
              <w:marRight w:val="0"/>
              <w:marTop w:val="0"/>
              <w:marBottom w:val="0"/>
              <w:divBdr>
                <w:top w:val="none" w:sz="0" w:space="0" w:color="auto"/>
                <w:left w:val="none" w:sz="0" w:space="0" w:color="auto"/>
                <w:bottom w:val="none" w:sz="0" w:space="0" w:color="auto"/>
                <w:right w:val="none" w:sz="0" w:space="0" w:color="auto"/>
              </w:divBdr>
              <w:divsChild>
                <w:div w:id="1110275289">
                  <w:marLeft w:val="0"/>
                  <w:marRight w:val="0"/>
                  <w:marTop w:val="0"/>
                  <w:marBottom w:val="0"/>
                  <w:divBdr>
                    <w:top w:val="none" w:sz="0" w:space="0" w:color="auto"/>
                    <w:left w:val="none" w:sz="0" w:space="0" w:color="auto"/>
                    <w:bottom w:val="none" w:sz="0" w:space="0" w:color="auto"/>
                    <w:right w:val="none" w:sz="0" w:space="0" w:color="auto"/>
                  </w:divBdr>
                  <w:divsChild>
                    <w:div w:id="1099983150">
                      <w:marLeft w:val="0"/>
                      <w:marRight w:val="0"/>
                      <w:marTop w:val="0"/>
                      <w:marBottom w:val="0"/>
                      <w:divBdr>
                        <w:top w:val="none" w:sz="0" w:space="0" w:color="auto"/>
                        <w:left w:val="none" w:sz="0" w:space="0" w:color="auto"/>
                        <w:bottom w:val="none" w:sz="0" w:space="0" w:color="auto"/>
                        <w:right w:val="none" w:sz="0" w:space="0" w:color="auto"/>
                      </w:divBdr>
                      <w:divsChild>
                        <w:div w:id="8838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0533">
      <w:marLeft w:val="0"/>
      <w:marRight w:val="0"/>
      <w:marTop w:val="0"/>
      <w:marBottom w:val="0"/>
      <w:divBdr>
        <w:top w:val="none" w:sz="0" w:space="0" w:color="auto"/>
        <w:left w:val="none" w:sz="0" w:space="0" w:color="auto"/>
        <w:bottom w:val="none" w:sz="0" w:space="0" w:color="auto"/>
        <w:right w:val="none" w:sz="0" w:space="0" w:color="auto"/>
      </w:divBdr>
    </w:div>
    <w:div w:id="70466120">
      <w:marLeft w:val="0"/>
      <w:marRight w:val="0"/>
      <w:marTop w:val="0"/>
      <w:marBottom w:val="0"/>
      <w:divBdr>
        <w:top w:val="none" w:sz="0" w:space="0" w:color="auto"/>
        <w:left w:val="none" w:sz="0" w:space="0" w:color="auto"/>
        <w:bottom w:val="none" w:sz="0" w:space="0" w:color="auto"/>
        <w:right w:val="none" w:sz="0" w:space="0" w:color="auto"/>
      </w:divBdr>
      <w:divsChild>
        <w:div w:id="27798688">
          <w:marLeft w:val="0"/>
          <w:marRight w:val="0"/>
          <w:marTop w:val="0"/>
          <w:marBottom w:val="0"/>
          <w:divBdr>
            <w:top w:val="none" w:sz="0" w:space="0" w:color="auto"/>
            <w:left w:val="none" w:sz="0" w:space="0" w:color="auto"/>
            <w:bottom w:val="none" w:sz="0" w:space="0" w:color="auto"/>
            <w:right w:val="none" w:sz="0" w:space="0" w:color="auto"/>
          </w:divBdr>
          <w:divsChild>
            <w:div w:id="935866294">
              <w:marLeft w:val="0"/>
              <w:marRight w:val="0"/>
              <w:marTop w:val="0"/>
              <w:marBottom w:val="0"/>
              <w:divBdr>
                <w:top w:val="none" w:sz="0" w:space="0" w:color="auto"/>
                <w:left w:val="none" w:sz="0" w:space="0" w:color="auto"/>
                <w:bottom w:val="none" w:sz="0" w:space="0" w:color="auto"/>
                <w:right w:val="none" w:sz="0" w:space="0" w:color="auto"/>
              </w:divBdr>
              <w:divsChild>
                <w:div w:id="297422448">
                  <w:marLeft w:val="0"/>
                  <w:marRight w:val="0"/>
                  <w:marTop w:val="0"/>
                  <w:marBottom w:val="0"/>
                  <w:divBdr>
                    <w:top w:val="none" w:sz="0" w:space="0" w:color="auto"/>
                    <w:left w:val="none" w:sz="0" w:space="0" w:color="auto"/>
                    <w:bottom w:val="none" w:sz="0" w:space="0" w:color="auto"/>
                    <w:right w:val="none" w:sz="0" w:space="0" w:color="auto"/>
                  </w:divBdr>
                  <w:divsChild>
                    <w:div w:id="347486422">
                      <w:marLeft w:val="0"/>
                      <w:marRight w:val="0"/>
                      <w:marTop w:val="0"/>
                      <w:marBottom w:val="0"/>
                      <w:divBdr>
                        <w:top w:val="none" w:sz="0" w:space="0" w:color="auto"/>
                        <w:left w:val="none" w:sz="0" w:space="0" w:color="auto"/>
                        <w:bottom w:val="none" w:sz="0" w:space="0" w:color="auto"/>
                        <w:right w:val="none" w:sz="0" w:space="0" w:color="auto"/>
                      </w:divBdr>
                      <w:divsChild>
                        <w:div w:id="1284384694">
                          <w:marLeft w:val="0"/>
                          <w:marRight w:val="0"/>
                          <w:marTop w:val="0"/>
                          <w:marBottom w:val="0"/>
                          <w:divBdr>
                            <w:top w:val="none" w:sz="0" w:space="0" w:color="auto"/>
                            <w:left w:val="none" w:sz="0" w:space="0" w:color="auto"/>
                            <w:bottom w:val="none" w:sz="0" w:space="0" w:color="auto"/>
                            <w:right w:val="none" w:sz="0" w:space="0" w:color="auto"/>
                          </w:divBdr>
                        </w:div>
                      </w:divsChild>
                    </w:div>
                    <w:div w:id="2027754114">
                      <w:marLeft w:val="0"/>
                      <w:marRight w:val="0"/>
                      <w:marTop w:val="0"/>
                      <w:marBottom w:val="0"/>
                      <w:divBdr>
                        <w:top w:val="none" w:sz="0" w:space="0" w:color="auto"/>
                        <w:left w:val="none" w:sz="0" w:space="0" w:color="auto"/>
                        <w:bottom w:val="none" w:sz="0" w:space="0" w:color="auto"/>
                        <w:right w:val="none" w:sz="0" w:space="0" w:color="auto"/>
                      </w:divBdr>
                      <w:divsChild>
                        <w:div w:id="225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7627">
      <w:marLeft w:val="0"/>
      <w:marRight w:val="0"/>
      <w:marTop w:val="0"/>
      <w:marBottom w:val="0"/>
      <w:divBdr>
        <w:top w:val="none" w:sz="0" w:space="0" w:color="auto"/>
        <w:left w:val="none" w:sz="0" w:space="0" w:color="auto"/>
        <w:bottom w:val="none" w:sz="0" w:space="0" w:color="auto"/>
        <w:right w:val="none" w:sz="0" w:space="0" w:color="auto"/>
      </w:divBdr>
      <w:divsChild>
        <w:div w:id="901866867">
          <w:marLeft w:val="0"/>
          <w:marRight w:val="0"/>
          <w:marTop w:val="0"/>
          <w:marBottom w:val="0"/>
          <w:divBdr>
            <w:top w:val="none" w:sz="0" w:space="0" w:color="auto"/>
            <w:left w:val="none" w:sz="0" w:space="0" w:color="auto"/>
            <w:bottom w:val="none" w:sz="0" w:space="0" w:color="auto"/>
            <w:right w:val="none" w:sz="0" w:space="0" w:color="auto"/>
          </w:divBdr>
          <w:divsChild>
            <w:div w:id="1411267766">
              <w:marLeft w:val="0"/>
              <w:marRight w:val="0"/>
              <w:marTop w:val="0"/>
              <w:marBottom w:val="0"/>
              <w:divBdr>
                <w:top w:val="none" w:sz="0" w:space="0" w:color="auto"/>
                <w:left w:val="none" w:sz="0" w:space="0" w:color="auto"/>
                <w:bottom w:val="none" w:sz="0" w:space="0" w:color="auto"/>
                <w:right w:val="none" w:sz="0" w:space="0" w:color="auto"/>
              </w:divBdr>
              <w:divsChild>
                <w:div w:id="904493126">
                  <w:marLeft w:val="0"/>
                  <w:marRight w:val="0"/>
                  <w:marTop w:val="0"/>
                  <w:marBottom w:val="0"/>
                  <w:divBdr>
                    <w:top w:val="none" w:sz="0" w:space="0" w:color="auto"/>
                    <w:left w:val="none" w:sz="0" w:space="0" w:color="auto"/>
                    <w:bottom w:val="none" w:sz="0" w:space="0" w:color="auto"/>
                    <w:right w:val="none" w:sz="0" w:space="0" w:color="auto"/>
                  </w:divBdr>
                  <w:divsChild>
                    <w:div w:id="1051345335">
                      <w:marLeft w:val="0"/>
                      <w:marRight w:val="0"/>
                      <w:marTop w:val="0"/>
                      <w:marBottom w:val="0"/>
                      <w:divBdr>
                        <w:top w:val="none" w:sz="0" w:space="0" w:color="auto"/>
                        <w:left w:val="none" w:sz="0" w:space="0" w:color="auto"/>
                        <w:bottom w:val="none" w:sz="0" w:space="0" w:color="auto"/>
                        <w:right w:val="none" w:sz="0" w:space="0" w:color="auto"/>
                      </w:divBdr>
                      <w:divsChild>
                        <w:div w:id="19244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027">
      <w:marLeft w:val="0"/>
      <w:marRight w:val="0"/>
      <w:marTop w:val="0"/>
      <w:marBottom w:val="0"/>
      <w:divBdr>
        <w:top w:val="none" w:sz="0" w:space="0" w:color="auto"/>
        <w:left w:val="none" w:sz="0" w:space="0" w:color="auto"/>
        <w:bottom w:val="none" w:sz="0" w:space="0" w:color="auto"/>
        <w:right w:val="none" w:sz="0" w:space="0" w:color="auto"/>
      </w:divBdr>
      <w:divsChild>
        <w:div w:id="1242252520">
          <w:marLeft w:val="0"/>
          <w:marRight w:val="0"/>
          <w:marTop w:val="0"/>
          <w:marBottom w:val="0"/>
          <w:divBdr>
            <w:top w:val="none" w:sz="0" w:space="0" w:color="auto"/>
            <w:left w:val="none" w:sz="0" w:space="0" w:color="auto"/>
            <w:bottom w:val="none" w:sz="0" w:space="0" w:color="auto"/>
            <w:right w:val="none" w:sz="0" w:space="0" w:color="auto"/>
          </w:divBdr>
          <w:divsChild>
            <w:div w:id="944505508">
              <w:marLeft w:val="0"/>
              <w:marRight w:val="0"/>
              <w:marTop w:val="0"/>
              <w:marBottom w:val="0"/>
              <w:divBdr>
                <w:top w:val="none" w:sz="0" w:space="0" w:color="auto"/>
                <w:left w:val="none" w:sz="0" w:space="0" w:color="auto"/>
                <w:bottom w:val="none" w:sz="0" w:space="0" w:color="auto"/>
                <w:right w:val="none" w:sz="0" w:space="0" w:color="auto"/>
              </w:divBdr>
              <w:divsChild>
                <w:div w:id="458569400">
                  <w:marLeft w:val="0"/>
                  <w:marRight w:val="0"/>
                  <w:marTop w:val="0"/>
                  <w:marBottom w:val="0"/>
                  <w:divBdr>
                    <w:top w:val="none" w:sz="0" w:space="0" w:color="auto"/>
                    <w:left w:val="none" w:sz="0" w:space="0" w:color="auto"/>
                    <w:bottom w:val="none" w:sz="0" w:space="0" w:color="auto"/>
                    <w:right w:val="none" w:sz="0" w:space="0" w:color="auto"/>
                  </w:divBdr>
                  <w:divsChild>
                    <w:div w:id="1422140953">
                      <w:marLeft w:val="0"/>
                      <w:marRight w:val="0"/>
                      <w:marTop w:val="0"/>
                      <w:marBottom w:val="0"/>
                      <w:divBdr>
                        <w:top w:val="none" w:sz="0" w:space="0" w:color="auto"/>
                        <w:left w:val="none" w:sz="0" w:space="0" w:color="auto"/>
                        <w:bottom w:val="none" w:sz="0" w:space="0" w:color="auto"/>
                        <w:right w:val="none" w:sz="0" w:space="0" w:color="auto"/>
                      </w:divBdr>
                      <w:divsChild>
                        <w:div w:id="673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661">
      <w:marLeft w:val="0"/>
      <w:marRight w:val="0"/>
      <w:marTop w:val="0"/>
      <w:marBottom w:val="0"/>
      <w:divBdr>
        <w:top w:val="none" w:sz="0" w:space="0" w:color="auto"/>
        <w:left w:val="none" w:sz="0" w:space="0" w:color="auto"/>
        <w:bottom w:val="none" w:sz="0" w:space="0" w:color="auto"/>
        <w:right w:val="none" w:sz="0" w:space="0" w:color="auto"/>
      </w:divBdr>
    </w:div>
    <w:div w:id="93288760">
      <w:marLeft w:val="0"/>
      <w:marRight w:val="0"/>
      <w:marTop w:val="0"/>
      <w:marBottom w:val="0"/>
      <w:divBdr>
        <w:top w:val="none" w:sz="0" w:space="0" w:color="auto"/>
        <w:left w:val="none" w:sz="0" w:space="0" w:color="auto"/>
        <w:bottom w:val="none" w:sz="0" w:space="0" w:color="auto"/>
        <w:right w:val="none" w:sz="0" w:space="0" w:color="auto"/>
      </w:divBdr>
      <w:divsChild>
        <w:div w:id="647168540">
          <w:marLeft w:val="0"/>
          <w:marRight w:val="0"/>
          <w:marTop w:val="0"/>
          <w:marBottom w:val="0"/>
          <w:divBdr>
            <w:top w:val="none" w:sz="0" w:space="0" w:color="auto"/>
            <w:left w:val="none" w:sz="0" w:space="0" w:color="auto"/>
            <w:bottom w:val="none" w:sz="0" w:space="0" w:color="auto"/>
            <w:right w:val="none" w:sz="0" w:space="0" w:color="auto"/>
          </w:divBdr>
          <w:divsChild>
            <w:div w:id="725033173">
              <w:marLeft w:val="0"/>
              <w:marRight w:val="0"/>
              <w:marTop w:val="0"/>
              <w:marBottom w:val="0"/>
              <w:divBdr>
                <w:top w:val="none" w:sz="0" w:space="0" w:color="auto"/>
                <w:left w:val="none" w:sz="0" w:space="0" w:color="auto"/>
                <w:bottom w:val="none" w:sz="0" w:space="0" w:color="auto"/>
                <w:right w:val="none" w:sz="0" w:space="0" w:color="auto"/>
              </w:divBdr>
              <w:divsChild>
                <w:div w:id="1360356363">
                  <w:marLeft w:val="0"/>
                  <w:marRight w:val="0"/>
                  <w:marTop w:val="0"/>
                  <w:marBottom w:val="0"/>
                  <w:divBdr>
                    <w:top w:val="none" w:sz="0" w:space="0" w:color="auto"/>
                    <w:left w:val="none" w:sz="0" w:space="0" w:color="auto"/>
                    <w:bottom w:val="none" w:sz="0" w:space="0" w:color="auto"/>
                    <w:right w:val="none" w:sz="0" w:space="0" w:color="auto"/>
                  </w:divBdr>
                  <w:divsChild>
                    <w:div w:id="1374310584">
                      <w:marLeft w:val="0"/>
                      <w:marRight w:val="0"/>
                      <w:marTop w:val="0"/>
                      <w:marBottom w:val="0"/>
                      <w:divBdr>
                        <w:top w:val="none" w:sz="0" w:space="0" w:color="auto"/>
                        <w:left w:val="none" w:sz="0" w:space="0" w:color="auto"/>
                        <w:bottom w:val="none" w:sz="0" w:space="0" w:color="auto"/>
                        <w:right w:val="none" w:sz="0" w:space="0" w:color="auto"/>
                      </w:divBdr>
                      <w:divsChild>
                        <w:div w:id="2571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015">
      <w:marLeft w:val="0"/>
      <w:marRight w:val="0"/>
      <w:marTop w:val="0"/>
      <w:marBottom w:val="0"/>
      <w:divBdr>
        <w:top w:val="none" w:sz="0" w:space="0" w:color="auto"/>
        <w:left w:val="none" w:sz="0" w:space="0" w:color="auto"/>
        <w:bottom w:val="none" w:sz="0" w:space="0" w:color="auto"/>
        <w:right w:val="none" w:sz="0" w:space="0" w:color="auto"/>
      </w:divBdr>
      <w:divsChild>
        <w:div w:id="132603707">
          <w:marLeft w:val="0"/>
          <w:marRight w:val="0"/>
          <w:marTop w:val="0"/>
          <w:marBottom w:val="0"/>
          <w:divBdr>
            <w:top w:val="none" w:sz="0" w:space="0" w:color="auto"/>
            <w:left w:val="none" w:sz="0" w:space="0" w:color="auto"/>
            <w:bottom w:val="none" w:sz="0" w:space="0" w:color="auto"/>
            <w:right w:val="none" w:sz="0" w:space="0" w:color="auto"/>
          </w:divBdr>
          <w:divsChild>
            <w:div w:id="1770541195">
              <w:marLeft w:val="0"/>
              <w:marRight w:val="0"/>
              <w:marTop w:val="0"/>
              <w:marBottom w:val="0"/>
              <w:divBdr>
                <w:top w:val="none" w:sz="0" w:space="0" w:color="auto"/>
                <w:left w:val="none" w:sz="0" w:space="0" w:color="auto"/>
                <w:bottom w:val="none" w:sz="0" w:space="0" w:color="auto"/>
                <w:right w:val="none" w:sz="0" w:space="0" w:color="auto"/>
              </w:divBdr>
            </w:div>
            <w:div w:id="1992518533">
              <w:marLeft w:val="0"/>
              <w:marRight w:val="0"/>
              <w:marTop w:val="0"/>
              <w:marBottom w:val="0"/>
              <w:divBdr>
                <w:top w:val="none" w:sz="0" w:space="0" w:color="auto"/>
                <w:left w:val="none" w:sz="0" w:space="0" w:color="auto"/>
                <w:bottom w:val="none" w:sz="0" w:space="0" w:color="auto"/>
                <w:right w:val="none" w:sz="0" w:space="0" w:color="auto"/>
              </w:divBdr>
              <w:divsChild>
                <w:div w:id="1662998103">
                  <w:marLeft w:val="0"/>
                  <w:marRight w:val="0"/>
                  <w:marTop w:val="0"/>
                  <w:marBottom w:val="0"/>
                  <w:divBdr>
                    <w:top w:val="none" w:sz="0" w:space="0" w:color="auto"/>
                    <w:left w:val="none" w:sz="0" w:space="0" w:color="auto"/>
                    <w:bottom w:val="none" w:sz="0" w:space="0" w:color="auto"/>
                    <w:right w:val="none" w:sz="0" w:space="0" w:color="auto"/>
                  </w:divBdr>
                  <w:divsChild>
                    <w:div w:id="1238322895">
                      <w:marLeft w:val="0"/>
                      <w:marRight w:val="0"/>
                      <w:marTop w:val="0"/>
                      <w:marBottom w:val="0"/>
                      <w:divBdr>
                        <w:top w:val="none" w:sz="0" w:space="0" w:color="auto"/>
                        <w:left w:val="none" w:sz="0" w:space="0" w:color="auto"/>
                        <w:bottom w:val="none" w:sz="0" w:space="0" w:color="auto"/>
                        <w:right w:val="none" w:sz="0" w:space="0" w:color="auto"/>
                      </w:divBdr>
                      <w:divsChild>
                        <w:div w:id="279730958">
                          <w:marLeft w:val="0"/>
                          <w:marRight w:val="0"/>
                          <w:marTop w:val="0"/>
                          <w:marBottom w:val="0"/>
                          <w:divBdr>
                            <w:top w:val="none" w:sz="0" w:space="0" w:color="auto"/>
                            <w:left w:val="none" w:sz="0" w:space="0" w:color="auto"/>
                            <w:bottom w:val="none" w:sz="0" w:space="0" w:color="auto"/>
                            <w:right w:val="none" w:sz="0" w:space="0" w:color="auto"/>
                          </w:divBdr>
                        </w:div>
                      </w:divsChild>
                    </w:div>
                    <w:div w:id="1413164174">
                      <w:marLeft w:val="0"/>
                      <w:marRight w:val="0"/>
                      <w:marTop w:val="0"/>
                      <w:marBottom w:val="0"/>
                      <w:divBdr>
                        <w:top w:val="none" w:sz="0" w:space="0" w:color="auto"/>
                        <w:left w:val="none" w:sz="0" w:space="0" w:color="auto"/>
                        <w:bottom w:val="none" w:sz="0" w:space="0" w:color="auto"/>
                        <w:right w:val="none" w:sz="0" w:space="0" w:color="auto"/>
                      </w:divBdr>
                      <w:divsChild>
                        <w:div w:id="1868517060">
                          <w:marLeft w:val="0"/>
                          <w:marRight w:val="0"/>
                          <w:marTop w:val="0"/>
                          <w:marBottom w:val="0"/>
                          <w:divBdr>
                            <w:top w:val="none" w:sz="0" w:space="0" w:color="auto"/>
                            <w:left w:val="none" w:sz="0" w:space="0" w:color="auto"/>
                            <w:bottom w:val="none" w:sz="0" w:space="0" w:color="auto"/>
                            <w:right w:val="none" w:sz="0" w:space="0" w:color="auto"/>
                          </w:divBdr>
                        </w:div>
                      </w:divsChild>
                    </w:div>
                    <w:div w:id="1435903211">
                      <w:marLeft w:val="0"/>
                      <w:marRight w:val="0"/>
                      <w:marTop w:val="0"/>
                      <w:marBottom w:val="0"/>
                      <w:divBdr>
                        <w:top w:val="none" w:sz="0" w:space="0" w:color="auto"/>
                        <w:left w:val="none" w:sz="0" w:space="0" w:color="auto"/>
                        <w:bottom w:val="none" w:sz="0" w:space="0" w:color="auto"/>
                        <w:right w:val="none" w:sz="0" w:space="0" w:color="auto"/>
                      </w:divBdr>
                      <w:divsChild>
                        <w:div w:id="996765773">
                          <w:marLeft w:val="0"/>
                          <w:marRight w:val="0"/>
                          <w:marTop w:val="0"/>
                          <w:marBottom w:val="0"/>
                          <w:divBdr>
                            <w:top w:val="none" w:sz="0" w:space="0" w:color="auto"/>
                            <w:left w:val="none" w:sz="0" w:space="0" w:color="auto"/>
                            <w:bottom w:val="none" w:sz="0" w:space="0" w:color="auto"/>
                            <w:right w:val="none" w:sz="0" w:space="0" w:color="auto"/>
                          </w:divBdr>
                        </w:div>
                      </w:divsChild>
                    </w:div>
                    <w:div w:id="1492716388">
                      <w:marLeft w:val="0"/>
                      <w:marRight w:val="0"/>
                      <w:marTop w:val="0"/>
                      <w:marBottom w:val="0"/>
                      <w:divBdr>
                        <w:top w:val="none" w:sz="0" w:space="0" w:color="auto"/>
                        <w:left w:val="none" w:sz="0" w:space="0" w:color="auto"/>
                        <w:bottom w:val="none" w:sz="0" w:space="0" w:color="auto"/>
                        <w:right w:val="none" w:sz="0" w:space="0" w:color="auto"/>
                      </w:divBdr>
                      <w:divsChild>
                        <w:div w:id="154608638">
                          <w:marLeft w:val="0"/>
                          <w:marRight w:val="0"/>
                          <w:marTop w:val="0"/>
                          <w:marBottom w:val="0"/>
                          <w:divBdr>
                            <w:top w:val="none" w:sz="0" w:space="0" w:color="auto"/>
                            <w:left w:val="none" w:sz="0" w:space="0" w:color="auto"/>
                            <w:bottom w:val="none" w:sz="0" w:space="0" w:color="auto"/>
                            <w:right w:val="none" w:sz="0" w:space="0" w:color="auto"/>
                          </w:divBdr>
                        </w:div>
                      </w:divsChild>
                    </w:div>
                    <w:div w:id="1685740215">
                      <w:marLeft w:val="0"/>
                      <w:marRight w:val="0"/>
                      <w:marTop w:val="0"/>
                      <w:marBottom w:val="0"/>
                      <w:divBdr>
                        <w:top w:val="none" w:sz="0" w:space="0" w:color="auto"/>
                        <w:left w:val="none" w:sz="0" w:space="0" w:color="auto"/>
                        <w:bottom w:val="none" w:sz="0" w:space="0" w:color="auto"/>
                        <w:right w:val="none" w:sz="0" w:space="0" w:color="auto"/>
                      </w:divBdr>
                      <w:divsChild>
                        <w:div w:id="373121540">
                          <w:marLeft w:val="0"/>
                          <w:marRight w:val="0"/>
                          <w:marTop w:val="0"/>
                          <w:marBottom w:val="0"/>
                          <w:divBdr>
                            <w:top w:val="none" w:sz="0" w:space="0" w:color="auto"/>
                            <w:left w:val="none" w:sz="0" w:space="0" w:color="auto"/>
                            <w:bottom w:val="none" w:sz="0" w:space="0" w:color="auto"/>
                            <w:right w:val="none" w:sz="0" w:space="0" w:color="auto"/>
                          </w:divBdr>
                        </w:div>
                      </w:divsChild>
                    </w:div>
                    <w:div w:id="1867983509">
                      <w:marLeft w:val="0"/>
                      <w:marRight w:val="0"/>
                      <w:marTop w:val="0"/>
                      <w:marBottom w:val="0"/>
                      <w:divBdr>
                        <w:top w:val="none" w:sz="0" w:space="0" w:color="auto"/>
                        <w:left w:val="none" w:sz="0" w:space="0" w:color="auto"/>
                        <w:bottom w:val="none" w:sz="0" w:space="0" w:color="auto"/>
                        <w:right w:val="none" w:sz="0" w:space="0" w:color="auto"/>
                      </w:divBdr>
                      <w:divsChild>
                        <w:div w:id="2140296928">
                          <w:marLeft w:val="0"/>
                          <w:marRight w:val="0"/>
                          <w:marTop w:val="0"/>
                          <w:marBottom w:val="0"/>
                          <w:divBdr>
                            <w:top w:val="none" w:sz="0" w:space="0" w:color="auto"/>
                            <w:left w:val="none" w:sz="0" w:space="0" w:color="auto"/>
                            <w:bottom w:val="none" w:sz="0" w:space="0" w:color="auto"/>
                            <w:right w:val="none" w:sz="0" w:space="0" w:color="auto"/>
                          </w:divBdr>
                        </w:div>
                      </w:divsChild>
                    </w:div>
                    <w:div w:id="1979796099">
                      <w:marLeft w:val="0"/>
                      <w:marRight w:val="0"/>
                      <w:marTop w:val="0"/>
                      <w:marBottom w:val="0"/>
                      <w:divBdr>
                        <w:top w:val="none" w:sz="0" w:space="0" w:color="auto"/>
                        <w:left w:val="none" w:sz="0" w:space="0" w:color="auto"/>
                        <w:bottom w:val="none" w:sz="0" w:space="0" w:color="auto"/>
                        <w:right w:val="none" w:sz="0" w:space="0" w:color="auto"/>
                      </w:divBdr>
                      <w:divsChild>
                        <w:div w:id="8376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7373">
      <w:marLeft w:val="0"/>
      <w:marRight w:val="0"/>
      <w:marTop w:val="0"/>
      <w:marBottom w:val="0"/>
      <w:divBdr>
        <w:top w:val="none" w:sz="0" w:space="0" w:color="auto"/>
        <w:left w:val="none" w:sz="0" w:space="0" w:color="auto"/>
        <w:bottom w:val="none" w:sz="0" w:space="0" w:color="auto"/>
        <w:right w:val="none" w:sz="0" w:space="0" w:color="auto"/>
      </w:divBdr>
      <w:divsChild>
        <w:div w:id="50076741">
          <w:marLeft w:val="0"/>
          <w:marRight w:val="0"/>
          <w:marTop w:val="0"/>
          <w:marBottom w:val="0"/>
          <w:divBdr>
            <w:top w:val="none" w:sz="0" w:space="0" w:color="auto"/>
            <w:left w:val="none" w:sz="0" w:space="0" w:color="auto"/>
            <w:bottom w:val="none" w:sz="0" w:space="0" w:color="auto"/>
            <w:right w:val="none" w:sz="0" w:space="0" w:color="auto"/>
          </w:divBdr>
          <w:divsChild>
            <w:div w:id="253368979">
              <w:marLeft w:val="0"/>
              <w:marRight w:val="0"/>
              <w:marTop w:val="0"/>
              <w:marBottom w:val="0"/>
              <w:divBdr>
                <w:top w:val="none" w:sz="0" w:space="0" w:color="auto"/>
                <w:left w:val="none" w:sz="0" w:space="0" w:color="auto"/>
                <w:bottom w:val="none" w:sz="0" w:space="0" w:color="auto"/>
                <w:right w:val="none" w:sz="0" w:space="0" w:color="auto"/>
              </w:divBdr>
            </w:div>
            <w:div w:id="856650620">
              <w:marLeft w:val="0"/>
              <w:marRight w:val="0"/>
              <w:marTop w:val="0"/>
              <w:marBottom w:val="0"/>
              <w:divBdr>
                <w:top w:val="none" w:sz="0" w:space="0" w:color="auto"/>
                <w:left w:val="none" w:sz="0" w:space="0" w:color="auto"/>
                <w:bottom w:val="none" w:sz="0" w:space="0" w:color="auto"/>
                <w:right w:val="none" w:sz="0" w:space="0" w:color="auto"/>
              </w:divBdr>
              <w:divsChild>
                <w:div w:id="77990714">
                  <w:marLeft w:val="0"/>
                  <w:marRight w:val="0"/>
                  <w:marTop w:val="0"/>
                  <w:marBottom w:val="0"/>
                  <w:divBdr>
                    <w:top w:val="none" w:sz="0" w:space="0" w:color="auto"/>
                    <w:left w:val="none" w:sz="0" w:space="0" w:color="auto"/>
                    <w:bottom w:val="none" w:sz="0" w:space="0" w:color="auto"/>
                    <w:right w:val="none" w:sz="0" w:space="0" w:color="auto"/>
                  </w:divBdr>
                  <w:divsChild>
                    <w:div w:id="1535191506">
                      <w:marLeft w:val="0"/>
                      <w:marRight w:val="0"/>
                      <w:marTop w:val="0"/>
                      <w:marBottom w:val="0"/>
                      <w:divBdr>
                        <w:top w:val="none" w:sz="0" w:space="0" w:color="auto"/>
                        <w:left w:val="none" w:sz="0" w:space="0" w:color="auto"/>
                        <w:bottom w:val="none" w:sz="0" w:space="0" w:color="auto"/>
                        <w:right w:val="none" w:sz="0" w:space="0" w:color="auto"/>
                      </w:divBdr>
                      <w:divsChild>
                        <w:div w:id="292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9704">
      <w:marLeft w:val="0"/>
      <w:marRight w:val="0"/>
      <w:marTop w:val="0"/>
      <w:marBottom w:val="0"/>
      <w:divBdr>
        <w:top w:val="none" w:sz="0" w:space="0" w:color="auto"/>
        <w:left w:val="none" w:sz="0" w:space="0" w:color="auto"/>
        <w:bottom w:val="none" w:sz="0" w:space="0" w:color="auto"/>
        <w:right w:val="none" w:sz="0" w:space="0" w:color="auto"/>
      </w:divBdr>
      <w:divsChild>
        <w:div w:id="453837234">
          <w:marLeft w:val="0"/>
          <w:marRight w:val="0"/>
          <w:marTop w:val="0"/>
          <w:marBottom w:val="0"/>
          <w:divBdr>
            <w:top w:val="none" w:sz="0" w:space="0" w:color="auto"/>
            <w:left w:val="none" w:sz="0" w:space="0" w:color="auto"/>
            <w:bottom w:val="none" w:sz="0" w:space="0" w:color="auto"/>
            <w:right w:val="none" w:sz="0" w:space="0" w:color="auto"/>
          </w:divBdr>
          <w:divsChild>
            <w:div w:id="990133663">
              <w:marLeft w:val="0"/>
              <w:marRight w:val="0"/>
              <w:marTop w:val="0"/>
              <w:marBottom w:val="0"/>
              <w:divBdr>
                <w:top w:val="none" w:sz="0" w:space="0" w:color="auto"/>
                <w:left w:val="none" w:sz="0" w:space="0" w:color="auto"/>
                <w:bottom w:val="none" w:sz="0" w:space="0" w:color="auto"/>
                <w:right w:val="none" w:sz="0" w:space="0" w:color="auto"/>
              </w:divBdr>
              <w:divsChild>
                <w:div w:id="1478913493">
                  <w:marLeft w:val="0"/>
                  <w:marRight w:val="0"/>
                  <w:marTop w:val="0"/>
                  <w:marBottom w:val="0"/>
                  <w:divBdr>
                    <w:top w:val="none" w:sz="0" w:space="0" w:color="auto"/>
                    <w:left w:val="none" w:sz="0" w:space="0" w:color="auto"/>
                    <w:bottom w:val="none" w:sz="0" w:space="0" w:color="auto"/>
                    <w:right w:val="none" w:sz="0" w:space="0" w:color="auto"/>
                  </w:divBdr>
                  <w:divsChild>
                    <w:div w:id="221211124">
                      <w:marLeft w:val="0"/>
                      <w:marRight w:val="0"/>
                      <w:marTop w:val="0"/>
                      <w:marBottom w:val="0"/>
                      <w:divBdr>
                        <w:top w:val="none" w:sz="0" w:space="0" w:color="auto"/>
                        <w:left w:val="none" w:sz="0" w:space="0" w:color="auto"/>
                        <w:bottom w:val="none" w:sz="0" w:space="0" w:color="auto"/>
                        <w:right w:val="none" w:sz="0" w:space="0" w:color="auto"/>
                      </w:divBdr>
                      <w:divsChild>
                        <w:div w:id="2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8524">
      <w:marLeft w:val="0"/>
      <w:marRight w:val="0"/>
      <w:marTop w:val="0"/>
      <w:marBottom w:val="0"/>
      <w:divBdr>
        <w:top w:val="none" w:sz="0" w:space="0" w:color="auto"/>
        <w:left w:val="none" w:sz="0" w:space="0" w:color="auto"/>
        <w:bottom w:val="none" w:sz="0" w:space="0" w:color="auto"/>
        <w:right w:val="none" w:sz="0" w:space="0" w:color="auto"/>
      </w:divBdr>
      <w:divsChild>
        <w:div w:id="102262675">
          <w:marLeft w:val="0"/>
          <w:marRight w:val="0"/>
          <w:marTop w:val="0"/>
          <w:marBottom w:val="0"/>
          <w:divBdr>
            <w:top w:val="none" w:sz="0" w:space="0" w:color="auto"/>
            <w:left w:val="none" w:sz="0" w:space="0" w:color="auto"/>
            <w:bottom w:val="none" w:sz="0" w:space="0" w:color="auto"/>
            <w:right w:val="none" w:sz="0" w:space="0" w:color="auto"/>
          </w:divBdr>
          <w:divsChild>
            <w:div w:id="81418103">
              <w:marLeft w:val="0"/>
              <w:marRight w:val="0"/>
              <w:marTop w:val="0"/>
              <w:marBottom w:val="0"/>
              <w:divBdr>
                <w:top w:val="none" w:sz="0" w:space="0" w:color="auto"/>
                <w:left w:val="none" w:sz="0" w:space="0" w:color="auto"/>
                <w:bottom w:val="none" w:sz="0" w:space="0" w:color="auto"/>
                <w:right w:val="none" w:sz="0" w:space="0" w:color="auto"/>
              </w:divBdr>
              <w:divsChild>
                <w:div w:id="1892577725">
                  <w:marLeft w:val="0"/>
                  <w:marRight w:val="0"/>
                  <w:marTop w:val="0"/>
                  <w:marBottom w:val="0"/>
                  <w:divBdr>
                    <w:top w:val="none" w:sz="0" w:space="0" w:color="auto"/>
                    <w:left w:val="none" w:sz="0" w:space="0" w:color="auto"/>
                    <w:bottom w:val="none" w:sz="0" w:space="0" w:color="auto"/>
                    <w:right w:val="none" w:sz="0" w:space="0" w:color="auto"/>
                  </w:divBdr>
                  <w:divsChild>
                    <w:div w:id="27334974">
                      <w:marLeft w:val="0"/>
                      <w:marRight w:val="0"/>
                      <w:marTop w:val="0"/>
                      <w:marBottom w:val="0"/>
                      <w:divBdr>
                        <w:top w:val="none" w:sz="0" w:space="0" w:color="auto"/>
                        <w:left w:val="none" w:sz="0" w:space="0" w:color="auto"/>
                        <w:bottom w:val="none" w:sz="0" w:space="0" w:color="auto"/>
                        <w:right w:val="none" w:sz="0" w:space="0" w:color="auto"/>
                      </w:divBdr>
                      <w:divsChild>
                        <w:div w:id="170418873">
                          <w:marLeft w:val="0"/>
                          <w:marRight w:val="0"/>
                          <w:marTop w:val="0"/>
                          <w:marBottom w:val="0"/>
                          <w:divBdr>
                            <w:top w:val="none" w:sz="0" w:space="0" w:color="auto"/>
                            <w:left w:val="none" w:sz="0" w:space="0" w:color="auto"/>
                            <w:bottom w:val="none" w:sz="0" w:space="0" w:color="auto"/>
                            <w:right w:val="none" w:sz="0" w:space="0" w:color="auto"/>
                          </w:divBdr>
                        </w:div>
                      </w:divsChild>
                    </w:div>
                    <w:div w:id="260770617">
                      <w:marLeft w:val="0"/>
                      <w:marRight w:val="0"/>
                      <w:marTop w:val="0"/>
                      <w:marBottom w:val="0"/>
                      <w:divBdr>
                        <w:top w:val="none" w:sz="0" w:space="0" w:color="auto"/>
                        <w:left w:val="none" w:sz="0" w:space="0" w:color="auto"/>
                        <w:bottom w:val="none" w:sz="0" w:space="0" w:color="auto"/>
                        <w:right w:val="none" w:sz="0" w:space="0" w:color="auto"/>
                      </w:divBdr>
                      <w:divsChild>
                        <w:div w:id="16464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68">
      <w:marLeft w:val="0"/>
      <w:marRight w:val="0"/>
      <w:marTop w:val="0"/>
      <w:marBottom w:val="0"/>
      <w:divBdr>
        <w:top w:val="none" w:sz="0" w:space="0" w:color="auto"/>
        <w:left w:val="none" w:sz="0" w:space="0" w:color="auto"/>
        <w:bottom w:val="none" w:sz="0" w:space="0" w:color="auto"/>
        <w:right w:val="none" w:sz="0" w:space="0" w:color="auto"/>
      </w:divBdr>
      <w:divsChild>
        <w:div w:id="969701344">
          <w:marLeft w:val="0"/>
          <w:marRight w:val="0"/>
          <w:marTop w:val="0"/>
          <w:marBottom w:val="0"/>
          <w:divBdr>
            <w:top w:val="none" w:sz="0" w:space="0" w:color="auto"/>
            <w:left w:val="none" w:sz="0" w:space="0" w:color="auto"/>
            <w:bottom w:val="none" w:sz="0" w:space="0" w:color="auto"/>
            <w:right w:val="none" w:sz="0" w:space="0" w:color="auto"/>
          </w:divBdr>
          <w:divsChild>
            <w:div w:id="529297110">
              <w:marLeft w:val="0"/>
              <w:marRight w:val="0"/>
              <w:marTop w:val="0"/>
              <w:marBottom w:val="0"/>
              <w:divBdr>
                <w:top w:val="none" w:sz="0" w:space="0" w:color="auto"/>
                <w:left w:val="none" w:sz="0" w:space="0" w:color="auto"/>
                <w:bottom w:val="none" w:sz="0" w:space="0" w:color="auto"/>
                <w:right w:val="none" w:sz="0" w:space="0" w:color="auto"/>
              </w:divBdr>
              <w:divsChild>
                <w:div w:id="483744351">
                  <w:marLeft w:val="0"/>
                  <w:marRight w:val="0"/>
                  <w:marTop w:val="0"/>
                  <w:marBottom w:val="0"/>
                  <w:divBdr>
                    <w:top w:val="none" w:sz="0" w:space="0" w:color="auto"/>
                    <w:left w:val="none" w:sz="0" w:space="0" w:color="auto"/>
                    <w:bottom w:val="none" w:sz="0" w:space="0" w:color="auto"/>
                    <w:right w:val="none" w:sz="0" w:space="0" w:color="auto"/>
                  </w:divBdr>
                  <w:divsChild>
                    <w:div w:id="1287469774">
                      <w:marLeft w:val="0"/>
                      <w:marRight w:val="0"/>
                      <w:marTop w:val="0"/>
                      <w:marBottom w:val="0"/>
                      <w:divBdr>
                        <w:top w:val="none" w:sz="0" w:space="0" w:color="auto"/>
                        <w:left w:val="none" w:sz="0" w:space="0" w:color="auto"/>
                        <w:bottom w:val="none" w:sz="0" w:space="0" w:color="auto"/>
                        <w:right w:val="none" w:sz="0" w:space="0" w:color="auto"/>
                      </w:divBdr>
                      <w:divsChild>
                        <w:div w:id="1516915669">
                          <w:marLeft w:val="0"/>
                          <w:marRight w:val="0"/>
                          <w:marTop w:val="0"/>
                          <w:marBottom w:val="0"/>
                          <w:divBdr>
                            <w:top w:val="none" w:sz="0" w:space="0" w:color="auto"/>
                            <w:left w:val="none" w:sz="0" w:space="0" w:color="auto"/>
                            <w:bottom w:val="none" w:sz="0" w:space="0" w:color="auto"/>
                            <w:right w:val="none" w:sz="0" w:space="0" w:color="auto"/>
                          </w:divBdr>
                        </w:div>
                      </w:divsChild>
                    </w:div>
                    <w:div w:id="1293320016">
                      <w:marLeft w:val="0"/>
                      <w:marRight w:val="0"/>
                      <w:marTop w:val="0"/>
                      <w:marBottom w:val="0"/>
                      <w:divBdr>
                        <w:top w:val="none" w:sz="0" w:space="0" w:color="auto"/>
                        <w:left w:val="none" w:sz="0" w:space="0" w:color="auto"/>
                        <w:bottom w:val="none" w:sz="0" w:space="0" w:color="auto"/>
                        <w:right w:val="none" w:sz="0" w:space="0" w:color="auto"/>
                      </w:divBdr>
                      <w:divsChild>
                        <w:div w:id="14961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4075">
      <w:marLeft w:val="0"/>
      <w:marRight w:val="0"/>
      <w:marTop w:val="0"/>
      <w:marBottom w:val="0"/>
      <w:divBdr>
        <w:top w:val="none" w:sz="0" w:space="0" w:color="auto"/>
        <w:left w:val="none" w:sz="0" w:space="0" w:color="auto"/>
        <w:bottom w:val="none" w:sz="0" w:space="0" w:color="auto"/>
        <w:right w:val="none" w:sz="0" w:space="0" w:color="auto"/>
      </w:divBdr>
      <w:divsChild>
        <w:div w:id="1280837052">
          <w:marLeft w:val="0"/>
          <w:marRight w:val="0"/>
          <w:marTop w:val="0"/>
          <w:marBottom w:val="0"/>
          <w:divBdr>
            <w:top w:val="none" w:sz="0" w:space="0" w:color="auto"/>
            <w:left w:val="none" w:sz="0" w:space="0" w:color="auto"/>
            <w:bottom w:val="none" w:sz="0" w:space="0" w:color="auto"/>
            <w:right w:val="none" w:sz="0" w:space="0" w:color="auto"/>
          </w:divBdr>
          <w:divsChild>
            <w:div w:id="117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3762">
      <w:marLeft w:val="0"/>
      <w:marRight w:val="0"/>
      <w:marTop w:val="0"/>
      <w:marBottom w:val="0"/>
      <w:divBdr>
        <w:top w:val="none" w:sz="0" w:space="0" w:color="auto"/>
        <w:left w:val="none" w:sz="0" w:space="0" w:color="auto"/>
        <w:bottom w:val="none" w:sz="0" w:space="0" w:color="auto"/>
        <w:right w:val="none" w:sz="0" w:space="0" w:color="auto"/>
      </w:divBdr>
      <w:divsChild>
        <w:div w:id="2101024056">
          <w:marLeft w:val="0"/>
          <w:marRight w:val="0"/>
          <w:marTop w:val="0"/>
          <w:marBottom w:val="0"/>
          <w:divBdr>
            <w:top w:val="none" w:sz="0" w:space="0" w:color="auto"/>
            <w:left w:val="none" w:sz="0" w:space="0" w:color="auto"/>
            <w:bottom w:val="none" w:sz="0" w:space="0" w:color="auto"/>
            <w:right w:val="none" w:sz="0" w:space="0" w:color="auto"/>
          </w:divBdr>
          <w:divsChild>
            <w:div w:id="875116928">
              <w:marLeft w:val="0"/>
              <w:marRight w:val="0"/>
              <w:marTop w:val="0"/>
              <w:marBottom w:val="0"/>
              <w:divBdr>
                <w:top w:val="none" w:sz="0" w:space="0" w:color="auto"/>
                <w:left w:val="none" w:sz="0" w:space="0" w:color="auto"/>
                <w:bottom w:val="none" w:sz="0" w:space="0" w:color="auto"/>
                <w:right w:val="none" w:sz="0" w:space="0" w:color="auto"/>
              </w:divBdr>
              <w:divsChild>
                <w:div w:id="1961958777">
                  <w:marLeft w:val="0"/>
                  <w:marRight w:val="0"/>
                  <w:marTop w:val="0"/>
                  <w:marBottom w:val="0"/>
                  <w:divBdr>
                    <w:top w:val="none" w:sz="0" w:space="0" w:color="auto"/>
                    <w:left w:val="none" w:sz="0" w:space="0" w:color="auto"/>
                    <w:bottom w:val="none" w:sz="0" w:space="0" w:color="auto"/>
                    <w:right w:val="none" w:sz="0" w:space="0" w:color="auto"/>
                  </w:divBdr>
                  <w:divsChild>
                    <w:div w:id="132915278">
                      <w:marLeft w:val="0"/>
                      <w:marRight w:val="0"/>
                      <w:marTop w:val="0"/>
                      <w:marBottom w:val="0"/>
                      <w:divBdr>
                        <w:top w:val="none" w:sz="0" w:space="0" w:color="auto"/>
                        <w:left w:val="none" w:sz="0" w:space="0" w:color="auto"/>
                        <w:bottom w:val="none" w:sz="0" w:space="0" w:color="auto"/>
                        <w:right w:val="none" w:sz="0" w:space="0" w:color="auto"/>
                      </w:divBdr>
                      <w:divsChild>
                        <w:div w:id="368725241">
                          <w:marLeft w:val="0"/>
                          <w:marRight w:val="0"/>
                          <w:marTop w:val="0"/>
                          <w:marBottom w:val="0"/>
                          <w:divBdr>
                            <w:top w:val="none" w:sz="0" w:space="0" w:color="auto"/>
                            <w:left w:val="none" w:sz="0" w:space="0" w:color="auto"/>
                            <w:bottom w:val="none" w:sz="0" w:space="0" w:color="auto"/>
                            <w:right w:val="none" w:sz="0" w:space="0" w:color="auto"/>
                          </w:divBdr>
                        </w:div>
                      </w:divsChild>
                    </w:div>
                    <w:div w:id="1523473758">
                      <w:marLeft w:val="0"/>
                      <w:marRight w:val="0"/>
                      <w:marTop w:val="0"/>
                      <w:marBottom w:val="0"/>
                      <w:divBdr>
                        <w:top w:val="none" w:sz="0" w:space="0" w:color="auto"/>
                        <w:left w:val="none" w:sz="0" w:space="0" w:color="auto"/>
                        <w:bottom w:val="none" w:sz="0" w:space="0" w:color="auto"/>
                        <w:right w:val="none" w:sz="0" w:space="0" w:color="auto"/>
                      </w:divBdr>
                      <w:divsChild>
                        <w:div w:id="442071364">
                          <w:marLeft w:val="0"/>
                          <w:marRight w:val="0"/>
                          <w:marTop w:val="0"/>
                          <w:marBottom w:val="0"/>
                          <w:divBdr>
                            <w:top w:val="none" w:sz="0" w:space="0" w:color="auto"/>
                            <w:left w:val="none" w:sz="0" w:space="0" w:color="auto"/>
                            <w:bottom w:val="none" w:sz="0" w:space="0" w:color="auto"/>
                            <w:right w:val="none" w:sz="0" w:space="0" w:color="auto"/>
                          </w:divBdr>
                        </w:div>
                      </w:divsChild>
                    </w:div>
                    <w:div w:id="1797872590">
                      <w:marLeft w:val="0"/>
                      <w:marRight w:val="0"/>
                      <w:marTop w:val="0"/>
                      <w:marBottom w:val="0"/>
                      <w:divBdr>
                        <w:top w:val="none" w:sz="0" w:space="0" w:color="auto"/>
                        <w:left w:val="none" w:sz="0" w:space="0" w:color="auto"/>
                        <w:bottom w:val="none" w:sz="0" w:space="0" w:color="auto"/>
                        <w:right w:val="none" w:sz="0" w:space="0" w:color="auto"/>
                      </w:divBdr>
                      <w:divsChild>
                        <w:div w:id="1465349151">
                          <w:marLeft w:val="0"/>
                          <w:marRight w:val="0"/>
                          <w:marTop w:val="0"/>
                          <w:marBottom w:val="0"/>
                          <w:divBdr>
                            <w:top w:val="none" w:sz="0" w:space="0" w:color="auto"/>
                            <w:left w:val="none" w:sz="0" w:space="0" w:color="auto"/>
                            <w:bottom w:val="none" w:sz="0" w:space="0" w:color="auto"/>
                            <w:right w:val="none" w:sz="0" w:space="0" w:color="auto"/>
                          </w:divBdr>
                        </w:div>
                      </w:divsChild>
                    </w:div>
                    <w:div w:id="1986275743">
                      <w:marLeft w:val="0"/>
                      <w:marRight w:val="0"/>
                      <w:marTop w:val="0"/>
                      <w:marBottom w:val="0"/>
                      <w:divBdr>
                        <w:top w:val="none" w:sz="0" w:space="0" w:color="auto"/>
                        <w:left w:val="none" w:sz="0" w:space="0" w:color="auto"/>
                        <w:bottom w:val="none" w:sz="0" w:space="0" w:color="auto"/>
                        <w:right w:val="none" w:sz="0" w:space="0" w:color="auto"/>
                      </w:divBdr>
                      <w:divsChild>
                        <w:div w:id="673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434">
      <w:marLeft w:val="0"/>
      <w:marRight w:val="0"/>
      <w:marTop w:val="0"/>
      <w:marBottom w:val="0"/>
      <w:divBdr>
        <w:top w:val="none" w:sz="0" w:space="0" w:color="auto"/>
        <w:left w:val="none" w:sz="0" w:space="0" w:color="auto"/>
        <w:bottom w:val="none" w:sz="0" w:space="0" w:color="auto"/>
        <w:right w:val="none" w:sz="0" w:space="0" w:color="auto"/>
      </w:divBdr>
      <w:divsChild>
        <w:div w:id="1161503450">
          <w:marLeft w:val="0"/>
          <w:marRight w:val="0"/>
          <w:marTop w:val="0"/>
          <w:marBottom w:val="0"/>
          <w:divBdr>
            <w:top w:val="none" w:sz="0" w:space="0" w:color="auto"/>
            <w:left w:val="none" w:sz="0" w:space="0" w:color="auto"/>
            <w:bottom w:val="none" w:sz="0" w:space="0" w:color="auto"/>
            <w:right w:val="none" w:sz="0" w:space="0" w:color="auto"/>
          </w:divBdr>
          <w:divsChild>
            <w:div w:id="1137257173">
              <w:marLeft w:val="0"/>
              <w:marRight w:val="0"/>
              <w:marTop w:val="0"/>
              <w:marBottom w:val="0"/>
              <w:divBdr>
                <w:top w:val="none" w:sz="0" w:space="0" w:color="auto"/>
                <w:left w:val="none" w:sz="0" w:space="0" w:color="auto"/>
                <w:bottom w:val="none" w:sz="0" w:space="0" w:color="auto"/>
                <w:right w:val="none" w:sz="0" w:space="0" w:color="auto"/>
              </w:divBdr>
              <w:divsChild>
                <w:div w:id="1754889036">
                  <w:marLeft w:val="0"/>
                  <w:marRight w:val="0"/>
                  <w:marTop w:val="0"/>
                  <w:marBottom w:val="0"/>
                  <w:divBdr>
                    <w:top w:val="none" w:sz="0" w:space="0" w:color="auto"/>
                    <w:left w:val="none" w:sz="0" w:space="0" w:color="auto"/>
                    <w:bottom w:val="none" w:sz="0" w:space="0" w:color="auto"/>
                    <w:right w:val="none" w:sz="0" w:space="0" w:color="auto"/>
                  </w:divBdr>
                  <w:divsChild>
                    <w:div w:id="1713580688">
                      <w:marLeft w:val="0"/>
                      <w:marRight w:val="0"/>
                      <w:marTop w:val="0"/>
                      <w:marBottom w:val="0"/>
                      <w:divBdr>
                        <w:top w:val="none" w:sz="0" w:space="0" w:color="auto"/>
                        <w:left w:val="none" w:sz="0" w:space="0" w:color="auto"/>
                        <w:bottom w:val="none" w:sz="0" w:space="0" w:color="auto"/>
                        <w:right w:val="none" w:sz="0" w:space="0" w:color="auto"/>
                      </w:divBdr>
                      <w:divsChild>
                        <w:div w:id="1574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074">
      <w:marLeft w:val="0"/>
      <w:marRight w:val="0"/>
      <w:marTop w:val="0"/>
      <w:marBottom w:val="0"/>
      <w:divBdr>
        <w:top w:val="none" w:sz="0" w:space="0" w:color="auto"/>
        <w:left w:val="none" w:sz="0" w:space="0" w:color="auto"/>
        <w:bottom w:val="none" w:sz="0" w:space="0" w:color="auto"/>
        <w:right w:val="none" w:sz="0" w:space="0" w:color="auto"/>
      </w:divBdr>
      <w:divsChild>
        <w:div w:id="18437640">
          <w:marLeft w:val="0"/>
          <w:marRight w:val="0"/>
          <w:marTop w:val="0"/>
          <w:marBottom w:val="0"/>
          <w:divBdr>
            <w:top w:val="none" w:sz="0" w:space="0" w:color="auto"/>
            <w:left w:val="none" w:sz="0" w:space="0" w:color="auto"/>
            <w:bottom w:val="none" w:sz="0" w:space="0" w:color="auto"/>
            <w:right w:val="none" w:sz="0" w:space="0" w:color="auto"/>
          </w:divBdr>
          <w:divsChild>
            <w:div w:id="1538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419">
      <w:marLeft w:val="0"/>
      <w:marRight w:val="0"/>
      <w:marTop w:val="0"/>
      <w:marBottom w:val="0"/>
      <w:divBdr>
        <w:top w:val="none" w:sz="0" w:space="0" w:color="auto"/>
        <w:left w:val="none" w:sz="0" w:space="0" w:color="auto"/>
        <w:bottom w:val="none" w:sz="0" w:space="0" w:color="auto"/>
        <w:right w:val="none" w:sz="0" w:space="0" w:color="auto"/>
      </w:divBdr>
      <w:divsChild>
        <w:div w:id="1607039161">
          <w:marLeft w:val="0"/>
          <w:marRight w:val="0"/>
          <w:marTop w:val="0"/>
          <w:marBottom w:val="0"/>
          <w:divBdr>
            <w:top w:val="none" w:sz="0" w:space="0" w:color="auto"/>
            <w:left w:val="none" w:sz="0" w:space="0" w:color="auto"/>
            <w:bottom w:val="none" w:sz="0" w:space="0" w:color="auto"/>
            <w:right w:val="none" w:sz="0" w:space="0" w:color="auto"/>
          </w:divBdr>
          <w:divsChild>
            <w:div w:id="1065952995">
              <w:marLeft w:val="0"/>
              <w:marRight w:val="0"/>
              <w:marTop w:val="0"/>
              <w:marBottom w:val="0"/>
              <w:divBdr>
                <w:top w:val="none" w:sz="0" w:space="0" w:color="auto"/>
                <w:left w:val="none" w:sz="0" w:space="0" w:color="auto"/>
                <w:bottom w:val="none" w:sz="0" w:space="0" w:color="auto"/>
                <w:right w:val="none" w:sz="0" w:space="0" w:color="auto"/>
              </w:divBdr>
              <w:divsChild>
                <w:div w:id="866991126">
                  <w:marLeft w:val="0"/>
                  <w:marRight w:val="0"/>
                  <w:marTop w:val="0"/>
                  <w:marBottom w:val="0"/>
                  <w:divBdr>
                    <w:top w:val="none" w:sz="0" w:space="0" w:color="auto"/>
                    <w:left w:val="none" w:sz="0" w:space="0" w:color="auto"/>
                    <w:bottom w:val="none" w:sz="0" w:space="0" w:color="auto"/>
                    <w:right w:val="none" w:sz="0" w:space="0" w:color="auto"/>
                  </w:divBdr>
                  <w:divsChild>
                    <w:div w:id="1795172610">
                      <w:marLeft w:val="0"/>
                      <w:marRight w:val="0"/>
                      <w:marTop w:val="0"/>
                      <w:marBottom w:val="0"/>
                      <w:divBdr>
                        <w:top w:val="none" w:sz="0" w:space="0" w:color="auto"/>
                        <w:left w:val="none" w:sz="0" w:space="0" w:color="auto"/>
                        <w:bottom w:val="none" w:sz="0" w:space="0" w:color="auto"/>
                        <w:right w:val="none" w:sz="0" w:space="0" w:color="auto"/>
                      </w:divBdr>
                      <w:divsChild>
                        <w:div w:id="18861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8440">
      <w:marLeft w:val="0"/>
      <w:marRight w:val="0"/>
      <w:marTop w:val="0"/>
      <w:marBottom w:val="0"/>
      <w:divBdr>
        <w:top w:val="none" w:sz="0" w:space="0" w:color="auto"/>
        <w:left w:val="none" w:sz="0" w:space="0" w:color="auto"/>
        <w:bottom w:val="none" w:sz="0" w:space="0" w:color="auto"/>
        <w:right w:val="none" w:sz="0" w:space="0" w:color="auto"/>
      </w:divBdr>
      <w:divsChild>
        <w:div w:id="118188326">
          <w:marLeft w:val="0"/>
          <w:marRight w:val="0"/>
          <w:marTop w:val="0"/>
          <w:marBottom w:val="0"/>
          <w:divBdr>
            <w:top w:val="none" w:sz="0" w:space="0" w:color="auto"/>
            <w:left w:val="none" w:sz="0" w:space="0" w:color="auto"/>
            <w:bottom w:val="none" w:sz="0" w:space="0" w:color="auto"/>
            <w:right w:val="none" w:sz="0" w:space="0" w:color="auto"/>
          </w:divBdr>
          <w:divsChild>
            <w:div w:id="320935133">
              <w:marLeft w:val="0"/>
              <w:marRight w:val="0"/>
              <w:marTop w:val="0"/>
              <w:marBottom w:val="0"/>
              <w:divBdr>
                <w:top w:val="none" w:sz="0" w:space="0" w:color="auto"/>
                <w:left w:val="none" w:sz="0" w:space="0" w:color="auto"/>
                <w:bottom w:val="none" w:sz="0" w:space="0" w:color="auto"/>
                <w:right w:val="none" w:sz="0" w:space="0" w:color="auto"/>
              </w:divBdr>
            </w:div>
            <w:div w:id="1350259234">
              <w:marLeft w:val="0"/>
              <w:marRight w:val="0"/>
              <w:marTop w:val="0"/>
              <w:marBottom w:val="0"/>
              <w:divBdr>
                <w:top w:val="none" w:sz="0" w:space="0" w:color="auto"/>
                <w:left w:val="none" w:sz="0" w:space="0" w:color="auto"/>
                <w:bottom w:val="none" w:sz="0" w:space="0" w:color="auto"/>
                <w:right w:val="none" w:sz="0" w:space="0" w:color="auto"/>
              </w:divBdr>
              <w:divsChild>
                <w:div w:id="1405370768">
                  <w:marLeft w:val="0"/>
                  <w:marRight w:val="0"/>
                  <w:marTop w:val="0"/>
                  <w:marBottom w:val="0"/>
                  <w:divBdr>
                    <w:top w:val="none" w:sz="0" w:space="0" w:color="auto"/>
                    <w:left w:val="none" w:sz="0" w:space="0" w:color="auto"/>
                    <w:bottom w:val="none" w:sz="0" w:space="0" w:color="auto"/>
                    <w:right w:val="none" w:sz="0" w:space="0" w:color="auto"/>
                  </w:divBdr>
                  <w:divsChild>
                    <w:div w:id="4282817">
                      <w:marLeft w:val="0"/>
                      <w:marRight w:val="0"/>
                      <w:marTop w:val="0"/>
                      <w:marBottom w:val="0"/>
                      <w:divBdr>
                        <w:top w:val="none" w:sz="0" w:space="0" w:color="auto"/>
                        <w:left w:val="none" w:sz="0" w:space="0" w:color="auto"/>
                        <w:bottom w:val="none" w:sz="0" w:space="0" w:color="auto"/>
                        <w:right w:val="none" w:sz="0" w:space="0" w:color="auto"/>
                      </w:divBdr>
                      <w:divsChild>
                        <w:div w:id="1873805405">
                          <w:marLeft w:val="0"/>
                          <w:marRight w:val="0"/>
                          <w:marTop w:val="0"/>
                          <w:marBottom w:val="0"/>
                          <w:divBdr>
                            <w:top w:val="none" w:sz="0" w:space="0" w:color="auto"/>
                            <w:left w:val="none" w:sz="0" w:space="0" w:color="auto"/>
                            <w:bottom w:val="none" w:sz="0" w:space="0" w:color="auto"/>
                            <w:right w:val="none" w:sz="0" w:space="0" w:color="auto"/>
                          </w:divBdr>
                        </w:div>
                      </w:divsChild>
                    </w:div>
                    <w:div w:id="1306013531">
                      <w:marLeft w:val="0"/>
                      <w:marRight w:val="0"/>
                      <w:marTop w:val="0"/>
                      <w:marBottom w:val="0"/>
                      <w:divBdr>
                        <w:top w:val="none" w:sz="0" w:space="0" w:color="auto"/>
                        <w:left w:val="none" w:sz="0" w:space="0" w:color="auto"/>
                        <w:bottom w:val="none" w:sz="0" w:space="0" w:color="auto"/>
                        <w:right w:val="none" w:sz="0" w:space="0" w:color="auto"/>
                      </w:divBdr>
                      <w:divsChild>
                        <w:div w:id="1407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0611">
      <w:marLeft w:val="0"/>
      <w:marRight w:val="0"/>
      <w:marTop w:val="0"/>
      <w:marBottom w:val="0"/>
      <w:divBdr>
        <w:top w:val="none" w:sz="0" w:space="0" w:color="auto"/>
        <w:left w:val="none" w:sz="0" w:space="0" w:color="auto"/>
        <w:bottom w:val="none" w:sz="0" w:space="0" w:color="auto"/>
        <w:right w:val="none" w:sz="0" w:space="0" w:color="auto"/>
      </w:divBdr>
      <w:divsChild>
        <w:div w:id="1461418580">
          <w:marLeft w:val="0"/>
          <w:marRight w:val="0"/>
          <w:marTop w:val="0"/>
          <w:marBottom w:val="0"/>
          <w:divBdr>
            <w:top w:val="none" w:sz="0" w:space="0" w:color="auto"/>
            <w:left w:val="none" w:sz="0" w:space="0" w:color="auto"/>
            <w:bottom w:val="none" w:sz="0" w:space="0" w:color="auto"/>
            <w:right w:val="none" w:sz="0" w:space="0" w:color="auto"/>
          </w:divBdr>
          <w:divsChild>
            <w:div w:id="417824602">
              <w:marLeft w:val="0"/>
              <w:marRight w:val="0"/>
              <w:marTop w:val="0"/>
              <w:marBottom w:val="0"/>
              <w:divBdr>
                <w:top w:val="none" w:sz="0" w:space="0" w:color="auto"/>
                <w:left w:val="none" w:sz="0" w:space="0" w:color="auto"/>
                <w:bottom w:val="none" w:sz="0" w:space="0" w:color="auto"/>
                <w:right w:val="none" w:sz="0" w:space="0" w:color="auto"/>
              </w:divBdr>
              <w:divsChild>
                <w:div w:id="99686242">
                  <w:marLeft w:val="0"/>
                  <w:marRight w:val="0"/>
                  <w:marTop w:val="0"/>
                  <w:marBottom w:val="0"/>
                  <w:divBdr>
                    <w:top w:val="none" w:sz="0" w:space="0" w:color="auto"/>
                    <w:left w:val="none" w:sz="0" w:space="0" w:color="auto"/>
                    <w:bottom w:val="none" w:sz="0" w:space="0" w:color="auto"/>
                    <w:right w:val="none" w:sz="0" w:space="0" w:color="auto"/>
                  </w:divBdr>
                  <w:divsChild>
                    <w:div w:id="91976829">
                      <w:marLeft w:val="0"/>
                      <w:marRight w:val="0"/>
                      <w:marTop w:val="0"/>
                      <w:marBottom w:val="0"/>
                      <w:divBdr>
                        <w:top w:val="none" w:sz="0" w:space="0" w:color="auto"/>
                        <w:left w:val="none" w:sz="0" w:space="0" w:color="auto"/>
                        <w:bottom w:val="none" w:sz="0" w:space="0" w:color="auto"/>
                        <w:right w:val="none" w:sz="0" w:space="0" w:color="auto"/>
                      </w:divBdr>
                      <w:divsChild>
                        <w:div w:id="825171066">
                          <w:marLeft w:val="0"/>
                          <w:marRight w:val="0"/>
                          <w:marTop w:val="0"/>
                          <w:marBottom w:val="0"/>
                          <w:divBdr>
                            <w:top w:val="none" w:sz="0" w:space="0" w:color="auto"/>
                            <w:left w:val="none" w:sz="0" w:space="0" w:color="auto"/>
                            <w:bottom w:val="none" w:sz="0" w:space="0" w:color="auto"/>
                            <w:right w:val="none" w:sz="0" w:space="0" w:color="auto"/>
                          </w:divBdr>
                        </w:div>
                      </w:divsChild>
                    </w:div>
                    <w:div w:id="432552398">
                      <w:marLeft w:val="0"/>
                      <w:marRight w:val="0"/>
                      <w:marTop w:val="0"/>
                      <w:marBottom w:val="0"/>
                      <w:divBdr>
                        <w:top w:val="none" w:sz="0" w:space="0" w:color="auto"/>
                        <w:left w:val="none" w:sz="0" w:space="0" w:color="auto"/>
                        <w:bottom w:val="none" w:sz="0" w:space="0" w:color="auto"/>
                        <w:right w:val="none" w:sz="0" w:space="0" w:color="auto"/>
                      </w:divBdr>
                      <w:divsChild>
                        <w:div w:id="557201930">
                          <w:marLeft w:val="0"/>
                          <w:marRight w:val="0"/>
                          <w:marTop w:val="0"/>
                          <w:marBottom w:val="0"/>
                          <w:divBdr>
                            <w:top w:val="none" w:sz="0" w:space="0" w:color="auto"/>
                            <w:left w:val="none" w:sz="0" w:space="0" w:color="auto"/>
                            <w:bottom w:val="none" w:sz="0" w:space="0" w:color="auto"/>
                            <w:right w:val="none" w:sz="0" w:space="0" w:color="auto"/>
                          </w:divBdr>
                        </w:div>
                      </w:divsChild>
                    </w:div>
                    <w:div w:id="1916165752">
                      <w:marLeft w:val="0"/>
                      <w:marRight w:val="0"/>
                      <w:marTop w:val="0"/>
                      <w:marBottom w:val="0"/>
                      <w:divBdr>
                        <w:top w:val="none" w:sz="0" w:space="0" w:color="auto"/>
                        <w:left w:val="none" w:sz="0" w:space="0" w:color="auto"/>
                        <w:bottom w:val="none" w:sz="0" w:space="0" w:color="auto"/>
                        <w:right w:val="none" w:sz="0" w:space="0" w:color="auto"/>
                      </w:divBdr>
                      <w:divsChild>
                        <w:div w:id="1059210675">
                          <w:marLeft w:val="0"/>
                          <w:marRight w:val="0"/>
                          <w:marTop w:val="0"/>
                          <w:marBottom w:val="0"/>
                          <w:divBdr>
                            <w:top w:val="none" w:sz="0" w:space="0" w:color="auto"/>
                            <w:left w:val="none" w:sz="0" w:space="0" w:color="auto"/>
                            <w:bottom w:val="none" w:sz="0" w:space="0" w:color="auto"/>
                            <w:right w:val="none" w:sz="0" w:space="0" w:color="auto"/>
                          </w:divBdr>
                        </w:div>
                      </w:divsChild>
                    </w:div>
                    <w:div w:id="2053993314">
                      <w:marLeft w:val="0"/>
                      <w:marRight w:val="0"/>
                      <w:marTop w:val="0"/>
                      <w:marBottom w:val="0"/>
                      <w:divBdr>
                        <w:top w:val="none" w:sz="0" w:space="0" w:color="auto"/>
                        <w:left w:val="none" w:sz="0" w:space="0" w:color="auto"/>
                        <w:bottom w:val="none" w:sz="0" w:space="0" w:color="auto"/>
                        <w:right w:val="none" w:sz="0" w:space="0" w:color="auto"/>
                      </w:divBdr>
                      <w:divsChild>
                        <w:div w:id="10695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263">
      <w:marLeft w:val="0"/>
      <w:marRight w:val="0"/>
      <w:marTop w:val="0"/>
      <w:marBottom w:val="0"/>
      <w:divBdr>
        <w:top w:val="none" w:sz="0" w:space="0" w:color="auto"/>
        <w:left w:val="none" w:sz="0" w:space="0" w:color="auto"/>
        <w:bottom w:val="none" w:sz="0" w:space="0" w:color="auto"/>
        <w:right w:val="none" w:sz="0" w:space="0" w:color="auto"/>
      </w:divBdr>
      <w:divsChild>
        <w:div w:id="685331249">
          <w:marLeft w:val="0"/>
          <w:marRight w:val="0"/>
          <w:marTop w:val="0"/>
          <w:marBottom w:val="0"/>
          <w:divBdr>
            <w:top w:val="none" w:sz="0" w:space="0" w:color="auto"/>
            <w:left w:val="none" w:sz="0" w:space="0" w:color="auto"/>
            <w:bottom w:val="none" w:sz="0" w:space="0" w:color="auto"/>
            <w:right w:val="none" w:sz="0" w:space="0" w:color="auto"/>
          </w:divBdr>
          <w:divsChild>
            <w:div w:id="1023282466">
              <w:marLeft w:val="0"/>
              <w:marRight w:val="0"/>
              <w:marTop w:val="0"/>
              <w:marBottom w:val="0"/>
              <w:divBdr>
                <w:top w:val="none" w:sz="0" w:space="0" w:color="auto"/>
                <w:left w:val="none" w:sz="0" w:space="0" w:color="auto"/>
                <w:bottom w:val="none" w:sz="0" w:space="0" w:color="auto"/>
                <w:right w:val="none" w:sz="0" w:space="0" w:color="auto"/>
              </w:divBdr>
            </w:div>
            <w:div w:id="1336567920">
              <w:marLeft w:val="0"/>
              <w:marRight w:val="0"/>
              <w:marTop w:val="0"/>
              <w:marBottom w:val="0"/>
              <w:divBdr>
                <w:top w:val="none" w:sz="0" w:space="0" w:color="auto"/>
                <w:left w:val="none" w:sz="0" w:space="0" w:color="auto"/>
                <w:bottom w:val="none" w:sz="0" w:space="0" w:color="auto"/>
                <w:right w:val="none" w:sz="0" w:space="0" w:color="auto"/>
              </w:divBdr>
              <w:divsChild>
                <w:div w:id="522594496">
                  <w:marLeft w:val="0"/>
                  <w:marRight w:val="0"/>
                  <w:marTop w:val="0"/>
                  <w:marBottom w:val="0"/>
                  <w:divBdr>
                    <w:top w:val="none" w:sz="0" w:space="0" w:color="auto"/>
                    <w:left w:val="none" w:sz="0" w:space="0" w:color="auto"/>
                    <w:bottom w:val="none" w:sz="0" w:space="0" w:color="auto"/>
                    <w:right w:val="none" w:sz="0" w:space="0" w:color="auto"/>
                  </w:divBdr>
                  <w:divsChild>
                    <w:div w:id="511535556">
                      <w:marLeft w:val="0"/>
                      <w:marRight w:val="0"/>
                      <w:marTop w:val="0"/>
                      <w:marBottom w:val="0"/>
                      <w:divBdr>
                        <w:top w:val="none" w:sz="0" w:space="0" w:color="auto"/>
                        <w:left w:val="none" w:sz="0" w:space="0" w:color="auto"/>
                        <w:bottom w:val="none" w:sz="0" w:space="0" w:color="auto"/>
                        <w:right w:val="none" w:sz="0" w:space="0" w:color="auto"/>
                      </w:divBdr>
                      <w:divsChild>
                        <w:div w:id="18197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5529">
      <w:marLeft w:val="0"/>
      <w:marRight w:val="0"/>
      <w:marTop w:val="0"/>
      <w:marBottom w:val="0"/>
      <w:divBdr>
        <w:top w:val="none" w:sz="0" w:space="0" w:color="auto"/>
        <w:left w:val="none" w:sz="0" w:space="0" w:color="auto"/>
        <w:bottom w:val="none" w:sz="0" w:space="0" w:color="auto"/>
        <w:right w:val="none" w:sz="0" w:space="0" w:color="auto"/>
      </w:divBdr>
      <w:divsChild>
        <w:div w:id="407965404">
          <w:marLeft w:val="0"/>
          <w:marRight w:val="0"/>
          <w:marTop w:val="0"/>
          <w:marBottom w:val="0"/>
          <w:divBdr>
            <w:top w:val="none" w:sz="0" w:space="0" w:color="auto"/>
            <w:left w:val="none" w:sz="0" w:space="0" w:color="auto"/>
            <w:bottom w:val="none" w:sz="0" w:space="0" w:color="auto"/>
            <w:right w:val="none" w:sz="0" w:space="0" w:color="auto"/>
          </w:divBdr>
          <w:divsChild>
            <w:div w:id="921990129">
              <w:marLeft w:val="0"/>
              <w:marRight w:val="0"/>
              <w:marTop w:val="0"/>
              <w:marBottom w:val="0"/>
              <w:divBdr>
                <w:top w:val="none" w:sz="0" w:space="0" w:color="auto"/>
                <w:left w:val="none" w:sz="0" w:space="0" w:color="auto"/>
                <w:bottom w:val="none" w:sz="0" w:space="0" w:color="auto"/>
                <w:right w:val="none" w:sz="0" w:space="0" w:color="auto"/>
              </w:divBdr>
              <w:divsChild>
                <w:div w:id="825170914">
                  <w:marLeft w:val="0"/>
                  <w:marRight w:val="0"/>
                  <w:marTop w:val="0"/>
                  <w:marBottom w:val="0"/>
                  <w:divBdr>
                    <w:top w:val="none" w:sz="0" w:space="0" w:color="auto"/>
                    <w:left w:val="none" w:sz="0" w:space="0" w:color="auto"/>
                    <w:bottom w:val="none" w:sz="0" w:space="0" w:color="auto"/>
                    <w:right w:val="none" w:sz="0" w:space="0" w:color="auto"/>
                  </w:divBdr>
                  <w:divsChild>
                    <w:div w:id="606696171">
                      <w:marLeft w:val="0"/>
                      <w:marRight w:val="0"/>
                      <w:marTop w:val="0"/>
                      <w:marBottom w:val="0"/>
                      <w:divBdr>
                        <w:top w:val="none" w:sz="0" w:space="0" w:color="auto"/>
                        <w:left w:val="none" w:sz="0" w:space="0" w:color="auto"/>
                        <w:bottom w:val="none" w:sz="0" w:space="0" w:color="auto"/>
                        <w:right w:val="none" w:sz="0" w:space="0" w:color="auto"/>
                      </w:divBdr>
                      <w:divsChild>
                        <w:div w:id="1852524630">
                          <w:marLeft w:val="0"/>
                          <w:marRight w:val="0"/>
                          <w:marTop w:val="0"/>
                          <w:marBottom w:val="0"/>
                          <w:divBdr>
                            <w:top w:val="none" w:sz="0" w:space="0" w:color="auto"/>
                            <w:left w:val="none" w:sz="0" w:space="0" w:color="auto"/>
                            <w:bottom w:val="none" w:sz="0" w:space="0" w:color="auto"/>
                            <w:right w:val="none" w:sz="0" w:space="0" w:color="auto"/>
                          </w:divBdr>
                        </w:div>
                      </w:divsChild>
                    </w:div>
                    <w:div w:id="733233948">
                      <w:marLeft w:val="0"/>
                      <w:marRight w:val="0"/>
                      <w:marTop w:val="0"/>
                      <w:marBottom w:val="0"/>
                      <w:divBdr>
                        <w:top w:val="none" w:sz="0" w:space="0" w:color="auto"/>
                        <w:left w:val="none" w:sz="0" w:space="0" w:color="auto"/>
                        <w:bottom w:val="none" w:sz="0" w:space="0" w:color="auto"/>
                        <w:right w:val="none" w:sz="0" w:space="0" w:color="auto"/>
                      </w:divBdr>
                      <w:divsChild>
                        <w:div w:id="570773964">
                          <w:marLeft w:val="0"/>
                          <w:marRight w:val="0"/>
                          <w:marTop w:val="0"/>
                          <w:marBottom w:val="0"/>
                          <w:divBdr>
                            <w:top w:val="none" w:sz="0" w:space="0" w:color="auto"/>
                            <w:left w:val="none" w:sz="0" w:space="0" w:color="auto"/>
                            <w:bottom w:val="none" w:sz="0" w:space="0" w:color="auto"/>
                            <w:right w:val="none" w:sz="0" w:space="0" w:color="auto"/>
                          </w:divBdr>
                        </w:div>
                      </w:divsChild>
                    </w:div>
                    <w:div w:id="1330249775">
                      <w:marLeft w:val="0"/>
                      <w:marRight w:val="0"/>
                      <w:marTop w:val="0"/>
                      <w:marBottom w:val="0"/>
                      <w:divBdr>
                        <w:top w:val="none" w:sz="0" w:space="0" w:color="auto"/>
                        <w:left w:val="none" w:sz="0" w:space="0" w:color="auto"/>
                        <w:bottom w:val="none" w:sz="0" w:space="0" w:color="auto"/>
                        <w:right w:val="none" w:sz="0" w:space="0" w:color="auto"/>
                      </w:divBdr>
                      <w:divsChild>
                        <w:div w:id="10862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034">
      <w:marLeft w:val="0"/>
      <w:marRight w:val="0"/>
      <w:marTop w:val="0"/>
      <w:marBottom w:val="0"/>
      <w:divBdr>
        <w:top w:val="none" w:sz="0" w:space="0" w:color="auto"/>
        <w:left w:val="none" w:sz="0" w:space="0" w:color="auto"/>
        <w:bottom w:val="none" w:sz="0" w:space="0" w:color="auto"/>
        <w:right w:val="none" w:sz="0" w:space="0" w:color="auto"/>
      </w:divBdr>
      <w:divsChild>
        <w:div w:id="48503513">
          <w:marLeft w:val="0"/>
          <w:marRight w:val="0"/>
          <w:marTop w:val="0"/>
          <w:marBottom w:val="0"/>
          <w:divBdr>
            <w:top w:val="none" w:sz="0" w:space="0" w:color="auto"/>
            <w:left w:val="none" w:sz="0" w:space="0" w:color="auto"/>
            <w:bottom w:val="none" w:sz="0" w:space="0" w:color="auto"/>
            <w:right w:val="none" w:sz="0" w:space="0" w:color="auto"/>
          </w:divBdr>
          <w:divsChild>
            <w:div w:id="1201165750">
              <w:marLeft w:val="0"/>
              <w:marRight w:val="0"/>
              <w:marTop w:val="0"/>
              <w:marBottom w:val="0"/>
              <w:divBdr>
                <w:top w:val="none" w:sz="0" w:space="0" w:color="auto"/>
                <w:left w:val="none" w:sz="0" w:space="0" w:color="auto"/>
                <w:bottom w:val="none" w:sz="0" w:space="0" w:color="auto"/>
                <w:right w:val="none" w:sz="0" w:space="0" w:color="auto"/>
              </w:divBdr>
            </w:div>
            <w:div w:id="1203327068">
              <w:marLeft w:val="0"/>
              <w:marRight w:val="0"/>
              <w:marTop w:val="0"/>
              <w:marBottom w:val="0"/>
              <w:divBdr>
                <w:top w:val="none" w:sz="0" w:space="0" w:color="auto"/>
                <w:left w:val="none" w:sz="0" w:space="0" w:color="auto"/>
                <w:bottom w:val="none" w:sz="0" w:space="0" w:color="auto"/>
                <w:right w:val="none" w:sz="0" w:space="0" w:color="auto"/>
              </w:divBdr>
              <w:divsChild>
                <w:div w:id="611479368">
                  <w:marLeft w:val="0"/>
                  <w:marRight w:val="0"/>
                  <w:marTop w:val="0"/>
                  <w:marBottom w:val="0"/>
                  <w:divBdr>
                    <w:top w:val="none" w:sz="0" w:space="0" w:color="auto"/>
                    <w:left w:val="none" w:sz="0" w:space="0" w:color="auto"/>
                    <w:bottom w:val="none" w:sz="0" w:space="0" w:color="auto"/>
                    <w:right w:val="none" w:sz="0" w:space="0" w:color="auto"/>
                  </w:divBdr>
                  <w:divsChild>
                    <w:div w:id="130557212">
                      <w:marLeft w:val="0"/>
                      <w:marRight w:val="0"/>
                      <w:marTop w:val="0"/>
                      <w:marBottom w:val="0"/>
                      <w:divBdr>
                        <w:top w:val="none" w:sz="0" w:space="0" w:color="auto"/>
                        <w:left w:val="none" w:sz="0" w:space="0" w:color="auto"/>
                        <w:bottom w:val="none" w:sz="0" w:space="0" w:color="auto"/>
                        <w:right w:val="none" w:sz="0" w:space="0" w:color="auto"/>
                      </w:divBdr>
                      <w:divsChild>
                        <w:div w:id="116485708">
                          <w:marLeft w:val="0"/>
                          <w:marRight w:val="0"/>
                          <w:marTop w:val="0"/>
                          <w:marBottom w:val="0"/>
                          <w:divBdr>
                            <w:top w:val="none" w:sz="0" w:space="0" w:color="auto"/>
                            <w:left w:val="none" w:sz="0" w:space="0" w:color="auto"/>
                            <w:bottom w:val="none" w:sz="0" w:space="0" w:color="auto"/>
                            <w:right w:val="none" w:sz="0" w:space="0" w:color="auto"/>
                          </w:divBdr>
                        </w:div>
                      </w:divsChild>
                    </w:div>
                    <w:div w:id="1836915757">
                      <w:marLeft w:val="0"/>
                      <w:marRight w:val="0"/>
                      <w:marTop w:val="0"/>
                      <w:marBottom w:val="0"/>
                      <w:divBdr>
                        <w:top w:val="none" w:sz="0" w:space="0" w:color="auto"/>
                        <w:left w:val="none" w:sz="0" w:space="0" w:color="auto"/>
                        <w:bottom w:val="none" w:sz="0" w:space="0" w:color="auto"/>
                        <w:right w:val="none" w:sz="0" w:space="0" w:color="auto"/>
                      </w:divBdr>
                      <w:divsChild>
                        <w:div w:id="12769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162707">
      <w:marLeft w:val="0"/>
      <w:marRight w:val="0"/>
      <w:marTop w:val="0"/>
      <w:marBottom w:val="0"/>
      <w:divBdr>
        <w:top w:val="none" w:sz="0" w:space="0" w:color="auto"/>
        <w:left w:val="none" w:sz="0" w:space="0" w:color="auto"/>
        <w:bottom w:val="none" w:sz="0" w:space="0" w:color="auto"/>
        <w:right w:val="none" w:sz="0" w:space="0" w:color="auto"/>
      </w:divBdr>
      <w:divsChild>
        <w:div w:id="614867814">
          <w:marLeft w:val="0"/>
          <w:marRight w:val="0"/>
          <w:marTop w:val="0"/>
          <w:marBottom w:val="0"/>
          <w:divBdr>
            <w:top w:val="none" w:sz="0" w:space="0" w:color="auto"/>
            <w:left w:val="none" w:sz="0" w:space="0" w:color="auto"/>
            <w:bottom w:val="none" w:sz="0" w:space="0" w:color="auto"/>
            <w:right w:val="none" w:sz="0" w:space="0" w:color="auto"/>
          </w:divBdr>
          <w:divsChild>
            <w:div w:id="137770342">
              <w:marLeft w:val="0"/>
              <w:marRight w:val="0"/>
              <w:marTop w:val="0"/>
              <w:marBottom w:val="0"/>
              <w:divBdr>
                <w:top w:val="none" w:sz="0" w:space="0" w:color="auto"/>
                <w:left w:val="none" w:sz="0" w:space="0" w:color="auto"/>
                <w:bottom w:val="none" w:sz="0" w:space="0" w:color="auto"/>
                <w:right w:val="none" w:sz="0" w:space="0" w:color="auto"/>
              </w:divBdr>
              <w:divsChild>
                <w:div w:id="700127464">
                  <w:marLeft w:val="0"/>
                  <w:marRight w:val="0"/>
                  <w:marTop w:val="0"/>
                  <w:marBottom w:val="0"/>
                  <w:divBdr>
                    <w:top w:val="none" w:sz="0" w:space="0" w:color="auto"/>
                    <w:left w:val="none" w:sz="0" w:space="0" w:color="auto"/>
                    <w:bottom w:val="none" w:sz="0" w:space="0" w:color="auto"/>
                    <w:right w:val="none" w:sz="0" w:space="0" w:color="auto"/>
                  </w:divBdr>
                  <w:divsChild>
                    <w:div w:id="634991854">
                      <w:marLeft w:val="0"/>
                      <w:marRight w:val="0"/>
                      <w:marTop w:val="0"/>
                      <w:marBottom w:val="0"/>
                      <w:divBdr>
                        <w:top w:val="none" w:sz="0" w:space="0" w:color="auto"/>
                        <w:left w:val="none" w:sz="0" w:space="0" w:color="auto"/>
                        <w:bottom w:val="none" w:sz="0" w:space="0" w:color="auto"/>
                        <w:right w:val="none" w:sz="0" w:space="0" w:color="auto"/>
                      </w:divBdr>
                      <w:divsChild>
                        <w:div w:id="1232279494">
                          <w:marLeft w:val="0"/>
                          <w:marRight w:val="0"/>
                          <w:marTop w:val="0"/>
                          <w:marBottom w:val="0"/>
                          <w:divBdr>
                            <w:top w:val="none" w:sz="0" w:space="0" w:color="auto"/>
                            <w:left w:val="none" w:sz="0" w:space="0" w:color="auto"/>
                            <w:bottom w:val="none" w:sz="0" w:space="0" w:color="auto"/>
                            <w:right w:val="none" w:sz="0" w:space="0" w:color="auto"/>
                          </w:divBdr>
                        </w:div>
                      </w:divsChild>
                    </w:div>
                    <w:div w:id="1151092009">
                      <w:marLeft w:val="0"/>
                      <w:marRight w:val="0"/>
                      <w:marTop w:val="0"/>
                      <w:marBottom w:val="0"/>
                      <w:divBdr>
                        <w:top w:val="none" w:sz="0" w:space="0" w:color="auto"/>
                        <w:left w:val="none" w:sz="0" w:space="0" w:color="auto"/>
                        <w:bottom w:val="none" w:sz="0" w:space="0" w:color="auto"/>
                        <w:right w:val="none" w:sz="0" w:space="0" w:color="auto"/>
                      </w:divBdr>
                      <w:divsChild>
                        <w:div w:id="4267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7149">
      <w:marLeft w:val="0"/>
      <w:marRight w:val="0"/>
      <w:marTop w:val="0"/>
      <w:marBottom w:val="0"/>
      <w:divBdr>
        <w:top w:val="none" w:sz="0" w:space="0" w:color="auto"/>
        <w:left w:val="none" w:sz="0" w:space="0" w:color="auto"/>
        <w:bottom w:val="none" w:sz="0" w:space="0" w:color="auto"/>
        <w:right w:val="none" w:sz="0" w:space="0" w:color="auto"/>
      </w:divBdr>
      <w:divsChild>
        <w:div w:id="463935757">
          <w:marLeft w:val="0"/>
          <w:marRight w:val="0"/>
          <w:marTop w:val="0"/>
          <w:marBottom w:val="0"/>
          <w:divBdr>
            <w:top w:val="none" w:sz="0" w:space="0" w:color="auto"/>
            <w:left w:val="none" w:sz="0" w:space="0" w:color="auto"/>
            <w:bottom w:val="none" w:sz="0" w:space="0" w:color="auto"/>
            <w:right w:val="none" w:sz="0" w:space="0" w:color="auto"/>
          </w:divBdr>
          <w:divsChild>
            <w:div w:id="198473830">
              <w:marLeft w:val="0"/>
              <w:marRight w:val="0"/>
              <w:marTop w:val="0"/>
              <w:marBottom w:val="0"/>
              <w:divBdr>
                <w:top w:val="none" w:sz="0" w:space="0" w:color="auto"/>
                <w:left w:val="none" w:sz="0" w:space="0" w:color="auto"/>
                <w:bottom w:val="none" w:sz="0" w:space="0" w:color="auto"/>
                <w:right w:val="none" w:sz="0" w:space="0" w:color="auto"/>
              </w:divBdr>
              <w:divsChild>
                <w:div w:id="364520427">
                  <w:marLeft w:val="0"/>
                  <w:marRight w:val="0"/>
                  <w:marTop w:val="0"/>
                  <w:marBottom w:val="0"/>
                  <w:divBdr>
                    <w:top w:val="none" w:sz="0" w:space="0" w:color="auto"/>
                    <w:left w:val="none" w:sz="0" w:space="0" w:color="auto"/>
                    <w:bottom w:val="none" w:sz="0" w:space="0" w:color="auto"/>
                    <w:right w:val="none" w:sz="0" w:space="0" w:color="auto"/>
                  </w:divBdr>
                  <w:divsChild>
                    <w:div w:id="2032140612">
                      <w:marLeft w:val="0"/>
                      <w:marRight w:val="0"/>
                      <w:marTop w:val="0"/>
                      <w:marBottom w:val="0"/>
                      <w:divBdr>
                        <w:top w:val="none" w:sz="0" w:space="0" w:color="auto"/>
                        <w:left w:val="none" w:sz="0" w:space="0" w:color="auto"/>
                        <w:bottom w:val="none" w:sz="0" w:space="0" w:color="auto"/>
                        <w:right w:val="none" w:sz="0" w:space="0" w:color="auto"/>
                      </w:divBdr>
                      <w:divsChild>
                        <w:div w:id="14015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81452">
      <w:marLeft w:val="0"/>
      <w:marRight w:val="0"/>
      <w:marTop w:val="0"/>
      <w:marBottom w:val="0"/>
      <w:divBdr>
        <w:top w:val="none" w:sz="0" w:space="0" w:color="auto"/>
        <w:left w:val="none" w:sz="0" w:space="0" w:color="auto"/>
        <w:bottom w:val="none" w:sz="0" w:space="0" w:color="auto"/>
        <w:right w:val="none" w:sz="0" w:space="0" w:color="auto"/>
      </w:divBdr>
      <w:divsChild>
        <w:div w:id="891113271">
          <w:marLeft w:val="0"/>
          <w:marRight w:val="0"/>
          <w:marTop w:val="0"/>
          <w:marBottom w:val="0"/>
          <w:divBdr>
            <w:top w:val="none" w:sz="0" w:space="0" w:color="auto"/>
            <w:left w:val="none" w:sz="0" w:space="0" w:color="auto"/>
            <w:bottom w:val="none" w:sz="0" w:space="0" w:color="auto"/>
            <w:right w:val="none" w:sz="0" w:space="0" w:color="auto"/>
          </w:divBdr>
          <w:divsChild>
            <w:div w:id="1250769291">
              <w:marLeft w:val="0"/>
              <w:marRight w:val="0"/>
              <w:marTop w:val="0"/>
              <w:marBottom w:val="0"/>
              <w:divBdr>
                <w:top w:val="none" w:sz="0" w:space="0" w:color="auto"/>
                <w:left w:val="none" w:sz="0" w:space="0" w:color="auto"/>
                <w:bottom w:val="none" w:sz="0" w:space="0" w:color="auto"/>
                <w:right w:val="none" w:sz="0" w:space="0" w:color="auto"/>
              </w:divBdr>
              <w:divsChild>
                <w:div w:id="646403106">
                  <w:marLeft w:val="0"/>
                  <w:marRight w:val="0"/>
                  <w:marTop w:val="0"/>
                  <w:marBottom w:val="0"/>
                  <w:divBdr>
                    <w:top w:val="none" w:sz="0" w:space="0" w:color="auto"/>
                    <w:left w:val="none" w:sz="0" w:space="0" w:color="auto"/>
                    <w:bottom w:val="none" w:sz="0" w:space="0" w:color="auto"/>
                    <w:right w:val="none" w:sz="0" w:space="0" w:color="auto"/>
                  </w:divBdr>
                  <w:divsChild>
                    <w:div w:id="443380345">
                      <w:marLeft w:val="0"/>
                      <w:marRight w:val="0"/>
                      <w:marTop w:val="0"/>
                      <w:marBottom w:val="0"/>
                      <w:divBdr>
                        <w:top w:val="none" w:sz="0" w:space="0" w:color="auto"/>
                        <w:left w:val="none" w:sz="0" w:space="0" w:color="auto"/>
                        <w:bottom w:val="none" w:sz="0" w:space="0" w:color="auto"/>
                        <w:right w:val="none" w:sz="0" w:space="0" w:color="auto"/>
                      </w:divBdr>
                      <w:divsChild>
                        <w:div w:id="18224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84261">
      <w:marLeft w:val="0"/>
      <w:marRight w:val="0"/>
      <w:marTop w:val="0"/>
      <w:marBottom w:val="0"/>
      <w:divBdr>
        <w:top w:val="none" w:sz="0" w:space="0" w:color="auto"/>
        <w:left w:val="none" w:sz="0" w:space="0" w:color="auto"/>
        <w:bottom w:val="none" w:sz="0" w:space="0" w:color="auto"/>
        <w:right w:val="none" w:sz="0" w:space="0" w:color="auto"/>
      </w:divBdr>
      <w:divsChild>
        <w:div w:id="182675060">
          <w:marLeft w:val="0"/>
          <w:marRight w:val="0"/>
          <w:marTop w:val="0"/>
          <w:marBottom w:val="0"/>
          <w:divBdr>
            <w:top w:val="none" w:sz="0" w:space="0" w:color="auto"/>
            <w:left w:val="none" w:sz="0" w:space="0" w:color="auto"/>
            <w:bottom w:val="none" w:sz="0" w:space="0" w:color="auto"/>
            <w:right w:val="none" w:sz="0" w:space="0" w:color="auto"/>
          </w:divBdr>
          <w:divsChild>
            <w:div w:id="737829657">
              <w:marLeft w:val="0"/>
              <w:marRight w:val="0"/>
              <w:marTop w:val="0"/>
              <w:marBottom w:val="0"/>
              <w:divBdr>
                <w:top w:val="none" w:sz="0" w:space="0" w:color="auto"/>
                <w:left w:val="none" w:sz="0" w:space="0" w:color="auto"/>
                <w:bottom w:val="none" w:sz="0" w:space="0" w:color="auto"/>
                <w:right w:val="none" w:sz="0" w:space="0" w:color="auto"/>
              </w:divBdr>
            </w:div>
            <w:div w:id="1171992696">
              <w:marLeft w:val="0"/>
              <w:marRight w:val="0"/>
              <w:marTop w:val="0"/>
              <w:marBottom w:val="0"/>
              <w:divBdr>
                <w:top w:val="none" w:sz="0" w:space="0" w:color="auto"/>
                <w:left w:val="none" w:sz="0" w:space="0" w:color="auto"/>
                <w:bottom w:val="none" w:sz="0" w:space="0" w:color="auto"/>
                <w:right w:val="none" w:sz="0" w:space="0" w:color="auto"/>
              </w:divBdr>
              <w:divsChild>
                <w:div w:id="425424666">
                  <w:marLeft w:val="0"/>
                  <w:marRight w:val="0"/>
                  <w:marTop w:val="0"/>
                  <w:marBottom w:val="0"/>
                  <w:divBdr>
                    <w:top w:val="none" w:sz="0" w:space="0" w:color="auto"/>
                    <w:left w:val="none" w:sz="0" w:space="0" w:color="auto"/>
                    <w:bottom w:val="none" w:sz="0" w:space="0" w:color="auto"/>
                    <w:right w:val="none" w:sz="0" w:space="0" w:color="auto"/>
                  </w:divBdr>
                  <w:divsChild>
                    <w:div w:id="1480999344">
                      <w:marLeft w:val="0"/>
                      <w:marRight w:val="0"/>
                      <w:marTop w:val="0"/>
                      <w:marBottom w:val="0"/>
                      <w:divBdr>
                        <w:top w:val="none" w:sz="0" w:space="0" w:color="auto"/>
                        <w:left w:val="none" w:sz="0" w:space="0" w:color="auto"/>
                        <w:bottom w:val="none" w:sz="0" w:space="0" w:color="auto"/>
                        <w:right w:val="none" w:sz="0" w:space="0" w:color="auto"/>
                      </w:divBdr>
                      <w:divsChild>
                        <w:div w:id="1361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88091">
      <w:marLeft w:val="0"/>
      <w:marRight w:val="0"/>
      <w:marTop w:val="0"/>
      <w:marBottom w:val="0"/>
      <w:divBdr>
        <w:top w:val="none" w:sz="0" w:space="0" w:color="auto"/>
        <w:left w:val="none" w:sz="0" w:space="0" w:color="auto"/>
        <w:bottom w:val="none" w:sz="0" w:space="0" w:color="auto"/>
        <w:right w:val="none" w:sz="0" w:space="0" w:color="auto"/>
      </w:divBdr>
      <w:divsChild>
        <w:div w:id="1431240891">
          <w:marLeft w:val="0"/>
          <w:marRight w:val="0"/>
          <w:marTop w:val="0"/>
          <w:marBottom w:val="0"/>
          <w:divBdr>
            <w:top w:val="none" w:sz="0" w:space="0" w:color="auto"/>
            <w:left w:val="none" w:sz="0" w:space="0" w:color="auto"/>
            <w:bottom w:val="none" w:sz="0" w:space="0" w:color="auto"/>
            <w:right w:val="none" w:sz="0" w:space="0" w:color="auto"/>
          </w:divBdr>
          <w:divsChild>
            <w:div w:id="714084938">
              <w:marLeft w:val="0"/>
              <w:marRight w:val="0"/>
              <w:marTop w:val="0"/>
              <w:marBottom w:val="0"/>
              <w:divBdr>
                <w:top w:val="none" w:sz="0" w:space="0" w:color="auto"/>
                <w:left w:val="none" w:sz="0" w:space="0" w:color="auto"/>
                <w:bottom w:val="none" w:sz="0" w:space="0" w:color="auto"/>
                <w:right w:val="none" w:sz="0" w:space="0" w:color="auto"/>
              </w:divBdr>
            </w:div>
            <w:div w:id="2056082086">
              <w:marLeft w:val="0"/>
              <w:marRight w:val="0"/>
              <w:marTop w:val="0"/>
              <w:marBottom w:val="0"/>
              <w:divBdr>
                <w:top w:val="none" w:sz="0" w:space="0" w:color="auto"/>
                <w:left w:val="none" w:sz="0" w:space="0" w:color="auto"/>
                <w:bottom w:val="none" w:sz="0" w:space="0" w:color="auto"/>
                <w:right w:val="none" w:sz="0" w:space="0" w:color="auto"/>
              </w:divBdr>
              <w:divsChild>
                <w:div w:id="1251550988">
                  <w:marLeft w:val="0"/>
                  <w:marRight w:val="0"/>
                  <w:marTop w:val="0"/>
                  <w:marBottom w:val="0"/>
                  <w:divBdr>
                    <w:top w:val="none" w:sz="0" w:space="0" w:color="auto"/>
                    <w:left w:val="none" w:sz="0" w:space="0" w:color="auto"/>
                    <w:bottom w:val="none" w:sz="0" w:space="0" w:color="auto"/>
                    <w:right w:val="none" w:sz="0" w:space="0" w:color="auto"/>
                  </w:divBdr>
                  <w:divsChild>
                    <w:div w:id="738329365">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43343">
      <w:marLeft w:val="0"/>
      <w:marRight w:val="0"/>
      <w:marTop w:val="0"/>
      <w:marBottom w:val="0"/>
      <w:divBdr>
        <w:top w:val="none" w:sz="0" w:space="0" w:color="auto"/>
        <w:left w:val="none" w:sz="0" w:space="0" w:color="auto"/>
        <w:bottom w:val="none" w:sz="0" w:space="0" w:color="auto"/>
        <w:right w:val="none" w:sz="0" w:space="0" w:color="auto"/>
      </w:divBdr>
      <w:divsChild>
        <w:div w:id="1194029468">
          <w:marLeft w:val="0"/>
          <w:marRight w:val="0"/>
          <w:marTop w:val="0"/>
          <w:marBottom w:val="0"/>
          <w:divBdr>
            <w:top w:val="none" w:sz="0" w:space="0" w:color="auto"/>
            <w:left w:val="none" w:sz="0" w:space="0" w:color="auto"/>
            <w:bottom w:val="none" w:sz="0" w:space="0" w:color="auto"/>
            <w:right w:val="none" w:sz="0" w:space="0" w:color="auto"/>
          </w:divBdr>
          <w:divsChild>
            <w:div w:id="1106121857">
              <w:marLeft w:val="0"/>
              <w:marRight w:val="0"/>
              <w:marTop w:val="0"/>
              <w:marBottom w:val="0"/>
              <w:divBdr>
                <w:top w:val="none" w:sz="0" w:space="0" w:color="auto"/>
                <w:left w:val="none" w:sz="0" w:space="0" w:color="auto"/>
                <w:bottom w:val="none" w:sz="0" w:space="0" w:color="auto"/>
                <w:right w:val="none" w:sz="0" w:space="0" w:color="auto"/>
              </w:divBdr>
            </w:div>
            <w:div w:id="1229610206">
              <w:marLeft w:val="0"/>
              <w:marRight w:val="0"/>
              <w:marTop w:val="0"/>
              <w:marBottom w:val="0"/>
              <w:divBdr>
                <w:top w:val="none" w:sz="0" w:space="0" w:color="auto"/>
                <w:left w:val="none" w:sz="0" w:space="0" w:color="auto"/>
                <w:bottom w:val="none" w:sz="0" w:space="0" w:color="auto"/>
                <w:right w:val="none" w:sz="0" w:space="0" w:color="auto"/>
              </w:divBdr>
              <w:divsChild>
                <w:div w:id="497699617">
                  <w:marLeft w:val="0"/>
                  <w:marRight w:val="0"/>
                  <w:marTop w:val="0"/>
                  <w:marBottom w:val="0"/>
                  <w:divBdr>
                    <w:top w:val="none" w:sz="0" w:space="0" w:color="auto"/>
                    <w:left w:val="none" w:sz="0" w:space="0" w:color="auto"/>
                    <w:bottom w:val="none" w:sz="0" w:space="0" w:color="auto"/>
                    <w:right w:val="none" w:sz="0" w:space="0" w:color="auto"/>
                  </w:divBdr>
                  <w:divsChild>
                    <w:div w:id="331300676">
                      <w:marLeft w:val="0"/>
                      <w:marRight w:val="0"/>
                      <w:marTop w:val="0"/>
                      <w:marBottom w:val="0"/>
                      <w:divBdr>
                        <w:top w:val="none" w:sz="0" w:space="0" w:color="auto"/>
                        <w:left w:val="none" w:sz="0" w:space="0" w:color="auto"/>
                        <w:bottom w:val="none" w:sz="0" w:space="0" w:color="auto"/>
                        <w:right w:val="none" w:sz="0" w:space="0" w:color="auto"/>
                      </w:divBdr>
                      <w:divsChild>
                        <w:div w:id="7197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190">
      <w:marLeft w:val="0"/>
      <w:marRight w:val="0"/>
      <w:marTop w:val="0"/>
      <w:marBottom w:val="0"/>
      <w:divBdr>
        <w:top w:val="none" w:sz="0" w:space="0" w:color="auto"/>
        <w:left w:val="none" w:sz="0" w:space="0" w:color="auto"/>
        <w:bottom w:val="none" w:sz="0" w:space="0" w:color="auto"/>
        <w:right w:val="none" w:sz="0" w:space="0" w:color="auto"/>
      </w:divBdr>
      <w:divsChild>
        <w:div w:id="907036981">
          <w:marLeft w:val="0"/>
          <w:marRight w:val="0"/>
          <w:marTop w:val="0"/>
          <w:marBottom w:val="0"/>
          <w:divBdr>
            <w:top w:val="none" w:sz="0" w:space="0" w:color="auto"/>
            <w:left w:val="none" w:sz="0" w:space="0" w:color="auto"/>
            <w:bottom w:val="none" w:sz="0" w:space="0" w:color="auto"/>
            <w:right w:val="none" w:sz="0" w:space="0" w:color="auto"/>
          </w:divBdr>
          <w:divsChild>
            <w:div w:id="108941213">
              <w:marLeft w:val="0"/>
              <w:marRight w:val="0"/>
              <w:marTop w:val="0"/>
              <w:marBottom w:val="0"/>
              <w:divBdr>
                <w:top w:val="none" w:sz="0" w:space="0" w:color="auto"/>
                <w:left w:val="none" w:sz="0" w:space="0" w:color="auto"/>
                <w:bottom w:val="none" w:sz="0" w:space="0" w:color="auto"/>
                <w:right w:val="none" w:sz="0" w:space="0" w:color="auto"/>
              </w:divBdr>
            </w:div>
            <w:div w:id="234752502">
              <w:marLeft w:val="0"/>
              <w:marRight w:val="0"/>
              <w:marTop w:val="0"/>
              <w:marBottom w:val="0"/>
              <w:divBdr>
                <w:top w:val="none" w:sz="0" w:space="0" w:color="auto"/>
                <w:left w:val="none" w:sz="0" w:space="0" w:color="auto"/>
                <w:bottom w:val="none" w:sz="0" w:space="0" w:color="auto"/>
                <w:right w:val="none" w:sz="0" w:space="0" w:color="auto"/>
              </w:divBdr>
              <w:divsChild>
                <w:div w:id="1551572524">
                  <w:marLeft w:val="0"/>
                  <w:marRight w:val="0"/>
                  <w:marTop w:val="0"/>
                  <w:marBottom w:val="0"/>
                  <w:divBdr>
                    <w:top w:val="none" w:sz="0" w:space="0" w:color="auto"/>
                    <w:left w:val="none" w:sz="0" w:space="0" w:color="auto"/>
                    <w:bottom w:val="none" w:sz="0" w:space="0" w:color="auto"/>
                    <w:right w:val="none" w:sz="0" w:space="0" w:color="auto"/>
                  </w:divBdr>
                  <w:divsChild>
                    <w:div w:id="997852703">
                      <w:marLeft w:val="0"/>
                      <w:marRight w:val="0"/>
                      <w:marTop w:val="0"/>
                      <w:marBottom w:val="0"/>
                      <w:divBdr>
                        <w:top w:val="none" w:sz="0" w:space="0" w:color="auto"/>
                        <w:left w:val="none" w:sz="0" w:space="0" w:color="auto"/>
                        <w:bottom w:val="none" w:sz="0" w:space="0" w:color="auto"/>
                        <w:right w:val="none" w:sz="0" w:space="0" w:color="auto"/>
                      </w:divBdr>
                      <w:divsChild>
                        <w:div w:id="13979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4097">
      <w:marLeft w:val="0"/>
      <w:marRight w:val="0"/>
      <w:marTop w:val="0"/>
      <w:marBottom w:val="0"/>
      <w:divBdr>
        <w:top w:val="none" w:sz="0" w:space="0" w:color="auto"/>
        <w:left w:val="none" w:sz="0" w:space="0" w:color="auto"/>
        <w:bottom w:val="none" w:sz="0" w:space="0" w:color="auto"/>
        <w:right w:val="none" w:sz="0" w:space="0" w:color="auto"/>
      </w:divBdr>
      <w:divsChild>
        <w:div w:id="567883240">
          <w:marLeft w:val="0"/>
          <w:marRight w:val="0"/>
          <w:marTop w:val="0"/>
          <w:marBottom w:val="0"/>
          <w:divBdr>
            <w:top w:val="none" w:sz="0" w:space="0" w:color="auto"/>
            <w:left w:val="none" w:sz="0" w:space="0" w:color="auto"/>
            <w:bottom w:val="none" w:sz="0" w:space="0" w:color="auto"/>
            <w:right w:val="none" w:sz="0" w:space="0" w:color="auto"/>
          </w:divBdr>
          <w:divsChild>
            <w:div w:id="516695771">
              <w:marLeft w:val="0"/>
              <w:marRight w:val="0"/>
              <w:marTop w:val="0"/>
              <w:marBottom w:val="0"/>
              <w:divBdr>
                <w:top w:val="none" w:sz="0" w:space="0" w:color="auto"/>
                <w:left w:val="none" w:sz="0" w:space="0" w:color="auto"/>
                <w:bottom w:val="none" w:sz="0" w:space="0" w:color="auto"/>
                <w:right w:val="none" w:sz="0" w:space="0" w:color="auto"/>
              </w:divBdr>
            </w:div>
            <w:div w:id="1793358891">
              <w:marLeft w:val="0"/>
              <w:marRight w:val="0"/>
              <w:marTop w:val="0"/>
              <w:marBottom w:val="0"/>
              <w:divBdr>
                <w:top w:val="none" w:sz="0" w:space="0" w:color="auto"/>
                <w:left w:val="none" w:sz="0" w:space="0" w:color="auto"/>
                <w:bottom w:val="none" w:sz="0" w:space="0" w:color="auto"/>
                <w:right w:val="none" w:sz="0" w:space="0" w:color="auto"/>
              </w:divBdr>
              <w:divsChild>
                <w:div w:id="332532149">
                  <w:marLeft w:val="0"/>
                  <w:marRight w:val="0"/>
                  <w:marTop w:val="0"/>
                  <w:marBottom w:val="0"/>
                  <w:divBdr>
                    <w:top w:val="none" w:sz="0" w:space="0" w:color="auto"/>
                    <w:left w:val="none" w:sz="0" w:space="0" w:color="auto"/>
                    <w:bottom w:val="none" w:sz="0" w:space="0" w:color="auto"/>
                    <w:right w:val="none" w:sz="0" w:space="0" w:color="auto"/>
                  </w:divBdr>
                  <w:divsChild>
                    <w:div w:id="1096443001">
                      <w:marLeft w:val="0"/>
                      <w:marRight w:val="0"/>
                      <w:marTop w:val="0"/>
                      <w:marBottom w:val="0"/>
                      <w:divBdr>
                        <w:top w:val="none" w:sz="0" w:space="0" w:color="auto"/>
                        <w:left w:val="none" w:sz="0" w:space="0" w:color="auto"/>
                        <w:bottom w:val="none" w:sz="0" w:space="0" w:color="auto"/>
                        <w:right w:val="none" w:sz="0" w:space="0" w:color="auto"/>
                      </w:divBdr>
                      <w:divsChild>
                        <w:div w:id="330109224">
                          <w:marLeft w:val="0"/>
                          <w:marRight w:val="0"/>
                          <w:marTop w:val="0"/>
                          <w:marBottom w:val="0"/>
                          <w:divBdr>
                            <w:top w:val="none" w:sz="0" w:space="0" w:color="auto"/>
                            <w:left w:val="none" w:sz="0" w:space="0" w:color="auto"/>
                            <w:bottom w:val="none" w:sz="0" w:space="0" w:color="auto"/>
                            <w:right w:val="none" w:sz="0" w:space="0" w:color="auto"/>
                          </w:divBdr>
                        </w:div>
                      </w:divsChild>
                    </w:div>
                    <w:div w:id="2122990197">
                      <w:marLeft w:val="0"/>
                      <w:marRight w:val="0"/>
                      <w:marTop w:val="0"/>
                      <w:marBottom w:val="0"/>
                      <w:divBdr>
                        <w:top w:val="none" w:sz="0" w:space="0" w:color="auto"/>
                        <w:left w:val="none" w:sz="0" w:space="0" w:color="auto"/>
                        <w:bottom w:val="none" w:sz="0" w:space="0" w:color="auto"/>
                        <w:right w:val="none" w:sz="0" w:space="0" w:color="auto"/>
                      </w:divBdr>
                      <w:divsChild>
                        <w:div w:id="8629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30562">
      <w:marLeft w:val="0"/>
      <w:marRight w:val="0"/>
      <w:marTop w:val="0"/>
      <w:marBottom w:val="0"/>
      <w:divBdr>
        <w:top w:val="none" w:sz="0" w:space="0" w:color="auto"/>
        <w:left w:val="none" w:sz="0" w:space="0" w:color="auto"/>
        <w:bottom w:val="none" w:sz="0" w:space="0" w:color="auto"/>
        <w:right w:val="none" w:sz="0" w:space="0" w:color="auto"/>
      </w:divBdr>
      <w:divsChild>
        <w:div w:id="1956519541">
          <w:marLeft w:val="0"/>
          <w:marRight w:val="0"/>
          <w:marTop w:val="0"/>
          <w:marBottom w:val="0"/>
          <w:divBdr>
            <w:top w:val="none" w:sz="0" w:space="0" w:color="auto"/>
            <w:left w:val="none" w:sz="0" w:space="0" w:color="auto"/>
            <w:bottom w:val="none" w:sz="0" w:space="0" w:color="auto"/>
            <w:right w:val="none" w:sz="0" w:space="0" w:color="auto"/>
          </w:divBdr>
          <w:divsChild>
            <w:div w:id="1333527738">
              <w:marLeft w:val="0"/>
              <w:marRight w:val="0"/>
              <w:marTop w:val="0"/>
              <w:marBottom w:val="0"/>
              <w:divBdr>
                <w:top w:val="none" w:sz="0" w:space="0" w:color="auto"/>
                <w:left w:val="none" w:sz="0" w:space="0" w:color="auto"/>
                <w:bottom w:val="none" w:sz="0" w:space="0" w:color="auto"/>
                <w:right w:val="none" w:sz="0" w:space="0" w:color="auto"/>
              </w:divBdr>
            </w:div>
            <w:div w:id="1935823280">
              <w:marLeft w:val="0"/>
              <w:marRight w:val="0"/>
              <w:marTop w:val="0"/>
              <w:marBottom w:val="0"/>
              <w:divBdr>
                <w:top w:val="none" w:sz="0" w:space="0" w:color="auto"/>
                <w:left w:val="none" w:sz="0" w:space="0" w:color="auto"/>
                <w:bottom w:val="none" w:sz="0" w:space="0" w:color="auto"/>
                <w:right w:val="none" w:sz="0" w:space="0" w:color="auto"/>
              </w:divBdr>
              <w:divsChild>
                <w:div w:id="1582718862">
                  <w:marLeft w:val="0"/>
                  <w:marRight w:val="0"/>
                  <w:marTop w:val="0"/>
                  <w:marBottom w:val="0"/>
                  <w:divBdr>
                    <w:top w:val="none" w:sz="0" w:space="0" w:color="auto"/>
                    <w:left w:val="none" w:sz="0" w:space="0" w:color="auto"/>
                    <w:bottom w:val="none" w:sz="0" w:space="0" w:color="auto"/>
                    <w:right w:val="none" w:sz="0" w:space="0" w:color="auto"/>
                  </w:divBdr>
                  <w:divsChild>
                    <w:div w:id="1718624831">
                      <w:marLeft w:val="0"/>
                      <w:marRight w:val="0"/>
                      <w:marTop w:val="0"/>
                      <w:marBottom w:val="0"/>
                      <w:divBdr>
                        <w:top w:val="none" w:sz="0" w:space="0" w:color="auto"/>
                        <w:left w:val="none" w:sz="0" w:space="0" w:color="auto"/>
                        <w:bottom w:val="none" w:sz="0" w:space="0" w:color="auto"/>
                        <w:right w:val="none" w:sz="0" w:space="0" w:color="auto"/>
                      </w:divBdr>
                      <w:divsChild>
                        <w:div w:id="1379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414">
      <w:marLeft w:val="0"/>
      <w:marRight w:val="0"/>
      <w:marTop w:val="0"/>
      <w:marBottom w:val="0"/>
      <w:divBdr>
        <w:top w:val="none" w:sz="0" w:space="0" w:color="auto"/>
        <w:left w:val="none" w:sz="0" w:space="0" w:color="auto"/>
        <w:bottom w:val="none" w:sz="0" w:space="0" w:color="auto"/>
        <w:right w:val="none" w:sz="0" w:space="0" w:color="auto"/>
      </w:divBdr>
      <w:divsChild>
        <w:div w:id="227424043">
          <w:marLeft w:val="0"/>
          <w:marRight w:val="0"/>
          <w:marTop w:val="0"/>
          <w:marBottom w:val="0"/>
          <w:divBdr>
            <w:top w:val="none" w:sz="0" w:space="0" w:color="auto"/>
            <w:left w:val="none" w:sz="0" w:space="0" w:color="auto"/>
            <w:bottom w:val="none" w:sz="0" w:space="0" w:color="auto"/>
            <w:right w:val="none" w:sz="0" w:space="0" w:color="auto"/>
          </w:divBdr>
          <w:divsChild>
            <w:div w:id="305202925">
              <w:marLeft w:val="0"/>
              <w:marRight w:val="0"/>
              <w:marTop w:val="0"/>
              <w:marBottom w:val="0"/>
              <w:divBdr>
                <w:top w:val="none" w:sz="0" w:space="0" w:color="auto"/>
                <w:left w:val="none" w:sz="0" w:space="0" w:color="auto"/>
                <w:bottom w:val="none" w:sz="0" w:space="0" w:color="auto"/>
                <w:right w:val="none" w:sz="0" w:space="0" w:color="auto"/>
              </w:divBdr>
            </w:div>
            <w:div w:id="1339694429">
              <w:marLeft w:val="0"/>
              <w:marRight w:val="0"/>
              <w:marTop w:val="0"/>
              <w:marBottom w:val="0"/>
              <w:divBdr>
                <w:top w:val="none" w:sz="0" w:space="0" w:color="auto"/>
                <w:left w:val="none" w:sz="0" w:space="0" w:color="auto"/>
                <w:bottom w:val="none" w:sz="0" w:space="0" w:color="auto"/>
                <w:right w:val="none" w:sz="0" w:space="0" w:color="auto"/>
              </w:divBdr>
              <w:divsChild>
                <w:div w:id="1515457642">
                  <w:marLeft w:val="0"/>
                  <w:marRight w:val="0"/>
                  <w:marTop w:val="0"/>
                  <w:marBottom w:val="0"/>
                  <w:divBdr>
                    <w:top w:val="none" w:sz="0" w:space="0" w:color="auto"/>
                    <w:left w:val="none" w:sz="0" w:space="0" w:color="auto"/>
                    <w:bottom w:val="none" w:sz="0" w:space="0" w:color="auto"/>
                    <w:right w:val="none" w:sz="0" w:space="0" w:color="auto"/>
                  </w:divBdr>
                  <w:divsChild>
                    <w:div w:id="26438976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77862680">
                      <w:marLeft w:val="0"/>
                      <w:marRight w:val="0"/>
                      <w:marTop w:val="0"/>
                      <w:marBottom w:val="0"/>
                      <w:divBdr>
                        <w:top w:val="none" w:sz="0" w:space="0" w:color="auto"/>
                        <w:left w:val="none" w:sz="0" w:space="0" w:color="auto"/>
                        <w:bottom w:val="none" w:sz="0" w:space="0" w:color="auto"/>
                        <w:right w:val="none" w:sz="0" w:space="0" w:color="auto"/>
                      </w:divBdr>
                      <w:divsChild>
                        <w:div w:id="6685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38378">
      <w:marLeft w:val="0"/>
      <w:marRight w:val="0"/>
      <w:marTop w:val="0"/>
      <w:marBottom w:val="0"/>
      <w:divBdr>
        <w:top w:val="none" w:sz="0" w:space="0" w:color="auto"/>
        <w:left w:val="none" w:sz="0" w:space="0" w:color="auto"/>
        <w:bottom w:val="none" w:sz="0" w:space="0" w:color="auto"/>
        <w:right w:val="none" w:sz="0" w:space="0" w:color="auto"/>
      </w:divBdr>
      <w:divsChild>
        <w:div w:id="1133526031">
          <w:marLeft w:val="0"/>
          <w:marRight w:val="0"/>
          <w:marTop w:val="0"/>
          <w:marBottom w:val="0"/>
          <w:divBdr>
            <w:top w:val="none" w:sz="0" w:space="0" w:color="auto"/>
            <w:left w:val="none" w:sz="0" w:space="0" w:color="auto"/>
            <w:bottom w:val="none" w:sz="0" w:space="0" w:color="auto"/>
            <w:right w:val="none" w:sz="0" w:space="0" w:color="auto"/>
          </w:divBdr>
          <w:divsChild>
            <w:div w:id="710033978">
              <w:marLeft w:val="0"/>
              <w:marRight w:val="0"/>
              <w:marTop w:val="0"/>
              <w:marBottom w:val="0"/>
              <w:divBdr>
                <w:top w:val="none" w:sz="0" w:space="0" w:color="auto"/>
                <w:left w:val="none" w:sz="0" w:space="0" w:color="auto"/>
                <w:bottom w:val="none" w:sz="0" w:space="0" w:color="auto"/>
                <w:right w:val="none" w:sz="0" w:space="0" w:color="auto"/>
              </w:divBdr>
              <w:divsChild>
                <w:div w:id="730275630">
                  <w:marLeft w:val="0"/>
                  <w:marRight w:val="0"/>
                  <w:marTop w:val="0"/>
                  <w:marBottom w:val="0"/>
                  <w:divBdr>
                    <w:top w:val="none" w:sz="0" w:space="0" w:color="auto"/>
                    <w:left w:val="none" w:sz="0" w:space="0" w:color="auto"/>
                    <w:bottom w:val="none" w:sz="0" w:space="0" w:color="auto"/>
                    <w:right w:val="none" w:sz="0" w:space="0" w:color="auto"/>
                  </w:divBdr>
                  <w:divsChild>
                    <w:div w:id="1701783506">
                      <w:marLeft w:val="0"/>
                      <w:marRight w:val="0"/>
                      <w:marTop w:val="0"/>
                      <w:marBottom w:val="0"/>
                      <w:divBdr>
                        <w:top w:val="none" w:sz="0" w:space="0" w:color="auto"/>
                        <w:left w:val="none" w:sz="0" w:space="0" w:color="auto"/>
                        <w:bottom w:val="none" w:sz="0" w:space="0" w:color="auto"/>
                        <w:right w:val="none" w:sz="0" w:space="0" w:color="auto"/>
                      </w:divBdr>
                      <w:divsChild>
                        <w:div w:id="21214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8783">
      <w:marLeft w:val="0"/>
      <w:marRight w:val="0"/>
      <w:marTop w:val="0"/>
      <w:marBottom w:val="0"/>
      <w:divBdr>
        <w:top w:val="none" w:sz="0" w:space="0" w:color="auto"/>
        <w:left w:val="none" w:sz="0" w:space="0" w:color="auto"/>
        <w:bottom w:val="none" w:sz="0" w:space="0" w:color="auto"/>
        <w:right w:val="none" w:sz="0" w:space="0" w:color="auto"/>
      </w:divBdr>
      <w:divsChild>
        <w:div w:id="1244559879">
          <w:marLeft w:val="0"/>
          <w:marRight w:val="0"/>
          <w:marTop w:val="0"/>
          <w:marBottom w:val="0"/>
          <w:divBdr>
            <w:top w:val="none" w:sz="0" w:space="0" w:color="auto"/>
            <w:left w:val="none" w:sz="0" w:space="0" w:color="auto"/>
            <w:bottom w:val="none" w:sz="0" w:space="0" w:color="auto"/>
            <w:right w:val="none" w:sz="0" w:space="0" w:color="auto"/>
          </w:divBdr>
          <w:divsChild>
            <w:div w:id="878782735">
              <w:marLeft w:val="0"/>
              <w:marRight w:val="0"/>
              <w:marTop w:val="0"/>
              <w:marBottom w:val="0"/>
              <w:divBdr>
                <w:top w:val="none" w:sz="0" w:space="0" w:color="auto"/>
                <w:left w:val="none" w:sz="0" w:space="0" w:color="auto"/>
                <w:bottom w:val="none" w:sz="0" w:space="0" w:color="auto"/>
                <w:right w:val="none" w:sz="0" w:space="0" w:color="auto"/>
              </w:divBdr>
              <w:divsChild>
                <w:div w:id="1787383264">
                  <w:marLeft w:val="0"/>
                  <w:marRight w:val="0"/>
                  <w:marTop w:val="0"/>
                  <w:marBottom w:val="0"/>
                  <w:divBdr>
                    <w:top w:val="none" w:sz="0" w:space="0" w:color="auto"/>
                    <w:left w:val="none" w:sz="0" w:space="0" w:color="auto"/>
                    <w:bottom w:val="none" w:sz="0" w:space="0" w:color="auto"/>
                    <w:right w:val="none" w:sz="0" w:space="0" w:color="auto"/>
                  </w:divBdr>
                  <w:divsChild>
                    <w:div w:id="31344154">
                      <w:marLeft w:val="0"/>
                      <w:marRight w:val="0"/>
                      <w:marTop w:val="0"/>
                      <w:marBottom w:val="0"/>
                      <w:divBdr>
                        <w:top w:val="none" w:sz="0" w:space="0" w:color="auto"/>
                        <w:left w:val="none" w:sz="0" w:space="0" w:color="auto"/>
                        <w:bottom w:val="none" w:sz="0" w:space="0" w:color="auto"/>
                        <w:right w:val="none" w:sz="0" w:space="0" w:color="auto"/>
                      </w:divBdr>
                      <w:divsChild>
                        <w:div w:id="10921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7521">
      <w:marLeft w:val="0"/>
      <w:marRight w:val="0"/>
      <w:marTop w:val="0"/>
      <w:marBottom w:val="0"/>
      <w:divBdr>
        <w:top w:val="none" w:sz="0" w:space="0" w:color="auto"/>
        <w:left w:val="none" w:sz="0" w:space="0" w:color="auto"/>
        <w:bottom w:val="none" w:sz="0" w:space="0" w:color="auto"/>
        <w:right w:val="none" w:sz="0" w:space="0" w:color="auto"/>
      </w:divBdr>
      <w:divsChild>
        <w:div w:id="1901791236">
          <w:marLeft w:val="0"/>
          <w:marRight w:val="0"/>
          <w:marTop w:val="0"/>
          <w:marBottom w:val="0"/>
          <w:divBdr>
            <w:top w:val="none" w:sz="0" w:space="0" w:color="auto"/>
            <w:left w:val="none" w:sz="0" w:space="0" w:color="auto"/>
            <w:bottom w:val="none" w:sz="0" w:space="0" w:color="auto"/>
            <w:right w:val="none" w:sz="0" w:space="0" w:color="auto"/>
          </w:divBdr>
          <w:divsChild>
            <w:div w:id="1682849249">
              <w:marLeft w:val="0"/>
              <w:marRight w:val="0"/>
              <w:marTop w:val="0"/>
              <w:marBottom w:val="0"/>
              <w:divBdr>
                <w:top w:val="none" w:sz="0" w:space="0" w:color="auto"/>
                <w:left w:val="none" w:sz="0" w:space="0" w:color="auto"/>
                <w:bottom w:val="none" w:sz="0" w:space="0" w:color="auto"/>
                <w:right w:val="none" w:sz="0" w:space="0" w:color="auto"/>
              </w:divBdr>
              <w:divsChild>
                <w:div w:id="2066757665">
                  <w:marLeft w:val="0"/>
                  <w:marRight w:val="0"/>
                  <w:marTop w:val="0"/>
                  <w:marBottom w:val="0"/>
                  <w:divBdr>
                    <w:top w:val="none" w:sz="0" w:space="0" w:color="auto"/>
                    <w:left w:val="none" w:sz="0" w:space="0" w:color="auto"/>
                    <w:bottom w:val="none" w:sz="0" w:space="0" w:color="auto"/>
                    <w:right w:val="none" w:sz="0" w:space="0" w:color="auto"/>
                  </w:divBdr>
                  <w:divsChild>
                    <w:div w:id="1853061202">
                      <w:marLeft w:val="0"/>
                      <w:marRight w:val="0"/>
                      <w:marTop w:val="0"/>
                      <w:marBottom w:val="0"/>
                      <w:divBdr>
                        <w:top w:val="none" w:sz="0" w:space="0" w:color="auto"/>
                        <w:left w:val="none" w:sz="0" w:space="0" w:color="auto"/>
                        <w:bottom w:val="none" w:sz="0" w:space="0" w:color="auto"/>
                        <w:right w:val="none" w:sz="0" w:space="0" w:color="auto"/>
                      </w:divBdr>
                      <w:divsChild>
                        <w:div w:id="572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120">
      <w:marLeft w:val="0"/>
      <w:marRight w:val="0"/>
      <w:marTop w:val="0"/>
      <w:marBottom w:val="0"/>
      <w:divBdr>
        <w:top w:val="none" w:sz="0" w:space="0" w:color="auto"/>
        <w:left w:val="none" w:sz="0" w:space="0" w:color="auto"/>
        <w:bottom w:val="none" w:sz="0" w:space="0" w:color="auto"/>
        <w:right w:val="none" w:sz="0" w:space="0" w:color="auto"/>
      </w:divBdr>
      <w:divsChild>
        <w:div w:id="1715689348">
          <w:marLeft w:val="0"/>
          <w:marRight w:val="0"/>
          <w:marTop w:val="0"/>
          <w:marBottom w:val="0"/>
          <w:divBdr>
            <w:top w:val="none" w:sz="0" w:space="0" w:color="auto"/>
            <w:left w:val="none" w:sz="0" w:space="0" w:color="auto"/>
            <w:bottom w:val="none" w:sz="0" w:space="0" w:color="auto"/>
            <w:right w:val="none" w:sz="0" w:space="0" w:color="auto"/>
          </w:divBdr>
          <w:divsChild>
            <w:div w:id="9444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2674">
      <w:marLeft w:val="0"/>
      <w:marRight w:val="0"/>
      <w:marTop w:val="0"/>
      <w:marBottom w:val="0"/>
      <w:divBdr>
        <w:top w:val="none" w:sz="0" w:space="0" w:color="auto"/>
        <w:left w:val="none" w:sz="0" w:space="0" w:color="auto"/>
        <w:bottom w:val="none" w:sz="0" w:space="0" w:color="auto"/>
        <w:right w:val="none" w:sz="0" w:space="0" w:color="auto"/>
      </w:divBdr>
      <w:divsChild>
        <w:div w:id="838740939">
          <w:marLeft w:val="0"/>
          <w:marRight w:val="0"/>
          <w:marTop w:val="0"/>
          <w:marBottom w:val="0"/>
          <w:divBdr>
            <w:top w:val="none" w:sz="0" w:space="0" w:color="auto"/>
            <w:left w:val="none" w:sz="0" w:space="0" w:color="auto"/>
            <w:bottom w:val="none" w:sz="0" w:space="0" w:color="auto"/>
            <w:right w:val="none" w:sz="0" w:space="0" w:color="auto"/>
          </w:divBdr>
          <w:divsChild>
            <w:div w:id="10600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7141">
      <w:marLeft w:val="0"/>
      <w:marRight w:val="0"/>
      <w:marTop w:val="0"/>
      <w:marBottom w:val="0"/>
      <w:divBdr>
        <w:top w:val="none" w:sz="0" w:space="0" w:color="auto"/>
        <w:left w:val="none" w:sz="0" w:space="0" w:color="auto"/>
        <w:bottom w:val="none" w:sz="0" w:space="0" w:color="auto"/>
        <w:right w:val="none" w:sz="0" w:space="0" w:color="auto"/>
      </w:divBdr>
      <w:divsChild>
        <w:div w:id="903370168">
          <w:marLeft w:val="0"/>
          <w:marRight w:val="0"/>
          <w:marTop w:val="0"/>
          <w:marBottom w:val="0"/>
          <w:divBdr>
            <w:top w:val="none" w:sz="0" w:space="0" w:color="auto"/>
            <w:left w:val="none" w:sz="0" w:space="0" w:color="auto"/>
            <w:bottom w:val="none" w:sz="0" w:space="0" w:color="auto"/>
            <w:right w:val="none" w:sz="0" w:space="0" w:color="auto"/>
          </w:divBdr>
          <w:divsChild>
            <w:div w:id="1322463630">
              <w:marLeft w:val="0"/>
              <w:marRight w:val="0"/>
              <w:marTop w:val="0"/>
              <w:marBottom w:val="0"/>
              <w:divBdr>
                <w:top w:val="none" w:sz="0" w:space="0" w:color="auto"/>
                <w:left w:val="none" w:sz="0" w:space="0" w:color="auto"/>
                <w:bottom w:val="none" w:sz="0" w:space="0" w:color="auto"/>
                <w:right w:val="none" w:sz="0" w:space="0" w:color="auto"/>
              </w:divBdr>
            </w:div>
            <w:div w:id="1851719831">
              <w:marLeft w:val="0"/>
              <w:marRight w:val="0"/>
              <w:marTop w:val="0"/>
              <w:marBottom w:val="0"/>
              <w:divBdr>
                <w:top w:val="none" w:sz="0" w:space="0" w:color="auto"/>
                <w:left w:val="none" w:sz="0" w:space="0" w:color="auto"/>
                <w:bottom w:val="none" w:sz="0" w:space="0" w:color="auto"/>
                <w:right w:val="none" w:sz="0" w:space="0" w:color="auto"/>
              </w:divBdr>
              <w:divsChild>
                <w:div w:id="118377130">
                  <w:marLeft w:val="0"/>
                  <w:marRight w:val="0"/>
                  <w:marTop w:val="0"/>
                  <w:marBottom w:val="0"/>
                  <w:divBdr>
                    <w:top w:val="none" w:sz="0" w:space="0" w:color="auto"/>
                    <w:left w:val="none" w:sz="0" w:space="0" w:color="auto"/>
                    <w:bottom w:val="none" w:sz="0" w:space="0" w:color="auto"/>
                    <w:right w:val="none" w:sz="0" w:space="0" w:color="auto"/>
                  </w:divBdr>
                  <w:divsChild>
                    <w:div w:id="224679722">
                      <w:marLeft w:val="0"/>
                      <w:marRight w:val="0"/>
                      <w:marTop w:val="0"/>
                      <w:marBottom w:val="0"/>
                      <w:divBdr>
                        <w:top w:val="none" w:sz="0" w:space="0" w:color="auto"/>
                        <w:left w:val="none" w:sz="0" w:space="0" w:color="auto"/>
                        <w:bottom w:val="none" w:sz="0" w:space="0" w:color="auto"/>
                        <w:right w:val="none" w:sz="0" w:space="0" w:color="auto"/>
                      </w:divBdr>
                      <w:divsChild>
                        <w:div w:id="6754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2895">
      <w:marLeft w:val="0"/>
      <w:marRight w:val="0"/>
      <w:marTop w:val="0"/>
      <w:marBottom w:val="0"/>
      <w:divBdr>
        <w:top w:val="none" w:sz="0" w:space="0" w:color="auto"/>
        <w:left w:val="none" w:sz="0" w:space="0" w:color="auto"/>
        <w:bottom w:val="none" w:sz="0" w:space="0" w:color="auto"/>
        <w:right w:val="none" w:sz="0" w:space="0" w:color="auto"/>
      </w:divBdr>
      <w:divsChild>
        <w:div w:id="258409760">
          <w:marLeft w:val="0"/>
          <w:marRight w:val="0"/>
          <w:marTop w:val="0"/>
          <w:marBottom w:val="0"/>
          <w:divBdr>
            <w:top w:val="none" w:sz="0" w:space="0" w:color="auto"/>
            <w:left w:val="none" w:sz="0" w:space="0" w:color="auto"/>
            <w:bottom w:val="none" w:sz="0" w:space="0" w:color="auto"/>
            <w:right w:val="none" w:sz="0" w:space="0" w:color="auto"/>
          </w:divBdr>
          <w:divsChild>
            <w:div w:id="1481925210">
              <w:marLeft w:val="0"/>
              <w:marRight w:val="0"/>
              <w:marTop w:val="0"/>
              <w:marBottom w:val="0"/>
              <w:divBdr>
                <w:top w:val="none" w:sz="0" w:space="0" w:color="auto"/>
                <w:left w:val="none" w:sz="0" w:space="0" w:color="auto"/>
                <w:bottom w:val="none" w:sz="0" w:space="0" w:color="auto"/>
                <w:right w:val="none" w:sz="0" w:space="0" w:color="auto"/>
              </w:divBdr>
            </w:div>
            <w:div w:id="1815487421">
              <w:marLeft w:val="0"/>
              <w:marRight w:val="0"/>
              <w:marTop w:val="0"/>
              <w:marBottom w:val="0"/>
              <w:divBdr>
                <w:top w:val="none" w:sz="0" w:space="0" w:color="auto"/>
                <w:left w:val="none" w:sz="0" w:space="0" w:color="auto"/>
                <w:bottom w:val="none" w:sz="0" w:space="0" w:color="auto"/>
                <w:right w:val="none" w:sz="0" w:space="0" w:color="auto"/>
              </w:divBdr>
              <w:divsChild>
                <w:div w:id="1667702649">
                  <w:marLeft w:val="0"/>
                  <w:marRight w:val="0"/>
                  <w:marTop w:val="0"/>
                  <w:marBottom w:val="0"/>
                  <w:divBdr>
                    <w:top w:val="none" w:sz="0" w:space="0" w:color="auto"/>
                    <w:left w:val="none" w:sz="0" w:space="0" w:color="auto"/>
                    <w:bottom w:val="none" w:sz="0" w:space="0" w:color="auto"/>
                    <w:right w:val="none" w:sz="0" w:space="0" w:color="auto"/>
                  </w:divBdr>
                  <w:divsChild>
                    <w:div w:id="1091856284">
                      <w:marLeft w:val="0"/>
                      <w:marRight w:val="0"/>
                      <w:marTop w:val="0"/>
                      <w:marBottom w:val="0"/>
                      <w:divBdr>
                        <w:top w:val="none" w:sz="0" w:space="0" w:color="auto"/>
                        <w:left w:val="none" w:sz="0" w:space="0" w:color="auto"/>
                        <w:bottom w:val="none" w:sz="0" w:space="0" w:color="auto"/>
                        <w:right w:val="none" w:sz="0" w:space="0" w:color="auto"/>
                      </w:divBdr>
                      <w:divsChild>
                        <w:div w:id="1523276167">
                          <w:marLeft w:val="0"/>
                          <w:marRight w:val="0"/>
                          <w:marTop w:val="0"/>
                          <w:marBottom w:val="0"/>
                          <w:divBdr>
                            <w:top w:val="none" w:sz="0" w:space="0" w:color="auto"/>
                            <w:left w:val="none" w:sz="0" w:space="0" w:color="auto"/>
                            <w:bottom w:val="none" w:sz="0" w:space="0" w:color="auto"/>
                            <w:right w:val="none" w:sz="0" w:space="0" w:color="auto"/>
                          </w:divBdr>
                        </w:div>
                      </w:divsChild>
                    </w:div>
                    <w:div w:id="1138451916">
                      <w:marLeft w:val="0"/>
                      <w:marRight w:val="0"/>
                      <w:marTop w:val="0"/>
                      <w:marBottom w:val="0"/>
                      <w:divBdr>
                        <w:top w:val="none" w:sz="0" w:space="0" w:color="auto"/>
                        <w:left w:val="none" w:sz="0" w:space="0" w:color="auto"/>
                        <w:bottom w:val="none" w:sz="0" w:space="0" w:color="auto"/>
                        <w:right w:val="none" w:sz="0" w:space="0" w:color="auto"/>
                      </w:divBdr>
                      <w:divsChild>
                        <w:div w:id="7455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13611">
      <w:marLeft w:val="0"/>
      <w:marRight w:val="0"/>
      <w:marTop w:val="0"/>
      <w:marBottom w:val="0"/>
      <w:divBdr>
        <w:top w:val="none" w:sz="0" w:space="0" w:color="auto"/>
        <w:left w:val="none" w:sz="0" w:space="0" w:color="auto"/>
        <w:bottom w:val="none" w:sz="0" w:space="0" w:color="auto"/>
        <w:right w:val="none" w:sz="0" w:space="0" w:color="auto"/>
      </w:divBdr>
      <w:divsChild>
        <w:div w:id="1057774932">
          <w:marLeft w:val="0"/>
          <w:marRight w:val="0"/>
          <w:marTop w:val="0"/>
          <w:marBottom w:val="0"/>
          <w:divBdr>
            <w:top w:val="none" w:sz="0" w:space="0" w:color="auto"/>
            <w:left w:val="none" w:sz="0" w:space="0" w:color="auto"/>
            <w:bottom w:val="none" w:sz="0" w:space="0" w:color="auto"/>
            <w:right w:val="none" w:sz="0" w:space="0" w:color="auto"/>
          </w:divBdr>
          <w:divsChild>
            <w:div w:id="1662660183">
              <w:marLeft w:val="0"/>
              <w:marRight w:val="0"/>
              <w:marTop w:val="0"/>
              <w:marBottom w:val="0"/>
              <w:divBdr>
                <w:top w:val="none" w:sz="0" w:space="0" w:color="auto"/>
                <w:left w:val="none" w:sz="0" w:space="0" w:color="auto"/>
                <w:bottom w:val="none" w:sz="0" w:space="0" w:color="auto"/>
                <w:right w:val="none" w:sz="0" w:space="0" w:color="auto"/>
              </w:divBdr>
            </w:div>
            <w:div w:id="2136630901">
              <w:marLeft w:val="0"/>
              <w:marRight w:val="0"/>
              <w:marTop w:val="0"/>
              <w:marBottom w:val="0"/>
              <w:divBdr>
                <w:top w:val="none" w:sz="0" w:space="0" w:color="auto"/>
                <w:left w:val="none" w:sz="0" w:space="0" w:color="auto"/>
                <w:bottom w:val="none" w:sz="0" w:space="0" w:color="auto"/>
                <w:right w:val="none" w:sz="0" w:space="0" w:color="auto"/>
              </w:divBdr>
              <w:divsChild>
                <w:div w:id="1399475569">
                  <w:marLeft w:val="0"/>
                  <w:marRight w:val="0"/>
                  <w:marTop w:val="0"/>
                  <w:marBottom w:val="0"/>
                  <w:divBdr>
                    <w:top w:val="none" w:sz="0" w:space="0" w:color="auto"/>
                    <w:left w:val="none" w:sz="0" w:space="0" w:color="auto"/>
                    <w:bottom w:val="none" w:sz="0" w:space="0" w:color="auto"/>
                    <w:right w:val="none" w:sz="0" w:space="0" w:color="auto"/>
                  </w:divBdr>
                  <w:divsChild>
                    <w:div w:id="1970934741">
                      <w:marLeft w:val="0"/>
                      <w:marRight w:val="0"/>
                      <w:marTop w:val="0"/>
                      <w:marBottom w:val="0"/>
                      <w:divBdr>
                        <w:top w:val="none" w:sz="0" w:space="0" w:color="auto"/>
                        <w:left w:val="none" w:sz="0" w:space="0" w:color="auto"/>
                        <w:bottom w:val="none" w:sz="0" w:space="0" w:color="auto"/>
                        <w:right w:val="none" w:sz="0" w:space="0" w:color="auto"/>
                      </w:divBdr>
                      <w:divsChild>
                        <w:div w:id="1695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05683">
      <w:marLeft w:val="0"/>
      <w:marRight w:val="0"/>
      <w:marTop w:val="0"/>
      <w:marBottom w:val="0"/>
      <w:divBdr>
        <w:top w:val="none" w:sz="0" w:space="0" w:color="auto"/>
        <w:left w:val="none" w:sz="0" w:space="0" w:color="auto"/>
        <w:bottom w:val="none" w:sz="0" w:space="0" w:color="auto"/>
        <w:right w:val="none" w:sz="0" w:space="0" w:color="auto"/>
      </w:divBdr>
      <w:divsChild>
        <w:div w:id="99569597">
          <w:marLeft w:val="0"/>
          <w:marRight w:val="0"/>
          <w:marTop w:val="0"/>
          <w:marBottom w:val="0"/>
          <w:divBdr>
            <w:top w:val="none" w:sz="0" w:space="0" w:color="auto"/>
            <w:left w:val="none" w:sz="0" w:space="0" w:color="auto"/>
            <w:bottom w:val="none" w:sz="0" w:space="0" w:color="auto"/>
            <w:right w:val="none" w:sz="0" w:space="0" w:color="auto"/>
          </w:divBdr>
          <w:divsChild>
            <w:div w:id="586578145">
              <w:marLeft w:val="0"/>
              <w:marRight w:val="0"/>
              <w:marTop w:val="0"/>
              <w:marBottom w:val="0"/>
              <w:divBdr>
                <w:top w:val="none" w:sz="0" w:space="0" w:color="auto"/>
                <w:left w:val="none" w:sz="0" w:space="0" w:color="auto"/>
                <w:bottom w:val="none" w:sz="0" w:space="0" w:color="auto"/>
                <w:right w:val="none" w:sz="0" w:space="0" w:color="auto"/>
              </w:divBdr>
              <w:divsChild>
                <w:div w:id="1327632186">
                  <w:marLeft w:val="0"/>
                  <w:marRight w:val="0"/>
                  <w:marTop w:val="0"/>
                  <w:marBottom w:val="0"/>
                  <w:divBdr>
                    <w:top w:val="none" w:sz="0" w:space="0" w:color="auto"/>
                    <w:left w:val="none" w:sz="0" w:space="0" w:color="auto"/>
                    <w:bottom w:val="none" w:sz="0" w:space="0" w:color="auto"/>
                    <w:right w:val="none" w:sz="0" w:space="0" w:color="auto"/>
                  </w:divBdr>
                  <w:divsChild>
                    <w:div w:id="343092231">
                      <w:marLeft w:val="0"/>
                      <w:marRight w:val="0"/>
                      <w:marTop w:val="0"/>
                      <w:marBottom w:val="0"/>
                      <w:divBdr>
                        <w:top w:val="none" w:sz="0" w:space="0" w:color="auto"/>
                        <w:left w:val="none" w:sz="0" w:space="0" w:color="auto"/>
                        <w:bottom w:val="none" w:sz="0" w:space="0" w:color="auto"/>
                        <w:right w:val="none" w:sz="0" w:space="0" w:color="auto"/>
                      </w:divBdr>
                      <w:divsChild>
                        <w:div w:id="774793611">
                          <w:marLeft w:val="0"/>
                          <w:marRight w:val="0"/>
                          <w:marTop w:val="0"/>
                          <w:marBottom w:val="0"/>
                          <w:divBdr>
                            <w:top w:val="none" w:sz="0" w:space="0" w:color="auto"/>
                            <w:left w:val="none" w:sz="0" w:space="0" w:color="auto"/>
                            <w:bottom w:val="none" w:sz="0" w:space="0" w:color="auto"/>
                            <w:right w:val="none" w:sz="0" w:space="0" w:color="auto"/>
                          </w:divBdr>
                        </w:div>
                      </w:divsChild>
                    </w:div>
                    <w:div w:id="1187526015">
                      <w:marLeft w:val="0"/>
                      <w:marRight w:val="0"/>
                      <w:marTop w:val="0"/>
                      <w:marBottom w:val="0"/>
                      <w:divBdr>
                        <w:top w:val="none" w:sz="0" w:space="0" w:color="auto"/>
                        <w:left w:val="none" w:sz="0" w:space="0" w:color="auto"/>
                        <w:bottom w:val="none" w:sz="0" w:space="0" w:color="auto"/>
                        <w:right w:val="none" w:sz="0" w:space="0" w:color="auto"/>
                      </w:divBdr>
                      <w:divsChild>
                        <w:div w:id="429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1016">
      <w:marLeft w:val="0"/>
      <w:marRight w:val="0"/>
      <w:marTop w:val="0"/>
      <w:marBottom w:val="0"/>
      <w:divBdr>
        <w:top w:val="none" w:sz="0" w:space="0" w:color="auto"/>
        <w:left w:val="none" w:sz="0" w:space="0" w:color="auto"/>
        <w:bottom w:val="none" w:sz="0" w:space="0" w:color="auto"/>
        <w:right w:val="none" w:sz="0" w:space="0" w:color="auto"/>
      </w:divBdr>
      <w:divsChild>
        <w:div w:id="149643765">
          <w:marLeft w:val="0"/>
          <w:marRight w:val="0"/>
          <w:marTop w:val="0"/>
          <w:marBottom w:val="0"/>
          <w:divBdr>
            <w:top w:val="none" w:sz="0" w:space="0" w:color="auto"/>
            <w:left w:val="none" w:sz="0" w:space="0" w:color="auto"/>
            <w:bottom w:val="none" w:sz="0" w:space="0" w:color="auto"/>
            <w:right w:val="none" w:sz="0" w:space="0" w:color="auto"/>
          </w:divBdr>
          <w:divsChild>
            <w:div w:id="233973966">
              <w:marLeft w:val="0"/>
              <w:marRight w:val="0"/>
              <w:marTop w:val="0"/>
              <w:marBottom w:val="0"/>
              <w:divBdr>
                <w:top w:val="none" w:sz="0" w:space="0" w:color="auto"/>
                <w:left w:val="none" w:sz="0" w:space="0" w:color="auto"/>
                <w:bottom w:val="none" w:sz="0" w:space="0" w:color="auto"/>
                <w:right w:val="none" w:sz="0" w:space="0" w:color="auto"/>
              </w:divBdr>
              <w:divsChild>
                <w:div w:id="719669190">
                  <w:marLeft w:val="0"/>
                  <w:marRight w:val="0"/>
                  <w:marTop w:val="0"/>
                  <w:marBottom w:val="0"/>
                  <w:divBdr>
                    <w:top w:val="none" w:sz="0" w:space="0" w:color="auto"/>
                    <w:left w:val="none" w:sz="0" w:space="0" w:color="auto"/>
                    <w:bottom w:val="none" w:sz="0" w:space="0" w:color="auto"/>
                    <w:right w:val="none" w:sz="0" w:space="0" w:color="auto"/>
                  </w:divBdr>
                  <w:divsChild>
                    <w:div w:id="714082499">
                      <w:marLeft w:val="0"/>
                      <w:marRight w:val="0"/>
                      <w:marTop w:val="0"/>
                      <w:marBottom w:val="0"/>
                      <w:divBdr>
                        <w:top w:val="none" w:sz="0" w:space="0" w:color="auto"/>
                        <w:left w:val="none" w:sz="0" w:space="0" w:color="auto"/>
                        <w:bottom w:val="none" w:sz="0" w:space="0" w:color="auto"/>
                        <w:right w:val="none" w:sz="0" w:space="0" w:color="auto"/>
                      </w:divBdr>
                      <w:divsChild>
                        <w:div w:id="21053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4851">
      <w:marLeft w:val="0"/>
      <w:marRight w:val="0"/>
      <w:marTop w:val="0"/>
      <w:marBottom w:val="0"/>
      <w:divBdr>
        <w:top w:val="none" w:sz="0" w:space="0" w:color="auto"/>
        <w:left w:val="none" w:sz="0" w:space="0" w:color="auto"/>
        <w:bottom w:val="none" w:sz="0" w:space="0" w:color="auto"/>
        <w:right w:val="none" w:sz="0" w:space="0" w:color="auto"/>
      </w:divBdr>
      <w:divsChild>
        <w:div w:id="2124035987">
          <w:marLeft w:val="0"/>
          <w:marRight w:val="0"/>
          <w:marTop w:val="0"/>
          <w:marBottom w:val="0"/>
          <w:divBdr>
            <w:top w:val="none" w:sz="0" w:space="0" w:color="auto"/>
            <w:left w:val="none" w:sz="0" w:space="0" w:color="auto"/>
            <w:bottom w:val="none" w:sz="0" w:space="0" w:color="auto"/>
            <w:right w:val="none" w:sz="0" w:space="0" w:color="auto"/>
          </w:divBdr>
          <w:divsChild>
            <w:div w:id="535780646">
              <w:marLeft w:val="0"/>
              <w:marRight w:val="0"/>
              <w:marTop w:val="0"/>
              <w:marBottom w:val="0"/>
              <w:divBdr>
                <w:top w:val="none" w:sz="0" w:space="0" w:color="auto"/>
                <w:left w:val="none" w:sz="0" w:space="0" w:color="auto"/>
                <w:bottom w:val="none" w:sz="0" w:space="0" w:color="auto"/>
                <w:right w:val="none" w:sz="0" w:space="0" w:color="auto"/>
              </w:divBdr>
            </w:div>
            <w:div w:id="1636106787">
              <w:marLeft w:val="0"/>
              <w:marRight w:val="0"/>
              <w:marTop w:val="0"/>
              <w:marBottom w:val="0"/>
              <w:divBdr>
                <w:top w:val="none" w:sz="0" w:space="0" w:color="auto"/>
                <w:left w:val="none" w:sz="0" w:space="0" w:color="auto"/>
                <w:bottom w:val="none" w:sz="0" w:space="0" w:color="auto"/>
                <w:right w:val="none" w:sz="0" w:space="0" w:color="auto"/>
              </w:divBdr>
              <w:divsChild>
                <w:div w:id="228077167">
                  <w:marLeft w:val="0"/>
                  <w:marRight w:val="0"/>
                  <w:marTop w:val="0"/>
                  <w:marBottom w:val="0"/>
                  <w:divBdr>
                    <w:top w:val="none" w:sz="0" w:space="0" w:color="auto"/>
                    <w:left w:val="none" w:sz="0" w:space="0" w:color="auto"/>
                    <w:bottom w:val="none" w:sz="0" w:space="0" w:color="auto"/>
                    <w:right w:val="none" w:sz="0" w:space="0" w:color="auto"/>
                  </w:divBdr>
                  <w:divsChild>
                    <w:div w:id="776683294">
                      <w:marLeft w:val="0"/>
                      <w:marRight w:val="0"/>
                      <w:marTop w:val="0"/>
                      <w:marBottom w:val="0"/>
                      <w:divBdr>
                        <w:top w:val="none" w:sz="0" w:space="0" w:color="auto"/>
                        <w:left w:val="none" w:sz="0" w:space="0" w:color="auto"/>
                        <w:bottom w:val="none" w:sz="0" w:space="0" w:color="auto"/>
                        <w:right w:val="none" w:sz="0" w:space="0" w:color="auto"/>
                      </w:divBdr>
                      <w:divsChild>
                        <w:div w:id="2577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667">
      <w:marLeft w:val="0"/>
      <w:marRight w:val="0"/>
      <w:marTop w:val="0"/>
      <w:marBottom w:val="0"/>
      <w:divBdr>
        <w:top w:val="none" w:sz="0" w:space="0" w:color="auto"/>
        <w:left w:val="none" w:sz="0" w:space="0" w:color="auto"/>
        <w:bottom w:val="none" w:sz="0" w:space="0" w:color="auto"/>
        <w:right w:val="none" w:sz="0" w:space="0" w:color="auto"/>
      </w:divBdr>
      <w:divsChild>
        <w:div w:id="1354578515">
          <w:marLeft w:val="0"/>
          <w:marRight w:val="0"/>
          <w:marTop w:val="0"/>
          <w:marBottom w:val="0"/>
          <w:divBdr>
            <w:top w:val="none" w:sz="0" w:space="0" w:color="auto"/>
            <w:left w:val="none" w:sz="0" w:space="0" w:color="auto"/>
            <w:bottom w:val="none" w:sz="0" w:space="0" w:color="auto"/>
            <w:right w:val="none" w:sz="0" w:space="0" w:color="auto"/>
          </w:divBdr>
          <w:divsChild>
            <w:div w:id="970944545">
              <w:marLeft w:val="0"/>
              <w:marRight w:val="0"/>
              <w:marTop w:val="0"/>
              <w:marBottom w:val="0"/>
              <w:divBdr>
                <w:top w:val="none" w:sz="0" w:space="0" w:color="auto"/>
                <w:left w:val="none" w:sz="0" w:space="0" w:color="auto"/>
                <w:bottom w:val="none" w:sz="0" w:space="0" w:color="auto"/>
                <w:right w:val="none" w:sz="0" w:space="0" w:color="auto"/>
              </w:divBdr>
              <w:divsChild>
                <w:div w:id="793213835">
                  <w:marLeft w:val="0"/>
                  <w:marRight w:val="0"/>
                  <w:marTop w:val="0"/>
                  <w:marBottom w:val="0"/>
                  <w:divBdr>
                    <w:top w:val="none" w:sz="0" w:space="0" w:color="auto"/>
                    <w:left w:val="none" w:sz="0" w:space="0" w:color="auto"/>
                    <w:bottom w:val="none" w:sz="0" w:space="0" w:color="auto"/>
                    <w:right w:val="none" w:sz="0" w:space="0" w:color="auto"/>
                  </w:divBdr>
                  <w:divsChild>
                    <w:div w:id="746615921">
                      <w:marLeft w:val="0"/>
                      <w:marRight w:val="0"/>
                      <w:marTop w:val="0"/>
                      <w:marBottom w:val="0"/>
                      <w:divBdr>
                        <w:top w:val="none" w:sz="0" w:space="0" w:color="auto"/>
                        <w:left w:val="none" w:sz="0" w:space="0" w:color="auto"/>
                        <w:bottom w:val="none" w:sz="0" w:space="0" w:color="auto"/>
                        <w:right w:val="none" w:sz="0" w:space="0" w:color="auto"/>
                      </w:divBdr>
                      <w:divsChild>
                        <w:div w:id="7961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2213">
      <w:marLeft w:val="0"/>
      <w:marRight w:val="0"/>
      <w:marTop w:val="0"/>
      <w:marBottom w:val="0"/>
      <w:divBdr>
        <w:top w:val="none" w:sz="0" w:space="0" w:color="auto"/>
        <w:left w:val="none" w:sz="0" w:space="0" w:color="auto"/>
        <w:bottom w:val="none" w:sz="0" w:space="0" w:color="auto"/>
        <w:right w:val="none" w:sz="0" w:space="0" w:color="auto"/>
      </w:divBdr>
      <w:divsChild>
        <w:div w:id="1115903386">
          <w:marLeft w:val="0"/>
          <w:marRight w:val="0"/>
          <w:marTop w:val="0"/>
          <w:marBottom w:val="0"/>
          <w:divBdr>
            <w:top w:val="none" w:sz="0" w:space="0" w:color="auto"/>
            <w:left w:val="none" w:sz="0" w:space="0" w:color="auto"/>
            <w:bottom w:val="none" w:sz="0" w:space="0" w:color="auto"/>
            <w:right w:val="none" w:sz="0" w:space="0" w:color="auto"/>
          </w:divBdr>
          <w:divsChild>
            <w:div w:id="240800405">
              <w:marLeft w:val="0"/>
              <w:marRight w:val="0"/>
              <w:marTop w:val="0"/>
              <w:marBottom w:val="0"/>
              <w:divBdr>
                <w:top w:val="none" w:sz="0" w:space="0" w:color="auto"/>
                <w:left w:val="none" w:sz="0" w:space="0" w:color="auto"/>
                <w:bottom w:val="none" w:sz="0" w:space="0" w:color="auto"/>
                <w:right w:val="none" w:sz="0" w:space="0" w:color="auto"/>
              </w:divBdr>
              <w:divsChild>
                <w:div w:id="788859348">
                  <w:marLeft w:val="0"/>
                  <w:marRight w:val="0"/>
                  <w:marTop w:val="0"/>
                  <w:marBottom w:val="0"/>
                  <w:divBdr>
                    <w:top w:val="none" w:sz="0" w:space="0" w:color="auto"/>
                    <w:left w:val="none" w:sz="0" w:space="0" w:color="auto"/>
                    <w:bottom w:val="none" w:sz="0" w:space="0" w:color="auto"/>
                    <w:right w:val="none" w:sz="0" w:space="0" w:color="auto"/>
                  </w:divBdr>
                  <w:divsChild>
                    <w:div w:id="1964801671">
                      <w:marLeft w:val="0"/>
                      <w:marRight w:val="0"/>
                      <w:marTop w:val="0"/>
                      <w:marBottom w:val="0"/>
                      <w:divBdr>
                        <w:top w:val="none" w:sz="0" w:space="0" w:color="auto"/>
                        <w:left w:val="none" w:sz="0" w:space="0" w:color="auto"/>
                        <w:bottom w:val="none" w:sz="0" w:space="0" w:color="auto"/>
                        <w:right w:val="none" w:sz="0" w:space="0" w:color="auto"/>
                      </w:divBdr>
                      <w:divsChild>
                        <w:div w:id="18080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6450">
      <w:marLeft w:val="0"/>
      <w:marRight w:val="0"/>
      <w:marTop w:val="0"/>
      <w:marBottom w:val="0"/>
      <w:divBdr>
        <w:top w:val="none" w:sz="0" w:space="0" w:color="auto"/>
        <w:left w:val="none" w:sz="0" w:space="0" w:color="auto"/>
        <w:bottom w:val="none" w:sz="0" w:space="0" w:color="auto"/>
        <w:right w:val="none" w:sz="0" w:space="0" w:color="auto"/>
      </w:divBdr>
      <w:divsChild>
        <w:div w:id="885604590">
          <w:marLeft w:val="0"/>
          <w:marRight w:val="0"/>
          <w:marTop w:val="0"/>
          <w:marBottom w:val="0"/>
          <w:divBdr>
            <w:top w:val="none" w:sz="0" w:space="0" w:color="auto"/>
            <w:left w:val="none" w:sz="0" w:space="0" w:color="auto"/>
            <w:bottom w:val="none" w:sz="0" w:space="0" w:color="auto"/>
            <w:right w:val="none" w:sz="0" w:space="0" w:color="auto"/>
          </w:divBdr>
          <w:divsChild>
            <w:div w:id="1965454882">
              <w:marLeft w:val="0"/>
              <w:marRight w:val="0"/>
              <w:marTop w:val="0"/>
              <w:marBottom w:val="0"/>
              <w:divBdr>
                <w:top w:val="none" w:sz="0" w:space="0" w:color="auto"/>
                <w:left w:val="none" w:sz="0" w:space="0" w:color="auto"/>
                <w:bottom w:val="none" w:sz="0" w:space="0" w:color="auto"/>
                <w:right w:val="none" w:sz="0" w:space="0" w:color="auto"/>
              </w:divBdr>
              <w:divsChild>
                <w:div w:id="1926455906">
                  <w:marLeft w:val="0"/>
                  <w:marRight w:val="0"/>
                  <w:marTop w:val="0"/>
                  <w:marBottom w:val="0"/>
                  <w:divBdr>
                    <w:top w:val="none" w:sz="0" w:space="0" w:color="auto"/>
                    <w:left w:val="none" w:sz="0" w:space="0" w:color="auto"/>
                    <w:bottom w:val="none" w:sz="0" w:space="0" w:color="auto"/>
                    <w:right w:val="none" w:sz="0" w:space="0" w:color="auto"/>
                  </w:divBdr>
                  <w:divsChild>
                    <w:div w:id="141119679">
                      <w:marLeft w:val="0"/>
                      <w:marRight w:val="0"/>
                      <w:marTop w:val="0"/>
                      <w:marBottom w:val="0"/>
                      <w:divBdr>
                        <w:top w:val="none" w:sz="0" w:space="0" w:color="auto"/>
                        <w:left w:val="none" w:sz="0" w:space="0" w:color="auto"/>
                        <w:bottom w:val="none" w:sz="0" w:space="0" w:color="auto"/>
                        <w:right w:val="none" w:sz="0" w:space="0" w:color="auto"/>
                      </w:divBdr>
                      <w:divsChild>
                        <w:div w:id="1231235929">
                          <w:marLeft w:val="0"/>
                          <w:marRight w:val="0"/>
                          <w:marTop w:val="0"/>
                          <w:marBottom w:val="0"/>
                          <w:divBdr>
                            <w:top w:val="none" w:sz="0" w:space="0" w:color="auto"/>
                            <w:left w:val="none" w:sz="0" w:space="0" w:color="auto"/>
                            <w:bottom w:val="none" w:sz="0" w:space="0" w:color="auto"/>
                            <w:right w:val="none" w:sz="0" w:space="0" w:color="auto"/>
                          </w:divBdr>
                        </w:div>
                      </w:divsChild>
                    </w:div>
                    <w:div w:id="303004879">
                      <w:marLeft w:val="0"/>
                      <w:marRight w:val="0"/>
                      <w:marTop w:val="0"/>
                      <w:marBottom w:val="0"/>
                      <w:divBdr>
                        <w:top w:val="none" w:sz="0" w:space="0" w:color="auto"/>
                        <w:left w:val="none" w:sz="0" w:space="0" w:color="auto"/>
                        <w:bottom w:val="none" w:sz="0" w:space="0" w:color="auto"/>
                        <w:right w:val="none" w:sz="0" w:space="0" w:color="auto"/>
                      </w:divBdr>
                      <w:divsChild>
                        <w:div w:id="987633623">
                          <w:marLeft w:val="0"/>
                          <w:marRight w:val="0"/>
                          <w:marTop w:val="0"/>
                          <w:marBottom w:val="0"/>
                          <w:divBdr>
                            <w:top w:val="none" w:sz="0" w:space="0" w:color="auto"/>
                            <w:left w:val="none" w:sz="0" w:space="0" w:color="auto"/>
                            <w:bottom w:val="none" w:sz="0" w:space="0" w:color="auto"/>
                            <w:right w:val="none" w:sz="0" w:space="0" w:color="auto"/>
                          </w:divBdr>
                        </w:div>
                      </w:divsChild>
                    </w:div>
                    <w:div w:id="332026680">
                      <w:marLeft w:val="0"/>
                      <w:marRight w:val="0"/>
                      <w:marTop w:val="0"/>
                      <w:marBottom w:val="0"/>
                      <w:divBdr>
                        <w:top w:val="none" w:sz="0" w:space="0" w:color="auto"/>
                        <w:left w:val="none" w:sz="0" w:space="0" w:color="auto"/>
                        <w:bottom w:val="none" w:sz="0" w:space="0" w:color="auto"/>
                        <w:right w:val="none" w:sz="0" w:space="0" w:color="auto"/>
                      </w:divBdr>
                      <w:divsChild>
                        <w:div w:id="1765222503">
                          <w:marLeft w:val="0"/>
                          <w:marRight w:val="0"/>
                          <w:marTop w:val="0"/>
                          <w:marBottom w:val="0"/>
                          <w:divBdr>
                            <w:top w:val="none" w:sz="0" w:space="0" w:color="auto"/>
                            <w:left w:val="none" w:sz="0" w:space="0" w:color="auto"/>
                            <w:bottom w:val="none" w:sz="0" w:space="0" w:color="auto"/>
                            <w:right w:val="none" w:sz="0" w:space="0" w:color="auto"/>
                          </w:divBdr>
                        </w:div>
                      </w:divsChild>
                    </w:div>
                    <w:div w:id="373578673">
                      <w:marLeft w:val="0"/>
                      <w:marRight w:val="0"/>
                      <w:marTop w:val="0"/>
                      <w:marBottom w:val="0"/>
                      <w:divBdr>
                        <w:top w:val="none" w:sz="0" w:space="0" w:color="auto"/>
                        <w:left w:val="none" w:sz="0" w:space="0" w:color="auto"/>
                        <w:bottom w:val="none" w:sz="0" w:space="0" w:color="auto"/>
                        <w:right w:val="none" w:sz="0" w:space="0" w:color="auto"/>
                      </w:divBdr>
                    </w:div>
                    <w:div w:id="437918019">
                      <w:marLeft w:val="0"/>
                      <w:marRight w:val="0"/>
                      <w:marTop w:val="0"/>
                      <w:marBottom w:val="0"/>
                      <w:divBdr>
                        <w:top w:val="none" w:sz="0" w:space="0" w:color="auto"/>
                        <w:left w:val="none" w:sz="0" w:space="0" w:color="auto"/>
                        <w:bottom w:val="none" w:sz="0" w:space="0" w:color="auto"/>
                        <w:right w:val="none" w:sz="0" w:space="0" w:color="auto"/>
                      </w:divBdr>
                      <w:divsChild>
                        <w:div w:id="808978913">
                          <w:marLeft w:val="0"/>
                          <w:marRight w:val="0"/>
                          <w:marTop w:val="0"/>
                          <w:marBottom w:val="0"/>
                          <w:divBdr>
                            <w:top w:val="none" w:sz="0" w:space="0" w:color="auto"/>
                            <w:left w:val="none" w:sz="0" w:space="0" w:color="auto"/>
                            <w:bottom w:val="none" w:sz="0" w:space="0" w:color="auto"/>
                            <w:right w:val="none" w:sz="0" w:space="0" w:color="auto"/>
                          </w:divBdr>
                        </w:div>
                      </w:divsChild>
                    </w:div>
                    <w:div w:id="497966185">
                      <w:marLeft w:val="0"/>
                      <w:marRight w:val="0"/>
                      <w:marTop w:val="0"/>
                      <w:marBottom w:val="0"/>
                      <w:divBdr>
                        <w:top w:val="none" w:sz="0" w:space="0" w:color="auto"/>
                        <w:left w:val="none" w:sz="0" w:space="0" w:color="auto"/>
                        <w:bottom w:val="none" w:sz="0" w:space="0" w:color="auto"/>
                        <w:right w:val="none" w:sz="0" w:space="0" w:color="auto"/>
                      </w:divBdr>
                      <w:divsChild>
                        <w:div w:id="1878083436">
                          <w:marLeft w:val="0"/>
                          <w:marRight w:val="0"/>
                          <w:marTop w:val="0"/>
                          <w:marBottom w:val="0"/>
                          <w:divBdr>
                            <w:top w:val="none" w:sz="0" w:space="0" w:color="auto"/>
                            <w:left w:val="none" w:sz="0" w:space="0" w:color="auto"/>
                            <w:bottom w:val="none" w:sz="0" w:space="0" w:color="auto"/>
                            <w:right w:val="none" w:sz="0" w:space="0" w:color="auto"/>
                          </w:divBdr>
                        </w:div>
                      </w:divsChild>
                    </w:div>
                    <w:div w:id="646589386">
                      <w:marLeft w:val="0"/>
                      <w:marRight w:val="0"/>
                      <w:marTop w:val="0"/>
                      <w:marBottom w:val="0"/>
                      <w:divBdr>
                        <w:top w:val="none" w:sz="0" w:space="0" w:color="auto"/>
                        <w:left w:val="none" w:sz="0" w:space="0" w:color="auto"/>
                        <w:bottom w:val="none" w:sz="0" w:space="0" w:color="auto"/>
                        <w:right w:val="none" w:sz="0" w:space="0" w:color="auto"/>
                      </w:divBdr>
                    </w:div>
                    <w:div w:id="714543910">
                      <w:marLeft w:val="0"/>
                      <w:marRight w:val="0"/>
                      <w:marTop w:val="0"/>
                      <w:marBottom w:val="0"/>
                      <w:divBdr>
                        <w:top w:val="none" w:sz="0" w:space="0" w:color="auto"/>
                        <w:left w:val="none" w:sz="0" w:space="0" w:color="auto"/>
                        <w:bottom w:val="none" w:sz="0" w:space="0" w:color="auto"/>
                        <w:right w:val="none" w:sz="0" w:space="0" w:color="auto"/>
                      </w:divBdr>
                      <w:divsChild>
                        <w:div w:id="931279723">
                          <w:marLeft w:val="0"/>
                          <w:marRight w:val="0"/>
                          <w:marTop w:val="0"/>
                          <w:marBottom w:val="0"/>
                          <w:divBdr>
                            <w:top w:val="none" w:sz="0" w:space="0" w:color="auto"/>
                            <w:left w:val="none" w:sz="0" w:space="0" w:color="auto"/>
                            <w:bottom w:val="none" w:sz="0" w:space="0" w:color="auto"/>
                            <w:right w:val="none" w:sz="0" w:space="0" w:color="auto"/>
                          </w:divBdr>
                        </w:div>
                      </w:divsChild>
                    </w:div>
                    <w:div w:id="1040979750">
                      <w:marLeft w:val="0"/>
                      <w:marRight w:val="0"/>
                      <w:marTop w:val="0"/>
                      <w:marBottom w:val="0"/>
                      <w:divBdr>
                        <w:top w:val="none" w:sz="0" w:space="0" w:color="auto"/>
                        <w:left w:val="none" w:sz="0" w:space="0" w:color="auto"/>
                        <w:bottom w:val="none" w:sz="0" w:space="0" w:color="auto"/>
                        <w:right w:val="none" w:sz="0" w:space="0" w:color="auto"/>
                      </w:divBdr>
                      <w:divsChild>
                        <w:div w:id="1247568821">
                          <w:marLeft w:val="0"/>
                          <w:marRight w:val="0"/>
                          <w:marTop w:val="0"/>
                          <w:marBottom w:val="0"/>
                          <w:divBdr>
                            <w:top w:val="none" w:sz="0" w:space="0" w:color="auto"/>
                            <w:left w:val="none" w:sz="0" w:space="0" w:color="auto"/>
                            <w:bottom w:val="none" w:sz="0" w:space="0" w:color="auto"/>
                            <w:right w:val="none" w:sz="0" w:space="0" w:color="auto"/>
                          </w:divBdr>
                        </w:div>
                      </w:divsChild>
                    </w:div>
                    <w:div w:id="1058751095">
                      <w:marLeft w:val="0"/>
                      <w:marRight w:val="0"/>
                      <w:marTop w:val="0"/>
                      <w:marBottom w:val="0"/>
                      <w:divBdr>
                        <w:top w:val="none" w:sz="0" w:space="0" w:color="auto"/>
                        <w:left w:val="none" w:sz="0" w:space="0" w:color="auto"/>
                        <w:bottom w:val="none" w:sz="0" w:space="0" w:color="auto"/>
                        <w:right w:val="none" w:sz="0" w:space="0" w:color="auto"/>
                      </w:divBdr>
                    </w:div>
                    <w:div w:id="1066488615">
                      <w:marLeft w:val="0"/>
                      <w:marRight w:val="0"/>
                      <w:marTop w:val="0"/>
                      <w:marBottom w:val="0"/>
                      <w:divBdr>
                        <w:top w:val="none" w:sz="0" w:space="0" w:color="auto"/>
                        <w:left w:val="none" w:sz="0" w:space="0" w:color="auto"/>
                        <w:bottom w:val="none" w:sz="0" w:space="0" w:color="auto"/>
                        <w:right w:val="none" w:sz="0" w:space="0" w:color="auto"/>
                      </w:divBdr>
                      <w:divsChild>
                        <w:div w:id="1305965614">
                          <w:marLeft w:val="0"/>
                          <w:marRight w:val="0"/>
                          <w:marTop w:val="0"/>
                          <w:marBottom w:val="0"/>
                          <w:divBdr>
                            <w:top w:val="none" w:sz="0" w:space="0" w:color="auto"/>
                            <w:left w:val="none" w:sz="0" w:space="0" w:color="auto"/>
                            <w:bottom w:val="none" w:sz="0" w:space="0" w:color="auto"/>
                            <w:right w:val="none" w:sz="0" w:space="0" w:color="auto"/>
                          </w:divBdr>
                        </w:div>
                      </w:divsChild>
                    </w:div>
                    <w:div w:id="1187479427">
                      <w:marLeft w:val="0"/>
                      <w:marRight w:val="0"/>
                      <w:marTop w:val="0"/>
                      <w:marBottom w:val="0"/>
                      <w:divBdr>
                        <w:top w:val="none" w:sz="0" w:space="0" w:color="auto"/>
                        <w:left w:val="none" w:sz="0" w:space="0" w:color="auto"/>
                        <w:bottom w:val="none" w:sz="0" w:space="0" w:color="auto"/>
                        <w:right w:val="none" w:sz="0" w:space="0" w:color="auto"/>
                      </w:divBdr>
                      <w:divsChild>
                        <w:div w:id="1938320023">
                          <w:marLeft w:val="0"/>
                          <w:marRight w:val="0"/>
                          <w:marTop w:val="0"/>
                          <w:marBottom w:val="0"/>
                          <w:divBdr>
                            <w:top w:val="none" w:sz="0" w:space="0" w:color="auto"/>
                            <w:left w:val="none" w:sz="0" w:space="0" w:color="auto"/>
                            <w:bottom w:val="none" w:sz="0" w:space="0" w:color="auto"/>
                            <w:right w:val="none" w:sz="0" w:space="0" w:color="auto"/>
                          </w:divBdr>
                        </w:div>
                      </w:divsChild>
                    </w:div>
                    <w:div w:id="1227570380">
                      <w:marLeft w:val="0"/>
                      <w:marRight w:val="0"/>
                      <w:marTop w:val="0"/>
                      <w:marBottom w:val="0"/>
                      <w:divBdr>
                        <w:top w:val="none" w:sz="0" w:space="0" w:color="auto"/>
                        <w:left w:val="none" w:sz="0" w:space="0" w:color="auto"/>
                        <w:bottom w:val="none" w:sz="0" w:space="0" w:color="auto"/>
                        <w:right w:val="none" w:sz="0" w:space="0" w:color="auto"/>
                      </w:divBdr>
                      <w:divsChild>
                        <w:div w:id="623317439">
                          <w:marLeft w:val="0"/>
                          <w:marRight w:val="0"/>
                          <w:marTop w:val="0"/>
                          <w:marBottom w:val="0"/>
                          <w:divBdr>
                            <w:top w:val="none" w:sz="0" w:space="0" w:color="auto"/>
                            <w:left w:val="none" w:sz="0" w:space="0" w:color="auto"/>
                            <w:bottom w:val="none" w:sz="0" w:space="0" w:color="auto"/>
                            <w:right w:val="none" w:sz="0" w:space="0" w:color="auto"/>
                          </w:divBdr>
                        </w:div>
                      </w:divsChild>
                    </w:div>
                    <w:div w:id="1360937841">
                      <w:marLeft w:val="0"/>
                      <w:marRight w:val="0"/>
                      <w:marTop w:val="0"/>
                      <w:marBottom w:val="0"/>
                      <w:divBdr>
                        <w:top w:val="none" w:sz="0" w:space="0" w:color="auto"/>
                        <w:left w:val="none" w:sz="0" w:space="0" w:color="auto"/>
                        <w:bottom w:val="none" w:sz="0" w:space="0" w:color="auto"/>
                        <w:right w:val="none" w:sz="0" w:space="0" w:color="auto"/>
                      </w:divBdr>
                      <w:divsChild>
                        <w:div w:id="304438110">
                          <w:marLeft w:val="0"/>
                          <w:marRight w:val="0"/>
                          <w:marTop w:val="0"/>
                          <w:marBottom w:val="0"/>
                          <w:divBdr>
                            <w:top w:val="none" w:sz="0" w:space="0" w:color="auto"/>
                            <w:left w:val="none" w:sz="0" w:space="0" w:color="auto"/>
                            <w:bottom w:val="none" w:sz="0" w:space="0" w:color="auto"/>
                            <w:right w:val="none" w:sz="0" w:space="0" w:color="auto"/>
                          </w:divBdr>
                        </w:div>
                      </w:divsChild>
                    </w:div>
                    <w:div w:id="1381393003">
                      <w:marLeft w:val="0"/>
                      <w:marRight w:val="0"/>
                      <w:marTop w:val="0"/>
                      <w:marBottom w:val="0"/>
                      <w:divBdr>
                        <w:top w:val="none" w:sz="0" w:space="0" w:color="auto"/>
                        <w:left w:val="none" w:sz="0" w:space="0" w:color="auto"/>
                        <w:bottom w:val="none" w:sz="0" w:space="0" w:color="auto"/>
                        <w:right w:val="none" w:sz="0" w:space="0" w:color="auto"/>
                      </w:divBdr>
                      <w:divsChild>
                        <w:div w:id="1552576008">
                          <w:marLeft w:val="0"/>
                          <w:marRight w:val="0"/>
                          <w:marTop w:val="0"/>
                          <w:marBottom w:val="0"/>
                          <w:divBdr>
                            <w:top w:val="none" w:sz="0" w:space="0" w:color="auto"/>
                            <w:left w:val="none" w:sz="0" w:space="0" w:color="auto"/>
                            <w:bottom w:val="none" w:sz="0" w:space="0" w:color="auto"/>
                            <w:right w:val="none" w:sz="0" w:space="0" w:color="auto"/>
                          </w:divBdr>
                        </w:div>
                      </w:divsChild>
                    </w:div>
                    <w:div w:id="1454787247">
                      <w:marLeft w:val="0"/>
                      <w:marRight w:val="0"/>
                      <w:marTop w:val="0"/>
                      <w:marBottom w:val="0"/>
                      <w:divBdr>
                        <w:top w:val="none" w:sz="0" w:space="0" w:color="auto"/>
                        <w:left w:val="none" w:sz="0" w:space="0" w:color="auto"/>
                        <w:bottom w:val="none" w:sz="0" w:space="0" w:color="auto"/>
                        <w:right w:val="none" w:sz="0" w:space="0" w:color="auto"/>
                      </w:divBdr>
                      <w:divsChild>
                        <w:div w:id="1930114574">
                          <w:marLeft w:val="0"/>
                          <w:marRight w:val="0"/>
                          <w:marTop w:val="0"/>
                          <w:marBottom w:val="0"/>
                          <w:divBdr>
                            <w:top w:val="none" w:sz="0" w:space="0" w:color="auto"/>
                            <w:left w:val="none" w:sz="0" w:space="0" w:color="auto"/>
                            <w:bottom w:val="none" w:sz="0" w:space="0" w:color="auto"/>
                            <w:right w:val="none" w:sz="0" w:space="0" w:color="auto"/>
                          </w:divBdr>
                        </w:div>
                      </w:divsChild>
                    </w:div>
                    <w:div w:id="1486623505">
                      <w:marLeft w:val="0"/>
                      <w:marRight w:val="0"/>
                      <w:marTop w:val="0"/>
                      <w:marBottom w:val="0"/>
                      <w:divBdr>
                        <w:top w:val="none" w:sz="0" w:space="0" w:color="auto"/>
                        <w:left w:val="none" w:sz="0" w:space="0" w:color="auto"/>
                        <w:bottom w:val="none" w:sz="0" w:space="0" w:color="auto"/>
                        <w:right w:val="none" w:sz="0" w:space="0" w:color="auto"/>
                      </w:divBdr>
                      <w:divsChild>
                        <w:div w:id="238440185">
                          <w:marLeft w:val="0"/>
                          <w:marRight w:val="0"/>
                          <w:marTop w:val="0"/>
                          <w:marBottom w:val="0"/>
                          <w:divBdr>
                            <w:top w:val="none" w:sz="0" w:space="0" w:color="auto"/>
                            <w:left w:val="none" w:sz="0" w:space="0" w:color="auto"/>
                            <w:bottom w:val="none" w:sz="0" w:space="0" w:color="auto"/>
                            <w:right w:val="none" w:sz="0" w:space="0" w:color="auto"/>
                          </w:divBdr>
                        </w:div>
                      </w:divsChild>
                    </w:div>
                    <w:div w:id="1518733007">
                      <w:marLeft w:val="0"/>
                      <w:marRight w:val="0"/>
                      <w:marTop w:val="0"/>
                      <w:marBottom w:val="0"/>
                      <w:divBdr>
                        <w:top w:val="none" w:sz="0" w:space="0" w:color="auto"/>
                        <w:left w:val="none" w:sz="0" w:space="0" w:color="auto"/>
                        <w:bottom w:val="none" w:sz="0" w:space="0" w:color="auto"/>
                        <w:right w:val="none" w:sz="0" w:space="0" w:color="auto"/>
                      </w:divBdr>
                      <w:divsChild>
                        <w:div w:id="2065329312">
                          <w:marLeft w:val="0"/>
                          <w:marRight w:val="0"/>
                          <w:marTop w:val="0"/>
                          <w:marBottom w:val="0"/>
                          <w:divBdr>
                            <w:top w:val="none" w:sz="0" w:space="0" w:color="auto"/>
                            <w:left w:val="none" w:sz="0" w:space="0" w:color="auto"/>
                            <w:bottom w:val="none" w:sz="0" w:space="0" w:color="auto"/>
                            <w:right w:val="none" w:sz="0" w:space="0" w:color="auto"/>
                          </w:divBdr>
                        </w:div>
                      </w:divsChild>
                    </w:div>
                    <w:div w:id="1621913246">
                      <w:marLeft w:val="0"/>
                      <w:marRight w:val="0"/>
                      <w:marTop w:val="0"/>
                      <w:marBottom w:val="0"/>
                      <w:divBdr>
                        <w:top w:val="none" w:sz="0" w:space="0" w:color="auto"/>
                        <w:left w:val="none" w:sz="0" w:space="0" w:color="auto"/>
                        <w:bottom w:val="none" w:sz="0" w:space="0" w:color="auto"/>
                        <w:right w:val="none" w:sz="0" w:space="0" w:color="auto"/>
                      </w:divBdr>
                      <w:divsChild>
                        <w:div w:id="1870953373">
                          <w:marLeft w:val="0"/>
                          <w:marRight w:val="0"/>
                          <w:marTop w:val="0"/>
                          <w:marBottom w:val="0"/>
                          <w:divBdr>
                            <w:top w:val="none" w:sz="0" w:space="0" w:color="auto"/>
                            <w:left w:val="none" w:sz="0" w:space="0" w:color="auto"/>
                            <w:bottom w:val="none" w:sz="0" w:space="0" w:color="auto"/>
                            <w:right w:val="none" w:sz="0" w:space="0" w:color="auto"/>
                          </w:divBdr>
                        </w:div>
                      </w:divsChild>
                    </w:div>
                    <w:div w:id="1662347767">
                      <w:marLeft w:val="0"/>
                      <w:marRight w:val="0"/>
                      <w:marTop w:val="0"/>
                      <w:marBottom w:val="0"/>
                      <w:divBdr>
                        <w:top w:val="none" w:sz="0" w:space="0" w:color="auto"/>
                        <w:left w:val="none" w:sz="0" w:space="0" w:color="auto"/>
                        <w:bottom w:val="none" w:sz="0" w:space="0" w:color="auto"/>
                        <w:right w:val="none" w:sz="0" w:space="0" w:color="auto"/>
                      </w:divBdr>
                      <w:divsChild>
                        <w:div w:id="1079979567">
                          <w:marLeft w:val="0"/>
                          <w:marRight w:val="0"/>
                          <w:marTop w:val="0"/>
                          <w:marBottom w:val="0"/>
                          <w:divBdr>
                            <w:top w:val="none" w:sz="0" w:space="0" w:color="auto"/>
                            <w:left w:val="none" w:sz="0" w:space="0" w:color="auto"/>
                            <w:bottom w:val="none" w:sz="0" w:space="0" w:color="auto"/>
                            <w:right w:val="none" w:sz="0" w:space="0" w:color="auto"/>
                          </w:divBdr>
                        </w:div>
                      </w:divsChild>
                    </w:div>
                    <w:div w:id="1813017107">
                      <w:marLeft w:val="0"/>
                      <w:marRight w:val="0"/>
                      <w:marTop w:val="0"/>
                      <w:marBottom w:val="0"/>
                      <w:divBdr>
                        <w:top w:val="none" w:sz="0" w:space="0" w:color="auto"/>
                        <w:left w:val="none" w:sz="0" w:space="0" w:color="auto"/>
                        <w:bottom w:val="none" w:sz="0" w:space="0" w:color="auto"/>
                        <w:right w:val="none" w:sz="0" w:space="0" w:color="auto"/>
                      </w:divBdr>
                      <w:divsChild>
                        <w:div w:id="1786342454">
                          <w:marLeft w:val="0"/>
                          <w:marRight w:val="0"/>
                          <w:marTop w:val="0"/>
                          <w:marBottom w:val="0"/>
                          <w:divBdr>
                            <w:top w:val="none" w:sz="0" w:space="0" w:color="auto"/>
                            <w:left w:val="none" w:sz="0" w:space="0" w:color="auto"/>
                            <w:bottom w:val="none" w:sz="0" w:space="0" w:color="auto"/>
                            <w:right w:val="none" w:sz="0" w:space="0" w:color="auto"/>
                          </w:divBdr>
                        </w:div>
                      </w:divsChild>
                    </w:div>
                    <w:div w:id="1817526012">
                      <w:marLeft w:val="0"/>
                      <w:marRight w:val="0"/>
                      <w:marTop w:val="0"/>
                      <w:marBottom w:val="0"/>
                      <w:divBdr>
                        <w:top w:val="none" w:sz="0" w:space="0" w:color="auto"/>
                        <w:left w:val="none" w:sz="0" w:space="0" w:color="auto"/>
                        <w:bottom w:val="none" w:sz="0" w:space="0" w:color="auto"/>
                        <w:right w:val="none" w:sz="0" w:space="0" w:color="auto"/>
                      </w:divBdr>
                    </w:div>
                    <w:div w:id="1821727580">
                      <w:marLeft w:val="0"/>
                      <w:marRight w:val="0"/>
                      <w:marTop w:val="0"/>
                      <w:marBottom w:val="0"/>
                      <w:divBdr>
                        <w:top w:val="none" w:sz="0" w:space="0" w:color="auto"/>
                        <w:left w:val="none" w:sz="0" w:space="0" w:color="auto"/>
                        <w:bottom w:val="none" w:sz="0" w:space="0" w:color="auto"/>
                        <w:right w:val="none" w:sz="0" w:space="0" w:color="auto"/>
                      </w:divBdr>
                      <w:divsChild>
                        <w:div w:id="1603412487">
                          <w:marLeft w:val="0"/>
                          <w:marRight w:val="0"/>
                          <w:marTop w:val="0"/>
                          <w:marBottom w:val="0"/>
                          <w:divBdr>
                            <w:top w:val="none" w:sz="0" w:space="0" w:color="auto"/>
                            <w:left w:val="none" w:sz="0" w:space="0" w:color="auto"/>
                            <w:bottom w:val="none" w:sz="0" w:space="0" w:color="auto"/>
                            <w:right w:val="none" w:sz="0" w:space="0" w:color="auto"/>
                          </w:divBdr>
                        </w:div>
                      </w:divsChild>
                    </w:div>
                    <w:div w:id="1966351592">
                      <w:marLeft w:val="0"/>
                      <w:marRight w:val="0"/>
                      <w:marTop w:val="0"/>
                      <w:marBottom w:val="0"/>
                      <w:divBdr>
                        <w:top w:val="none" w:sz="0" w:space="0" w:color="auto"/>
                        <w:left w:val="none" w:sz="0" w:space="0" w:color="auto"/>
                        <w:bottom w:val="none" w:sz="0" w:space="0" w:color="auto"/>
                        <w:right w:val="none" w:sz="0" w:space="0" w:color="auto"/>
                      </w:divBdr>
                      <w:divsChild>
                        <w:div w:id="1283733467">
                          <w:marLeft w:val="0"/>
                          <w:marRight w:val="0"/>
                          <w:marTop w:val="0"/>
                          <w:marBottom w:val="0"/>
                          <w:divBdr>
                            <w:top w:val="none" w:sz="0" w:space="0" w:color="auto"/>
                            <w:left w:val="none" w:sz="0" w:space="0" w:color="auto"/>
                            <w:bottom w:val="none" w:sz="0" w:space="0" w:color="auto"/>
                            <w:right w:val="none" w:sz="0" w:space="0" w:color="auto"/>
                          </w:divBdr>
                        </w:div>
                      </w:divsChild>
                    </w:div>
                    <w:div w:id="2100179036">
                      <w:marLeft w:val="0"/>
                      <w:marRight w:val="0"/>
                      <w:marTop w:val="0"/>
                      <w:marBottom w:val="0"/>
                      <w:divBdr>
                        <w:top w:val="none" w:sz="0" w:space="0" w:color="auto"/>
                        <w:left w:val="none" w:sz="0" w:space="0" w:color="auto"/>
                        <w:bottom w:val="none" w:sz="0" w:space="0" w:color="auto"/>
                        <w:right w:val="none" w:sz="0" w:space="0" w:color="auto"/>
                      </w:divBdr>
                      <w:divsChild>
                        <w:div w:id="628560450">
                          <w:marLeft w:val="0"/>
                          <w:marRight w:val="0"/>
                          <w:marTop w:val="0"/>
                          <w:marBottom w:val="0"/>
                          <w:divBdr>
                            <w:top w:val="none" w:sz="0" w:space="0" w:color="auto"/>
                            <w:left w:val="none" w:sz="0" w:space="0" w:color="auto"/>
                            <w:bottom w:val="none" w:sz="0" w:space="0" w:color="auto"/>
                            <w:right w:val="none" w:sz="0" w:space="0" w:color="auto"/>
                          </w:divBdr>
                        </w:div>
                      </w:divsChild>
                    </w:div>
                    <w:div w:id="2137946361">
                      <w:marLeft w:val="0"/>
                      <w:marRight w:val="0"/>
                      <w:marTop w:val="0"/>
                      <w:marBottom w:val="0"/>
                      <w:divBdr>
                        <w:top w:val="none" w:sz="0" w:space="0" w:color="auto"/>
                        <w:left w:val="none" w:sz="0" w:space="0" w:color="auto"/>
                        <w:bottom w:val="none" w:sz="0" w:space="0" w:color="auto"/>
                        <w:right w:val="none" w:sz="0" w:space="0" w:color="auto"/>
                      </w:divBdr>
                      <w:divsChild>
                        <w:div w:id="2135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2544">
      <w:marLeft w:val="0"/>
      <w:marRight w:val="0"/>
      <w:marTop w:val="0"/>
      <w:marBottom w:val="0"/>
      <w:divBdr>
        <w:top w:val="none" w:sz="0" w:space="0" w:color="auto"/>
        <w:left w:val="none" w:sz="0" w:space="0" w:color="auto"/>
        <w:bottom w:val="none" w:sz="0" w:space="0" w:color="auto"/>
        <w:right w:val="none" w:sz="0" w:space="0" w:color="auto"/>
      </w:divBdr>
      <w:divsChild>
        <w:div w:id="2063359914">
          <w:marLeft w:val="0"/>
          <w:marRight w:val="0"/>
          <w:marTop w:val="0"/>
          <w:marBottom w:val="0"/>
          <w:divBdr>
            <w:top w:val="none" w:sz="0" w:space="0" w:color="auto"/>
            <w:left w:val="none" w:sz="0" w:space="0" w:color="auto"/>
            <w:bottom w:val="none" w:sz="0" w:space="0" w:color="auto"/>
            <w:right w:val="none" w:sz="0" w:space="0" w:color="auto"/>
          </w:divBdr>
          <w:divsChild>
            <w:div w:id="58019694">
              <w:marLeft w:val="0"/>
              <w:marRight w:val="0"/>
              <w:marTop w:val="0"/>
              <w:marBottom w:val="0"/>
              <w:divBdr>
                <w:top w:val="none" w:sz="0" w:space="0" w:color="auto"/>
                <w:left w:val="none" w:sz="0" w:space="0" w:color="auto"/>
                <w:bottom w:val="none" w:sz="0" w:space="0" w:color="auto"/>
                <w:right w:val="none" w:sz="0" w:space="0" w:color="auto"/>
              </w:divBdr>
            </w:div>
            <w:div w:id="589125554">
              <w:marLeft w:val="0"/>
              <w:marRight w:val="0"/>
              <w:marTop w:val="0"/>
              <w:marBottom w:val="0"/>
              <w:divBdr>
                <w:top w:val="none" w:sz="0" w:space="0" w:color="auto"/>
                <w:left w:val="none" w:sz="0" w:space="0" w:color="auto"/>
                <w:bottom w:val="none" w:sz="0" w:space="0" w:color="auto"/>
                <w:right w:val="none" w:sz="0" w:space="0" w:color="auto"/>
              </w:divBdr>
              <w:divsChild>
                <w:div w:id="544216844">
                  <w:marLeft w:val="0"/>
                  <w:marRight w:val="0"/>
                  <w:marTop w:val="0"/>
                  <w:marBottom w:val="0"/>
                  <w:divBdr>
                    <w:top w:val="none" w:sz="0" w:space="0" w:color="auto"/>
                    <w:left w:val="none" w:sz="0" w:space="0" w:color="auto"/>
                    <w:bottom w:val="none" w:sz="0" w:space="0" w:color="auto"/>
                    <w:right w:val="none" w:sz="0" w:space="0" w:color="auto"/>
                  </w:divBdr>
                  <w:divsChild>
                    <w:div w:id="74474871">
                      <w:marLeft w:val="0"/>
                      <w:marRight w:val="0"/>
                      <w:marTop w:val="0"/>
                      <w:marBottom w:val="0"/>
                      <w:divBdr>
                        <w:top w:val="none" w:sz="0" w:space="0" w:color="auto"/>
                        <w:left w:val="none" w:sz="0" w:space="0" w:color="auto"/>
                        <w:bottom w:val="none" w:sz="0" w:space="0" w:color="auto"/>
                        <w:right w:val="none" w:sz="0" w:space="0" w:color="auto"/>
                      </w:divBdr>
                      <w:divsChild>
                        <w:div w:id="15862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9000">
      <w:marLeft w:val="0"/>
      <w:marRight w:val="0"/>
      <w:marTop w:val="0"/>
      <w:marBottom w:val="0"/>
      <w:divBdr>
        <w:top w:val="none" w:sz="0" w:space="0" w:color="auto"/>
        <w:left w:val="none" w:sz="0" w:space="0" w:color="auto"/>
        <w:bottom w:val="none" w:sz="0" w:space="0" w:color="auto"/>
        <w:right w:val="none" w:sz="0" w:space="0" w:color="auto"/>
      </w:divBdr>
      <w:divsChild>
        <w:div w:id="1678533059">
          <w:marLeft w:val="0"/>
          <w:marRight w:val="0"/>
          <w:marTop w:val="0"/>
          <w:marBottom w:val="0"/>
          <w:divBdr>
            <w:top w:val="none" w:sz="0" w:space="0" w:color="auto"/>
            <w:left w:val="none" w:sz="0" w:space="0" w:color="auto"/>
            <w:bottom w:val="none" w:sz="0" w:space="0" w:color="auto"/>
            <w:right w:val="none" w:sz="0" w:space="0" w:color="auto"/>
          </w:divBdr>
          <w:divsChild>
            <w:div w:id="9333313">
              <w:marLeft w:val="0"/>
              <w:marRight w:val="0"/>
              <w:marTop w:val="0"/>
              <w:marBottom w:val="0"/>
              <w:divBdr>
                <w:top w:val="none" w:sz="0" w:space="0" w:color="auto"/>
                <w:left w:val="none" w:sz="0" w:space="0" w:color="auto"/>
                <w:bottom w:val="none" w:sz="0" w:space="0" w:color="auto"/>
                <w:right w:val="none" w:sz="0" w:space="0" w:color="auto"/>
              </w:divBdr>
              <w:divsChild>
                <w:div w:id="1696232032">
                  <w:marLeft w:val="0"/>
                  <w:marRight w:val="0"/>
                  <w:marTop w:val="0"/>
                  <w:marBottom w:val="0"/>
                  <w:divBdr>
                    <w:top w:val="none" w:sz="0" w:space="0" w:color="auto"/>
                    <w:left w:val="none" w:sz="0" w:space="0" w:color="auto"/>
                    <w:bottom w:val="none" w:sz="0" w:space="0" w:color="auto"/>
                    <w:right w:val="none" w:sz="0" w:space="0" w:color="auto"/>
                  </w:divBdr>
                  <w:divsChild>
                    <w:div w:id="2081516704">
                      <w:marLeft w:val="0"/>
                      <w:marRight w:val="0"/>
                      <w:marTop w:val="0"/>
                      <w:marBottom w:val="0"/>
                      <w:divBdr>
                        <w:top w:val="none" w:sz="0" w:space="0" w:color="auto"/>
                        <w:left w:val="none" w:sz="0" w:space="0" w:color="auto"/>
                        <w:bottom w:val="none" w:sz="0" w:space="0" w:color="auto"/>
                        <w:right w:val="none" w:sz="0" w:space="0" w:color="auto"/>
                      </w:divBdr>
                      <w:divsChild>
                        <w:div w:id="224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847">
      <w:marLeft w:val="0"/>
      <w:marRight w:val="0"/>
      <w:marTop w:val="0"/>
      <w:marBottom w:val="0"/>
      <w:divBdr>
        <w:top w:val="none" w:sz="0" w:space="0" w:color="auto"/>
        <w:left w:val="none" w:sz="0" w:space="0" w:color="auto"/>
        <w:bottom w:val="none" w:sz="0" w:space="0" w:color="auto"/>
        <w:right w:val="none" w:sz="0" w:space="0" w:color="auto"/>
      </w:divBdr>
      <w:divsChild>
        <w:div w:id="75590451">
          <w:marLeft w:val="0"/>
          <w:marRight w:val="0"/>
          <w:marTop w:val="0"/>
          <w:marBottom w:val="0"/>
          <w:divBdr>
            <w:top w:val="none" w:sz="0" w:space="0" w:color="auto"/>
            <w:left w:val="none" w:sz="0" w:space="0" w:color="auto"/>
            <w:bottom w:val="none" w:sz="0" w:space="0" w:color="auto"/>
            <w:right w:val="none" w:sz="0" w:space="0" w:color="auto"/>
          </w:divBdr>
          <w:divsChild>
            <w:div w:id="17767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570">
      <w:marLeft w:val="0"/>
      <w:marRight w:val="0"/>
      <w:marTop w:val="0"/>
      <w:marBottom w:val="0"/>
      <w:divBdr>
        <w:top w:val="none" w:sz="0" w:space="0" w:color="auto"/>
        <w:left w:val="none" w:sz="0" w:space="0" w:color="auto"/>
        <w:bottom w:val="none" w:sz="0" w:space="0" w:color="auto"/>
        <w:right w:val="none" w:sz="0" w:space="0" w:color="auto"/>
      </w:divBdr>
      <w:divsChild>
        <w:div w:id="243881193">
          <w:marLeft w:val="0"/>
          <w:marRight w:val="0"/>
          <w:marTop w:val="0"/>
          <w:marBottom w:val="0"/>
          <w:divBdr>
            <w:top w:val="none" w:sz="0" w:space="0" w:color="auto"/>
            <w:left w:val="none" w:sz="0" w:space="0" w:color="auto"/>
            <w:bottom w:val="none" w:sz="0" w:space="0" w:color="auto"/>
            <w:right w:val="none" w:sz="0" w:space="0" w:color="auto"/>
          </w:divBdr>
          <w:divsChild>
            <w:div w:id="360862468">
              <w:marLeft w:val="0"/>
              <w:marRight w:val="0"/>
              <w:marTop w:val="0"/>
              <w:marBottom w:val="0"/>
              <w:divBdr>
                <w:top w:val="none" w:sz="0" w:space="0" w:color="auto"/>
                <w:left w:val="none" w:sz="0" w:space="0" w:color="auto"/>
                <w:bottom w:val="none" w:sz="0" w:space="0" w:color="auto"/>
                <w:right w:val="none" w:sz="0" w:space="0" w:color="auto"/>
              </w:divBdr>
            </w:div>
            <w:div w:id="1316684664">
              <w:marLeft w:val="0"/>
              <w:marRight w:val="0"/>
              <w:marTop w:val="0"/>
              <w:marBottom w:val="0"/>
              <w:divBdr>
                <w:top w:val="none" w:sz="0" w:space="0" w:color="auto"/>
                <w:left w:val="none" w:sz="0" w:space="0" w:color="auto"/>
                <w:bottom w:val="none" w:sz="0" w:space="0" w:color="auto"/>
                <w:right w:val="none" w:sz="0" w:space="0" w:color="auto"/>
              </w:divBdr>
              <w:divsChild>
                <w:div w:id="1442913711">
                  <w:marLeft w:val="0"/>
                  <w:marRight w:val="0"/>
                  <w:marTop w:val="0"/>
                  <w:marBottom w:val="0"/>
                  <w:divBdr>
                    <w:top w:val="none" w:sz="0" w:space="0" w:color="auto"/>
                    <w:left w:val="none" w:sz="0" w:space="0" w:color="auto"/>
                    <w:bottom w:val="none" w:sz="0" w:space="0" w:color="auto"/>
                    <w:right w:val="none" w:sz="0" w:space="0" w:color="auto"/>
                  </w:divBdr>
                  <w:divsChild>
                    <w:div w:id="1965772514">
                      <w:marLeft w:val="0"/>
                      <w:marRight w:val="0"/>
                      <w:marTop w:val="0"/>
                      <w:marBottom w:val="0"/>
                      <w:divBdr>
                        <w:top w:val="none" w:sz="0" w:space="0" w:color="auto"/>
                        <w:left w:val="none" w:sz="0" w:space="0" w:color="auto"/>
                        <w:bottom w:val="none" w:sz="0" w:space="0" w:color="auto"/>
                        <w:right w:val="none" w:sz="0" w:space="0" w:color="auto"/>
                      </w:divBdr>
                      <w:divsChild>
                        <w:div w:id="15150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5389">
      <w:marLeft w:val="0"/>
      <w:marRight w:val="0"/>
      <w:marTop w:val="0"/>
      <w:marBottom w:val="0"/>
      <w:divBdr>
        <w:top w:val="none" w:sz="0" w:space="0" w:color="auto"/>
        <w:left w:val="none" w:sz="0" w:space="0" w:color="auto"/>
        <w:bottom w:val="none" w:sz="0" w:space="0" w:color="auto"/>
        <w:right w:val="none" w:sz="0" w:space="0" w:color="auto"/>
      </w:divBdr>
      <w:divsChild>
        <w:div w:id="901410054">
          <w:marLeft w:val="0"/>
          <w:marRight w:val="0"/>
          <w:marTop w:val="0"/>
          <w:marBottom w:val="0"/>
          <w:divBdr>
            <w:top w:val="none" w:sz="0" w:space="0" w:color="auto"/>
            <w:left w:val="none" w:sz="0" w:space="0" w:color="auto"/>
            <w:bottom w:val="none" w:sz="0" w:space="0" w:color="auto"/>
            <w:right w:val="none" w:sz="0" w:space="0" w:color="auto"/>
          </w:divBdr>
          <w:divsChild>
            <w:div w:id="12806554">
              <w:marLeft w:val="0"/>
              <w:marRight w:val="0"/>
              <w:marTop w:val="0"/>
              <w:marBottom w:val="0"/>
              <w:divBdr>
                <w:top w:val="none" w:sz="0" w:space="0" w:color="auto"/>
                <w:left w:val="none" w:sz="0" w:space="0" w:color="auto"/>
                <w:bottom w:val="none" w:sz="0" w:space="0" w:color="auto"/>
                <w:right w:val="none" w:sz="0" w:space="0" w:color="auto"/>
              </w:divBdr>
            </w:div>
            <w:div w:id="299045100">
              <w:marLeft w:val="0"/>
              <w:marRight w:val="0"/>
              <w:marTop w:val="0"/>
              <w:marBottom w:val="0"/>
              <w:divBdr>
                <w:top w:val="none" w:sz="0" w:space="0" w:color="auto"/>
                <w:left w:val="none" w:sz="0" w:space="0" w:color="auto"/>
                <w:bottom w:val="none" w:sz="0" w:space="0" w:color="auto"/>
                <w:right w:val="none" w:sz="0" w:space="0" w:color="auto"/>
              </w:divBdr>
              <w:divsChild>
                <w:div w:id="1603222693">
                  <w:marLeft w:val="0"/>
                  <w:marRight w:val="0"/>
                  <w:marTop w:val="0"/>
                  <w:marBottom w:val="0"/>
                  <w:divBdr>
                    <w:top w:val="none" w:sz="0" w:space="0" w:color="auto"/>
                    <w:left w:val="none" w:sz="0" w:space="0" w:color="auto"/>
                    <w:bottom w:val="none" w:sz="0" w:space="0" w:color="auto"/>
                    <w:right w:val="none" w:sz="0" w:space="0" w:color="auto"/>
                  </w:divBdr>
                  <w:divsChild>
                    <w:div w:id="1310213618">
                      <w:marLeft w:val="0"/>
                      <w:marRight w:val="0"/>
                      <w:marTop w:val="0"/>
                      <w:marBottom w:val="0"/>
                      <w:divBdr>
                        <w:top w:val="none" w:sz="0" w:space="0" w:color="auto"/>
                        <w:left w:val="none" w:sz="0" w:space="0" w:color="auto"/>
                        <w:bottom w:val="none" w:sz="0" w:space="0" w:color="auto"/>
                        <w:right w:val="none" w:sz="0" w:space="0" w:color="auto"/>
                      </w:divBdr>
                      <w:divsChild>
                        <w:div w:id="15127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643223">
      <w:marLeft w:val="0"/>
      <w:marRight w:val="0"/>
      <w:marTop w:val="0"/>
      <w:marBottom w:val="0"/>
      <w:divBdr>
        <w:top w:val="none" w:sz="0" w:space="0" w:color="auto"/>
        <w:left w:val="none" w:sz="0" w:space="0" w:color="auto"/>
        <w:bottom w:val="none" w:sz="0" w:space="0" w:color="auto"/>
        <w:right w:val="none" w:sz="0" w:space="0" w:color="auto"/>
      </w:divBdr>
      <w:divsChild>
        <w:div w:id="1091849409">
          <w:marLeft w:val="0"/>
          <w:marRight w:val="0"/>
          <w:marTop w:val="0"/>
          <w:marBottom w:val="0"/>
          <w:divBdr>
            <w:top w:val="none" w:sz="0" w:space="0" w:color="auto"/>
            <w:left w:val="none" w:sz="0" w:space="0" w:color="auto"/>
            <w:bottom w:val="none" w:sz="0" w:space="0" w:color="auto"/>
            <w:right w:val="none" w:sz="0" w:space="0" w:color="auto"/>
          </w:divBdr>
          <w:divsChild>
            <w:div w:id="844320101">
              <w:marLeft w:val="0"/>
              <w:marRight w:val="0"/>
              <w:marTop w:val="0"/>
              <w:marBottom w:val="0"/>
              <w:divBdr>
                <w:top w:val="none" w:sz="0" w:space="0" w:color="auto"/>
                <w:left w:val="none" w:sz="0" w:space="0" w:color="auto"/>
                <w:bottom w:val="none" w:sz="0" w:space="0" w:color="auto"/>
                <w:right w:val="none" w:sz="0" w:space="0" w:color="auto"/>
              </w:divBdr>
              <w:divsChild>
                <w:div w:id="1281036364">
                  <w:marLeft w:val="0"/>
                  <w:marRight w:val="0"/>
                  <w:marTop w:val="0"/>
                  <w:marBottom w:val="0"/>
                  <w:divBdr>
                    <w:top w:val="none" w:sz="0" w:space="0" w:color="auto"/>
                    <w:left w:val="none" w:sz="0" w:space="0" w:color="auto"/>
                    <w:bottom w:val="none" w:sz="0" w:space="0" w:color="auto"/>
                    <w:right w:val="none" w:sz="0" w:space="0" w:color="auto"/>
                  </w:divBdr>
                  <w:divsChild>
                    <w:div w:id="1142842373">
                      <w:marLeft w:val="0"/>
                      <w:marRight w:val="0"/>
                      <w:marTop w:val="0"/>
                      <w:marBottom w:val="0"/>
                      <w:divBdr>
                        <w:top w:val="none" w:sz="0" w:space="0" w:color="auto"/>
                        <w:left w:val="none" w:sz="0" w:space="0" w:color="auto"/>
                        <w:bottom w:val="none" w:sz="0" w:space="0" w:color="auto"/>
                        <w:right w:val="none" w:sz="0" w:space="0" w:color="auto"/>
                      </w:divBdr>
                      <w:divsChild>
                        <w:div w:id="17137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4883">
      <w:marLeft w:val="0"/>
      <w:marRight w:val="0"/>
      <w:marTop w:val="0"/>
      <w:marBottom w:val="0"/>
      <w:divBdr>
        <w:top w:val="none" w:sz="0" w:space="0" w:color="auto"/>
        <w:left w:val="none" w:sz="0" w:space="0" w:color="auto"/>
        <w:bottom w:val="none" w:sz="0" w:space="0" w:color="auto"/>
        <w:right w:val="none" w:sz="0" w:space="0" w:color="auto"/>
      </w:divBdr>
      <w:divsChild>
        <w:div w:id="1199316007">
          <w:marLeft w:val="0"/>
          <w:marRight w:val="0"/>
          <w:marTop w:val="0"/>
          <w:marBottom w:val="0"/>
          <w:divBdr>
            <w:top w:val="none" w:sz="0" w:space="0" w:color="auto"/>
            <w:left w:val="none" w:sz="0" w:space="0" w:color="auto"/>
            <w:bottom w:val="none" w:sz="0" w:space="0" w:color="auto"/>
            <w:right w:val="none" w:sz="0" w:space="0" w:color="auto"/>
          </w:divBdr>
          <w:divsChild>
            <w:div w:id="57440122">
              <w:marLeft w:val="0"/>
              <w:marRight w:val="0"/>
              <w:marTop w:val="0"/>
              <w:marBottom w:val="0"/>
              <w:divBdr>
                <w:top w:val="none" w:sz="0" w:space="0" w:color="auto"/>
                <w:left w:val="none" w:sz="0" w:space="0" w:color="auto"/>
                <w:bottom w:val="none" w:sz="0" w:space="0" w:color="auto"/>
                <w:right w:val="none" w:sz="0" w:space="0" w:color="auto"/>
              </w:divBdr>
            </w:div>
            <w:div w:id="285740361">
              <w:marLeft w:val="0"/>
              <w:marRight w:val="0"/>
              <w:marTop w:val="0"/>
              <w:marBottom w:val="0"/>
              <w:divBdr>
                <w:top w:val="none" w:sz="0" w:space="0" w:color="auto"/>
                <w:left w:val="none" w:sz="0" w:space="0" w:color="auto"/>
                <w:bottom w:val="none" w:sz="0" w:space="0" w:color="auto"/>
                <w:right w:val="none" w:sz="0" w:space="0" w:color="auto"/>
              </w:divBdr>
              <w:divsChild>
                <w:div w:id="215750835">
                  <w:marLeft w:val="0"/>
                  <w:marRight w:val="0"/>
                  <w:marTop w:val="0"/>
                  <w:marBottom w:val="0"/>
                  <w:divBdr>
                    <w:top w:val="none" w:sz="0" w:space="0" w:color="auto"/>
                    <w:left w:val="none" w:sz="0" w:space="0" w:color="auto"/>
                    <w:bottom w:val="none" w:sz="0" w:space="0" w:color="auto"/>
                    <w:right w:val="none" w:sz="0" w:space="0" w:color="auto"/>
                  </w:divBdr>
                  <w:divsChild>
                    <w:div w:id="1701584034">
                      <w:marLeft w:val="0"/>
                      <w:marRight w:val="0"/>
                      <w:marTop w:val="0"/>
                      <w:marBottom w:val="0"/>
                      <w:divBdr>
                        <w:top w:val="none" w:sz="0" w:space="0" w:color="auto"/>
                        <w:left w:val="none" w:sz="0" w:space="0" w:color="auto"/>
                        <w:bottom w:val="none" w:sz="0" w:space="0" w:color="auto"/>
                        <w:right w:val="none" w:sz="0" w:space="0" w:color="auto"/>
                      </w:divBdr>
                      <w:divsChild>
                        <w:div w:id="1027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049208">
      <w:marLeft w:val="0"/>
      <w:marRight w:val="0"/>
      <w:marTop w:val="0"/>
      <w:marBottom w:val="0"/>
      <w:divBdr>
        <w:top w:val="none" w:sz="0" w:space="0" w:color="auto"/>
        <w:left w:val="none" w:sz="0" w:space="0" w:color="auto"/>
        <w:bottom w:val="none" w:sz="0" w:space="0" w:color="auto"/>
        <w:right w:val="none" w:sz="0" w:space="0" w:color="auto"/>
      </w:divBdr>
      <w:divsChild>
        <w:div w:id="1479302358">
          <w:marLeft w:val="0"/>
          <w:marRight w:val="0"/>
          <w:marTop w:val="0"/>
          <w:marBottom w:val="0"/>
          <w:divBdr>
            <w:top w:val="none" w:sz="0" w:space="0" w:color="auto"/>
            <w:left w:val="none" w:sz="0" w:space="0" w:color="auto"/>
            <w:bottom w:val="none" w:sz="0" w:space="0" w:color="auto"/>
            <w:right w:val="none" w:sz="0" w:space="0" w:color="auto"/>
          </w:divBdr>
          <w:divsChild>
            <w:div w:id="218980788">
              <w:marLeft w:val="0"/>
              <w:marRight w:val="0"/>
              <w:marTop w:val="0"/>
              <w:marBottom w:val="0"/>
              <w:divBdr>
                <w:top w:val="none" w:sz="0" w:space="0" w:color="auto"/>
                <w:left w:val="none" w:sz="0" w:space="0" w:color="auto"/>
                <w:bottom w:val="none" w:sz="0" w:space="0" w:color="auto"/>
                <w:right w:val="none" w:sz="0" w:space="0" w:color="auto"/>
              </w:divBdr>
              <w:divsChild>
                <w:div w:id="1619751858">
                  <w:marLeft w:val="0"/>
                  <w:marRight w:val="0"/>
                  <w:marTop w:val="0"/>
                  <w:marBottom w:val="0"/>
                  <w:divBdr>
                    <w:top w:val="none" w:sz="0" w:space="0" w:color="auto"/>
                    <w:left w:val="none" w:sz="0" w:space="0" w:color="auto"/>
                    <w:bottom w:val="none" w:sz="0" w:space="0" w:color="auto"/>
                    <w:right w:val="none" w:sz="0" w:space="0" w:color="auto"/>
                  </w:divBdr>
                  <w:divsChild>
                    <w:div w:id="1809200174">
                      <w:marLeft w:val="0"/>
                      <w:marRight w:val="0"/>
                      <w:marTop w:val="0"/>
                      <w:marBottom w:val="0"/>
                      <w:divBdr>
                        <w:top w:val="none" w:sz="0" w:space="0" w:color="auto"/>
                        <w:left w:val="none" w:sz="0" w:space="0" w:color="auto"/>
                        <w:bottom w:val="none" w:sz="0" w:space="0" w:color="auto"/>
                        <w:right w:val="none" w:sz="0" w:space="0" w:color="auto"/>
                      </w:divBdr>
                      <w:divsChild>
                        <w:div w:id="935752818">
                          <w:marLeft w:val="0"/>
                          <w:marRight w:val="0"/>
                          <w:marTop w:val="0"/>
                          <w:marBottom w:val="0"/>
                          <w:divBdr>
                            <w:top w:val="none" w:sz="0" w:space="0" w:color="auto"/>
                            <w:left w:val="none" w:sz="0" w:space="0" w:color="auto"/>
                            <w:bottom w:val="none" w:sz="0" w:space="0" w:color="auto"/>
                            <w:right w:val="none" w:sz="0" w:space="0" w:color="auto"/>
                          </w:divBdr>
                        </w:div>
                      </w:divsChild>
                    </w:div>
                    <w:div w:id="1950309284">
                      <w:marLeft w:val="0"/>
                      <w:marRight w:val="0"/>
                      <w:marTop w:val="0"/>
                      <w:marBottom w:val="0"/>
                      <w:divBdr>
                        <w:top w:val="none" w:sz="0" w:space="0" w:color="auto"/>
                        <w:left w:val="none" w:sz="0" w:space="0" w:color="auto"/>
                        <w:bottom w:val="none" w:sz="0" w:space="0" w:color="auto"/>
                        <w:right w:val="none" w:sz="0" w:space="0" w:color="auto"/>
                      </w:divBdr>
                      <w:divsChild>
                        <w:div w:id="18329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634">
      <w:marLeft w:val="0"/>
      <w:marRight w:val="0"/>
      <w:marTop w:val="0"/>
      <w:marBottom w:val="0"/>
      <w:divBdr>
        <w:top w:val="none" w:sz="0" w:space="0" w:color="auto"/>
        <w:left w:val="none" w:sz="0" w:space="0" w:color="auto"/>
        <w:bottom w:val="none" w:sz="0" w:space="0" w:color="auto"/>
        <w:right w:val="none" w:sz="0" w:space="0" w:color="auto"/>
      </w:divBdr>
      <w:divsChild>
        <w:div w:id="1726291070">
          <w:marLeft w:val="0"/>
          <w:marRight w:val="0"/>
          <w:marTop w:val="0"/>
          <w:marBottom w:val="0"/>
          <w:divBdr>
            <w:top w:val="none" w:sz="0" w:space="0" w:color="auto"/>
            <w:left w:val="none" w:sz="0" w:space="0" w:color="auto"/>
            <w:bottom w:val="none" w:sz="0" w:space="0" w:color="auto"/>
            <w:right w:val="none" w:sz="0" w:space="0" w:color="auto"/>
          </w:divBdr>
          <w:divsChild>
            <w:div w:id="938294793">
              <w:marLeft w:val="0"/>
              <w:marRight w:val="0"/>
              <w:marTop w:val="0"/>
              <w:marBottom w:val="0"/>
              <w:divBdr>
                <w:top w:val="none" w:sz="0" w:space="0" w:color="auto"/>
                <w:left w:val="none" w:sz="0" w:space="0" w:color="auto"/>
                <w:bottom w:val="none" w:sz="0" w:space="0" w:color="auto"/>
                <w:right w:val="none" w:sz="0" w:space="0" w:color="auto"/>
              </w:divBdr>
              <w:divsChild>
                <w:div w:id="51275581">
                  <w:marLeft w:val="0"/>
                  <w:marRight w:val="0"/>
                  <w:marTop w:val="0"/>
                  <w:marBottom w:val="0"/>
                  <w:divBdr>
                    <w:top w:val="none" w:sz="0" w:space="0" w:color="auto"/>
                    <w:left w:val="none" w:sz="0" w:space="0" w:color="auto"/>
                    <w:bottom w:val="none" w:sz="0" w:space="0" w:color="auto"/>
                    <w:right w:val="none" w:sz="0" w:space="0" w:color="auto"/>
                  </w:divBdr>
                  <w:divsChild>
                    <w:div w:id="1287275485">
                      <w:marLeft w:val="0"/>
                      <w:marRight w:val="0"/>
                      <w:marTop w:val="0"/>
                      <w:marBottom w:val="0"/>
                      <w:divBdr>
                        <w:top w:val="none" w:sz="0" w:space="0" w:color="auto"/>
                        <w:left w:val="none" w:sz="0" w:space="0" w:color="auto"/>
                        <w:bottom w:val="none" w:sz="0" w:space="0" w:color="auto"/>
                        <w:right w:val="none" w:sz="0" w:space="0" w:color="auto"/>
                      </w:divBdr>
                      <w:divsChild>
                        <w:div w:id="1221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0377">
      <w:marLeft w:val="0"/>
      <w:marRight w:val="0"/>
      <w:marTop w:val="0"/>
      <w:marBottom w:val="0"/>
      <w:divBdr>
        <w:top w:val="none" w:sz="0" w:space="0" w:color="auto"/>
        <w:left w:val="none" w:sz="0" w:space="0" w:color="auto"/>
        <w:bottom w:val="none" w:sz="0" w:space="0" w:color="auto"/>
        <w:right w:val="none" w:sz="0" w:space="0" w:color="auto"/>
      </w:divBdr>
      <w:divsChild>
        <w:div w:id="1225752245">
          <w:marLeft w:val="0"/>
          <w:marRight w:val="0"/>
          <w:marTop w:val="0"/>
          <w:marBottom w:val="0"/>
          <w:divBdr>
            <w:top w:val="none" w:sz="0" w:space="0" w:color="auto"/>
            <w:left w:val="none" w:sz="0" w:space="0" w:color="auto"/>
            <w:bottom w:val="none" w:sz="0" w:space="0" w:color="auto"/>
            <w:right w:val="none" w:sz="0" w:space="0" w:color="auto"/>
          </w:divBdr>
          <w:divsChild>
            <w:div w:id="2073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469">
      <w:marLeft w:val="0"/>
      <w:marRight w:val="0"/>
      <w:marTop w:val="0"/>
      <w:marBottom w:val="0"/>
      <w:divBdr>
        <w:top w:val="none" w:sz="0" w:space="0" w:color="auto"/>
        <w:left w:val="none" w:sz="0" w:space="0" w:color="auto"/>
        <w:bottom w:val="none" w:sz="0" w:space="0" w:color="auto"/>
        <w:right w:val="none" w:sz="0" w:space="0" w:color="auto"/>
      </w:divBdr>
      <w:divsChild>
        <w:div w:id="1210146516">
          <w:marLeft w:val="0"/>
          <w:marRight w:val="0"/>
          <w:marTop w:val="0"/>
          <w:marBottom w:val="0"/>
          <w:divBdr>
            <w:top w:val="none" w:sz="0" w:space="0" w:color="auto"/>
            <w:left w:val="none" w:sz="0" w:space="0" w:color="auto"/>
            <w:bottom w:val="none" w:sz="0" w:space="0" w:color="auto"/>
            <w:right w:val="none" w:sz="0" w:space="0" w:color="auto"/>
          </w:divBdr>
          <w:divsChild>
            <w:div w:id="1237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399">
      <w:marLeft w:val="0"/>
      <w:marRight w:val="0"/>
      <w:marTop w:val="0"/>
      <w:marBottom w:val="0"/>
      <w:divBdr>
        <w:top w:val="none" w:sz="0" w:space="0" w:color="auto"/>
        <w:left w:val="none" w:sz="0" w:space="0" w:color="auto"/>
        <w:bottom w:val="none" w:sz="0" w:space="0" w:color="auto"/>
        <w:right w:val="none" w:sz="0" w:space="0" w:color="auto"/>
      </w:divBdr>
      <w:divsChild>
        <w:div w:id="1372653516">
          <w:marLeft w:val="0"/>
          <w:marRight w:val="0"/>
          <w:marTop w:val="0"/>
          <w:marBottom w:val="0"/>
          <w:divBdr>
            <w:top w:val="none" w:sz="0" w:space="0" w:color="auto"/>
            <w:left w:val="none" w:sz="0" w:space="0" w:color="auto"/>
            <w:bottom w:val="none" w:sz="0" w:space="0" w:color="auto"/>
            <w:right w:val="none" w:sz="0" w:space="0" w:color="auto"/>
          </w:divBdr>
          <w:divsChild>
            <w:div w:id="151336379">
              <w:marLeft w:val="0"/>
              <w:marRight w:val="0"/>
              <w:marTop w:val="0"/>
              <w:marBottom w:val="0"/>
              <w:divBdr>
                <w:top w:val="none" w:sz="0" w:space="0" w:color="auto"/>
                <w:left w:val="none" w:sz="0" w:space="0" w:color="auto"/>
                <w:bottom w:val="none" w:sz="0" w:space="0" w:color="auto"/>
                <w:right w:val="none" w:sz="0" w:space="0" w:color="auto"/>
              </w:divBdr>
              <w:divsChild>
                <w:div w:id="1010911911">
                  <w:marLeft w:val="0"/>
                  <w:marRight w:val="0"/>
                  <w:marTop w:val="0"/>
                  <w:marBottom w:val="0"/>
                  <w:divBdr>
                    <w:top w:val="none" w:sz="0" w:space="0" w:color="auto"/>
                    <w:left w:val="none" w:sz="0" w:space="0" w:color="auto"/>
                    <w:bottom w:val="none" w:sz="0" w:space="0" w:color="auto"/>
                    <w:right w:val="none" w:sz="0" w:space="0" w:color="auto"/>
                  </w:divBdr>
                  <w:divsChild>
                    <w:div w:id="98108538">
                      <w:marLeft w:val="0"/>
                      <w:marRight w:val="0"/>
                      <w:marTop w:val="0"/>
                      <w:marBottom w:val="0"/>
                      <w:divBdr>
                        <w:top w:val="none" w:sz="0" w:space="0" w:color="auto"/>
                        <w:left w:val="none" w:sz="0" w:space="0" w:color="auto"/>
                        <w:bottom w:val="none" w:sz="0" w:space="0" w:color="auto"/>
                        <w:right w:val="none" w:sz="0" w:space="0" w:color="auto"/>
                      </w:divBdr>
                      <w:divsChild>
                        <w:div w:id="14428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846">
      <w:marLeft w:val="0"/>
      <w:marRight w:val="0"/>
      <w:marTop w:val="0"/>
      <w:marBottom w:val="0"/>
      <w:divBdr>
        <w:top w:val="none" w:sz="0" w:space="0" w:color="auto"/>
        <w:left w:val="none" w:sz="0" w:space="0" w:color="auto"/>
        <w:bottom w:val="none" w:sz="0" w:space="0" w:color="auto"/>
        <w:right w:val="none" w:sz="0" w:space="0" w:color="auto"/>
      </w:divBdr>
      <w:divsChild>
        <w:div w:id="1902208255">
          <w:marLeft w:val="0"/>
          <w:marRight w:val="0"/>
          <w:marTop w:val="0"/>
          <w:marBottom w:val="0"/>
          <w:divBdr>
            <w:top w:val="none" w:sz="0" w:space="0" w:color="auto"/>
            <w:left w:val="none" w:sz="0" w:space="0" w:color="auto"/>
            <w:bottom w:val="none" w:sz="0" w:space="0" w:color="auto"/>
            <w:right w:val="none" w:sz="0" w:space="0" w:color="auto"/>
          </w:divBdr>
          <w:divsChild>
            <w:div w:id="16532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1227">
      <w:marLeft w:val="0"/>
      <w:marRight w:val="0"/>
      <w:marTop w:val="0"/>
      <w:marBottom w:val="0"/>
      <w:divBdr>
        <w:top w:val="none" w:sz="0" w:space="0" w:color="auto"/>
        <w:left w:val="none" w:sz="0" w:space="0" w:color="auto"/>
        <w:bottom w:val="none" w:sz="0" w:space="0" w:color="auto"/>
        <w:right w:val="none" w:sz="0" w:space="0" w:color="auto"/>
      </w:divBdr>
      <w:divsChild>
        <w:div w:id="287978644">
          <w:marLeft w:val="0"/>
          <w:marRight w:val="0"/>
          <w:marTop w:val="0"/>
          <w:marBottom w:val="0"/>
          <w:divBdr>
            <w:top w:val="none" w:sz="0" w:space="0" w:color="auto"/>
            <w:left w:val="none" w:sz="0" w:space="0" w:color="auto"/>
            <w:bottom w:val="none" w:sz="0" w:space="0" w:color="auto"/>
            <w:right w:val="none" w:sz="0" w:space="0" w:color="auto"/>
          </w:divBdr>
          <w:divsChild>
            <w:div w:id="884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1516">
      <w:marLeft w:val="0"/>
      <w:marRight w:val="0"/>
      <w:marTop w:val="0"/>
      <w:marBottom w:val="0"/>
      <w:divBdr>
        <w:top w:val="none" w:sz="0" w:space="0" w:color="auto"/>
        <w:left w:val="none" w:sz="0" w:space="0" w:color="auto"/>
        <w:bottom w:val="none" w:sz="0" w:space="0" w:color="auto"/>
        <w:right w:val="none" w:sz="0" w:space="0" w:color="auto"/>
      </w:divBdr>
      <w:divsChild>
        <w:div w:id="1269855851">
          <w:marLeft w:val="0"/>
          <w:marRight w:val="0"/>
          <w:marTop w:val="0"/>
          <w:marBottom w:val="0"/>
          <w:divBdr>
            <w:top w:val="none" w:sz="0" w:space="0" w:color="auto"/>
            <w:left w:val="none" w:sz="0" w:space="0" w:color="auto"/>
            <w:bottom w:val="none" w:sz="0" w:space="0" w:color="auto"/>
            <w:right w:val="none" w:sz="0" w:space="0" w:color="auto"/>
          </w:divBdr>
          <w:divsChild>
            <w:div w:id="241380097">
              <w:marLeft w:val="0"/>
              <w:marRight w:val="0"/>
              <w:marTop w:val="0"/>
              <w:marBottom w:val="0"/>
              <w:divBdr>
                <w:top w:val="none" w:sz="0" w:space="0" w:color="auto"/>
                <w:left w:val="none" w:sz="0" w:space="0" w:color="auto"/>
                <w:bottom w:val="none" w:sz="0" w:space="0" w:color="auto"/>
                <w:right w:val="none" w:sz="0" w:space="0" w:color="auto"/>
              </w:divBdr>
              <w:divsChild>
                <w:div w:id="1272519178">
                  <w:marLeft w:val="0"/>
                  <w:marRight w:val="0"/>
                  <w:marTop w:val="0"/>
                  <w:marBottom w:val="0"/>
                  <w:divBdr>
                    <w:top w:val="none" w:sz="0" w:space="0" w:color="auto"/>
                    <w:left w:val="none" w:sz="0" w:space="0" w:color="auto"/>
                    <w:bottom w:val="none" w:sz="0" w:space="0" w:color="auto"/>
                    <w:right w:val="none" w:sz="0" w:space="0" w:color="auto"/>
                  </w:divBdr>
                  <w:divsChild>
                    <w:div w:id="1391465368">
                      <w:marLeft w:val="0"/>
                      <w:marRight w:val="0"/>
                      <w:marTop w:val="0"/>
                      <w:marBottom w:val="0"/>
                      <w:divBdr>
                        <w:top w:val="none" w:sz="0" w:space="0" w:color="auto"/>
                        <w:left w:val="none" w:sz="0" w:space="0" w:color="auto"/>
                        <w:bottom w:val="none" w:sz="0" w:space="0" w:color="auto"/>
                        <w:right w:val="none" w:sz="0" w:space="0" w:color="auto"/>
                      </w:divBdr>
                      <w:divsChild>
                        <w:div w:id="1915236644">
                          <w:marLeft w:val="0"/>
                          <w:marRight w:val="0"/>
                          <w:marTop w:val="0"/>
                          <w:marBottom w:val="0"/>
                          <w:divBdr>
                            <w:top w:val="none" w:sz="0" w:space="0" w:color="auto"/>
                            <w:left w:val="none" w:sz="0" w:space="0" w:color="auto"/>
                            <w:bottom w:val="none" w:sz="0" w:space="0" w:color="auto"/>
                            <w:right w:val="none" w:sz="0" w:space="0" w:color="auto"/>
                          </w:divBdr>
                        </w:div>
                      </w:divsChild>
                    </w:div>
                    <w:div w:id="1871406217">
                      <w:marLeft w:val="0"/>
                      <w:marRight w:val="0"/>
                      <w:marTop w:val="0"/>
                      <w:marBottom w:val="0"/>
                      <w:divBdr>
                        <w:top w:val="none" w:sz="0" w:space="0" w:color="auto"/>
                        <w:left w:val="none" w:sz="0" w:space="0" w:color="auto"/>
                        <w:bottom w:val="none" w:sz="0" w:space="0" w:color="auto"/>
                        <w:right w:val="none" w:sz="0" w:space="0" w:color="auto"/>
                      </w:divBdr>
                      <w:divsChild>
                        <w:div w:id="7518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024">
      <w:marLeft w:val="0"/>
      <w:marRight w:val="0"/>
      <w:marTop w:val="0"/>
      <w:marBottom w:val="0"/>
      <w:divBdr>
        <w:top w:val="none" w:sz="0" w:space="0" w:color="auto"/>
        <w:left w:val="none" w:sz="0" w:space="0" w:color="auto"/>
        <w:bottom w:val="none" w:sz="0" w:space="0" w:color="auto"/>
        <w:right w:val="none" w:sz="0" w:space="0" w:color="auto"/>
      </w:divBdr>
      <w:divsChild>
        <w:div w:id="2109426851">
          <w:marLeft w:val="0"/>
          <w:marRight w:val="0"/>
          <w:marTop w:val="0"/>
          <w:marBottom w:val="0"/>
          <w:divBdr>
            <w:top w:val="none" w:sz="0" w:space="0" w:color="auto"/>
            <w:left w:val="none" w:sz="0" w:space="0" w:color="auto"/>
            <w:bottom w:val="none" w:sz="0" w:space="0" w:color="auto"/>
            <w:right w:val="none" w:sz="0" w:space="0" w:color="auto"/>
          </w:divBdr>
          <w:divsChild>
            <w:div w:id="1248538644">
              <w:marLeft w:val="0"/>
              <w:marRight w:val="0"/>
              <w:marTop w:val="0"/>
              <w:marBottom w:val="0"/>
              <w:divBdr>
                <w:top w:val="none" w:sz="0" w:space="0" w:color="auto"/>
                <w:left w:val="none" w:sz="0" w:space="0" w:color="auto"/>
                <w:bottom w:val="none" w:sz="0" w:space="0" w:color="auto"/>
                <w:right w:val="none" w:sz="0" w:space="0" w:color="auto"/>
              </w:divBdr>
              <w:divsChild>
                <w:div w:id="1030423954">
                  <w:marLeft w:val="0"/>
                  <w:marRight w:val="0"/>
                  <w:marTop w:val="0"/>
                  <w:marBottom w:val="0"/>
                  <w:divBdr>
                    <w:top w:val="none" w:sz="0" w:space="0" w:color="auto"/>
                    <w:left w:val="none" w:sz="0" w:space="0" w:color="auto"/>
                    <w:bottom w:val="none" w:sz="0" w:space="0" w:color="auto"/>
                    <w:right w:val="none" w:sz="0" w:space="0" w:color="auto"/>
                  </w:divBdr>
                  <w:divsChild>
                    <w:div w:id="368192203">
                      <w:marLeft w:val="0"/>
                      <w:marRight w:val="0"/>
                      <w:marTop w:val="0"/>
                      <w:marBottom w:val="0"/>
                      <w:divBdr>
                        <w:top w:val="none" w:sz="0" w:space="0" w:color="auto"/>
                        <w:left w:val="none" w:sz="0" w:space="0" w:color="auto"/>
                        <w:bottom w:val="none" w:sz="0" w:space="0" w:color="auto"/>
                        <w:right w:val="none" w:sz="0" w:space="0" w:color="auto"/>
                      </w:divBdr>
                      <w:divsChild>
                        <w:div w:id="1687249060">
                          <w:marLeft w:val="0"/>
                          <w:marRight w:val="0"/>
                          <w:marTop w:val="0"/>
                          <w:marBottom w:val="0"/>
                          <w:divBdr>
                            <w:top w:val="none" w:sz="0" w:space="0" w:color="auto"/>
                            <w:left w:val="none" w:sz="0" w:space="0" w:color="auto"/>
                            <w:bottom w:val="none" w:sz="0" w:space="0" w:color="auto"/>
                            <w:right w:val="none" w:sz="0" w:space="0" w:color="auto"/>
                          </w:divBdr>
                        </w:div>
                      </w:divsChild>
                    </w:div>
                    <w:div w:id="1605192104">
                      <w:marLeft w:val="0"/>
                      <w:marRight w:val="0"/>
                      <w:marTop w:val="0"/>
                      <w:marBottom w:val="0"/>
                      <w:divBdr>
                        <w:top w:val="none" w:sz="0" w:space="0" w:color="auto"/>
                        <w:left w:val="none" w:sz="0" w:space="0" w:color="auto"/>
                        <w:bottom w:val="none" w:sz="0" w:space="0" w:color="auto"/>
                        <w:right w:val="none" w:sz="0" w:space="0" w:color="auto"/>
                      </w:divBdr>
                      <w:divsChild>
                        <w:div w:id="1154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14">
      <w:marLeft w:val="0"/>
      <w:marRight w:val="0"/>
      <w:marTop w:val="0"/>
      <w:marBottom w:val="0"/>
      <w:divBdr>
        <w:top w:val="none" w:sz="0" w:space="0" w:color="auto"/>
        <w:left w:val="none" w:sz="0" w:space="0" w:color="auto"/>
        <w:bottom w:val="none" w:sz="0" w:space="0" w:color="auto"/>
        <w:right w:val="none" w:sz="0" w:space="0" w:color="auto"/>
      </w:divBdr>
      <w:divsChild>
        <w:div w:id="1783186184">
          <w:marLeft w:val="0"/>
          <w:marRight w:val="0"/>
          <w:marTop w:val="0"/>
          <w:marBottom w:val="0"/>
          <w:divBdr>
            <w:top w:val="none" w:sz="0" w:space="0" w:color="auto"/>
            <w:left w:val="none" w:sz="0" w:space="0" w:color="auto"/>
            <w:bottom w:val="none" w:sz="0" w:space="0" w:color="auto"/>
            <w:right w:val="none" w:sz="0" w:space="0" w:color="auto"/>
          </w:divBdr>
          <w:divsChild>
            <w:div w:id="922026891">
              <w:marLeft w:val="0"/>
              <w:marRight w:val="0"/>
              <w:marTop w:val="0"/>
              <w:marBottom w:val="0"/>
              <w:divBdr>
                <w:top w:val="none" w:sz="0" w:space="0" w:color="auto"/>
                <w:left w:val="none" w:sz="0" w:space="0" w:color="auto"/>
                <w:bottom w:val="none" w:sz="0" w:space="0" w:color="auto"/>
                <w:right w:val="none" w:sz="0" w:space="0" w:color="auto"/>
              </w:divBdr>
              <w:divsChild>
                <w:div w:id="721906750">
                  <w:marLeft w:val="0"/>
                  <w:marRight w:val="0"/>
                  <w:marTop w:val="0"/>
                  <w:marBottom w:val="0"/>
                  <w:divBdr>
                    <w:top w:val="none" w:sz="0" w:space="0" w:color="auto"/>
                    <w:left w:val="none" w:sz="0" w:space="0" w:color="auto"/>
                    <w:bottom w:val="none" w:sz="0" w:space="0" w:color="auto"/>
                    <w:right w:val="none" w:sz="0" w:space="0" w:color="auto"/>
                  </w:divBdr>
                  <w:divsChild>
                    <w:div w:id="377124646">
                      <w:marLeft w:val="0"/>
                      <w:marRight w:val="0"/>
                      <w:marTop w:val="0"/>
                      <w:marBottom w:val="0"/>
                      <w:divBdr>
                        <w:top w:val="none" w:sz="0" w:space="0" w:color="auto"/>
                        <w:left w:val="none" w:sz="0" w:space="0" w:color="auto"/>
                        <w:bottom w:val="none" w:sz="0" w:space="0" w:color="auto"/>
                        <w:right w:val="none" w:sz="0" w:space="0" w:color="auto"/>
                      </w:divBdr>
                      <w:divsChild>
                        <w:div w:id="5459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4139">
      <w:marLeft w:val="0"/>
      <w:marRight w:val="0"/>
      <w:marTop w:val="0"/>
      <w:marBottom w:val="0"/>
      <w:divBdr>
        <w:top w:val="none" w:sz="0" w:space="0" w:color="auto"/>
        <w:left w:val="none" w:sz="0" w:space="0" w:color="auto"/>
        <w:bottom w:val="none" w:sz="0" w:space="0" w:color="auto"/>
        <w:right w:val="none" w:sz="0" w:space="0" w:color="auto"/>
      </w:divBdr>
      <w:divsChild>
        <w:div w:id="1135759373">
          <w:marLeft w:val="0"/>
          <w:marRight w:val="0"/>
          <w:marTop w:val="0"/>
          <w:marBottom w:val="0"/>
          <w:divBdr>
            <w:top w:val="none" w:sz="0" w:space="0" w:color="auto"/>
            <w:left w:val="none" w:sz="0" w:space="0" w:color="auto"/>
            <w:bottom w:val="none" w:sz="0" w:space="0" w:color="auto"/>
            <w:right w:val="none" w:sz="0" w:space="0" w:color="auto"/>
          </w:divBdr>
          <w:divsChild>
            <w:div w:id="1116291960">
              <w:marLeft w:val="0"/>
              <w:marRight w:val="0"/>
              <w:marTop w:val="0"/>
              <w:marBottom w:val="0"/>
              <w:divBdr>
                <w:top w:val="none" w:sz="0" w:space="0" w:color="auto"/>
                <w:left w:val="none" w:sz="0" w:space="0" w:color="auto"/>
                <w:bottom w:val="none" w:sz="0" w:space="0" w:color="auto"/>
                <w:right w:val="none" w:sz="0" w:space="0" w:color="auto"/>
              </w:divBdr>
            </w:div>
            <w:div w:id="1899437577">
              <w:marLeft w:val="0"/>
              <w:marRight w:val="0"/>
              <w:marTop w:val="0"/>
              <w:marBottom w:val="0"/>
              <w:divBdr>
                <w:top w:val="none" w:sz="0" w:space="0" w:color="auto"/>
                <w:left w:val="none" w:sz="0" w:space="0" w:color="auto"/>
                <w:bottom w:val="none" w:sz="0" w:space="0" w:color="auto"/>
                <w:right w:val="none" w:sz="0" w:space="0" w:color="auto"/>
              </w:divBdr>
              <w:divsChild>
                <w:div w:id="1053190638">
                  <w:marLeft w:val="0"/>
                  <w:marRight w:val="0"/>
                  <w:marTop w:val="0"/>
                  <w:marBottom w:val="0"/>
                  <w:divBdr>
                    <w:top w:val="none" w:sz="0" w:space="0" w:color="auto"/>
                    <w:left w:val="none" w:sz="0" w:space="0" w:color="auto"/>
                    <w:bottom w:val="none" w:sz="0" w:space="0" w:color="auto"/>
                    <w:right w:val="none" w:sz="0" w:space="0" w:color="auto"/>
                  </w:divBdr>
                  <w:divsChild>
                    <w:div w:id="1584338060">
                      <w:marLeft w:val="0"/>
                      <w:marRight w:val="0"/>
                      <w:marTop w:val="0"/>
                      <w:marBottom w:val="0"/>
                      <w:divBdr>
                        <w:top w:val="none" w:sz="0" w:space="0" w:color="auto"/>
                        <w:left w:val="none" w:sz="0" w:space="0" w:color="auto"/>
                        <w:bottom w:val="none" w:sz="0" w:space="0" w:color="auto"/>
                        <w:right w:val="none" w:sz="0" w:space="0" w:color="auto"/>
                      </w:divBdr>
                      <w:divsChild>
                        <w:div w:id="20472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5826">
      <w:marLeft w:val="0"/>
      <w:marRight w:val="0"/>
      <w:marTop w:val="0"/>
      <w:marBottom w:val="0"/>
      <w:divBdr>
        <w:top w:val="none" w:sz="0" w:space="0" w:color="auto"/>
        <w:left w:val="none" w:sz="0" w:space="0" w:color="auto"/>
        <w:bottom w:val="none" w:sz="0" w:space="0" w:color="auto"/>
        <w:right w:val="none" w:sz="0" w:space="0" w:color="auto"/>
      </w:divBdr>
      <w:divsChild>
        <w:div w:id="2074037191">
          <w:marLeft w:val="0"/>
          <w:marRight w:val="0"/>
          <w:marTop w:val="0"/>
          <w:marBottom w:val="0"/>
          <w:divBdr>
            <w:top w:val="none" w:sz="0" w:space="0" w:color="auto"/>
            <w:left w:val="none" w:sz="0" w:space="0" w:color="auto"/>
            <w:bottom w:val="none" w:sz="0" w:space="0" w:color="auto"/>
            <w:right w:val="none" w:sz="0" w:space="0" w:color="auto"/>
          </w:divBdr>
          <w:divsChild>
            <w:div w:id="474682559">
              <w:marLeft w:val="0"/>
              <w:marRight w:val="0"/>
              <w:marTop w:val="0"/>
              <w:marBottom w:val="0"/>
              <w:divBdr>
                <w:top w:val="none" w:sz="0" w:space="0" w:color="auto"/>
                <w:left w:val="none" w:sz="0" w:space="0" w:color="auto"/>
                <w:bottom w:val="none" w:sz="0" w:space="0" w:color="auto"/>
                <w:right w:val="none" w:sz="0" w:space="0" w:color="auto"/>
              </w:divBdr>
              <w:divsChild>
                <w:div w:id="1377461816">
                  <w:marLeft w:val="0"/>
                  <w:marRight w:val="0"/>
                  <w:marTop w:val="0"/>
                  <w:marBottom w:val="0"/>
                  <w:divBdr>
                    <w:top w:val="none" w:sz="0" w:space="0" w:color="auto"/>
                    <w:left w:val="none" w:sz="0" w:space="0" w:color="auto"/>
                    <w:bottom w:val="none" w:sz="0" w:space="0" w:color="auto"/>
                    <w:right w:val="none" w:sz="0" w:space="0" w:color="auto"/>
                  </w:divBdr>
                  <w:divsChild>
                    <w:div w:id="1254781461">
                      <w:marLeft w:val="0"/>
                      <w:marRight w:val="0"/>
                      <w:marTop w:val="0"/>
                      <w:marBottom w:val="0"/>
                      <w:divBdr>
                        <w:top w:val="none" w:sz="0" w:space="0" w:color="auto"/>
                        <w:left w:val="none" w:sz="0" w:space="0" w:color="auto"/>
                        <w:bottom w:val="none" w:sz="0" w:space="0" w:color="auto"/>
                        <w:right w:val="none" w:sz="0" w:space="0" w:color="auto"/>
                      </w:divBdr>
                      <w:divsChild>
                        <w:div w:id="1362512579">
                          <w:marLeft w:val="0"/>
                          <w:marRight w:val="0"/>
                          <w:marTop w:val="0"/>
                          <w:marBottom w:val="0"/>
                          <w:divBdr>
                            <w:top w:val="none" w:sz="0" w:space="0" w:color="auto"/>
                            <w:left w:val="none" w:sz="0" w:space="0" w:color="auto"/>
                            <w:bottom w:val="none" w:sz="0" w:space="0" w:color="auto"/>
                            <w:right w:val="none" w:sz="0" w:space="0" w:color="auto"/>
                          </w:divBdr>
                        </w:div>
                      </w:divsChild>
                    </w:div>
                    <w:div w:id="2034115785">
                      <w:marLeft w:val="0"/>
                      <w:marRight w:val="0"/>
                      <w:marTop w:val="0"/>
                      <w:marBottom w:val="0"/>
                      <w:divBdr>
                        <w:top w:val="none" w:sz="0" w:space="0" w:color="auto"/>
                        <w:left w:val="none" w:sz="0" w:space="0" w:color="auto"/>
                        <w:bottom w:val="none" w:sz="0" w:space="0" w:color="auto"/>
                        <w:right w:val="none" w:sz="0" w:space="0" w:color="auto"/>
                      </w:divBdr>
                      <w:divsChild>
                        <w:div w:id="12109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8850">
      <w:marLeft w:val="0"/>
      <w:marRight w:val="0"/>
      <w:marTop w:val="0"/>
      <w:marBottom w:val="0"/>
      <w:divBdr>
        <w:top w:val="none" w:sz="0" w:space="0" w:color="auto"/>
        <w:left w:val="none" w:sz="0" w:space="0" w:color="auto"/>
        <w:bottom w:val="none" w:sz="0" w:space="0" w:color="auto"/>
        <w:right w:val="none" w:sz="0" w:space="0" w:color="auto"/>
      </w:divBdr>
      <w:divsChild>
        <w:div w:id="925651731">
          <w:marLeft w:val="0"/>
          <w:marRight w:val="0"/>
          <w:marTop w:val="0"/>
          <w:marBottom w:val="0"/>
          <w:divBdr>
            <w:top w:val="none" w:sz="0" w:space="0" w:color="auto"/>
            <w:left w:val="none" w:sz="0" w:space="0" w:color="auto"/>
            <w:bottom w:val="none" w:sz="0" w:space="0" w:color="auto"/>
            <w:right w:val="none" w:sz="0" w:space="0" w:color="auto"/>
          </w:divBdr>
          <w:divsChild>
            <w:div w:id="848720185">
              <w:marLeft w:val="0"/>
              <w:marRight w:val="0"/>
              <w:marTop w:val="0"/>
              <w:marBottom w:val="0"/>
              <w:divBdr>
                <w:top w:val="none" w:sz="0" w:space="0" w:color="auto"/>
                <w:left w:val="none" w:sz="0" w:space="0" w:color="auto"/>
                <w:bottom w:val="none" w:sz="0" w:space="0" w:color="auto"/>
                <w:right w:val="none" w:sz="0" w:space="0" w:color="auto"/>
              </w:divBdr>
            </w:div>
            <w:div w:id="2046786196">
              <w:marLeft w:val="0"/>
              <w:marRight w:val="0"/>
              <w:marTop w:val="0"/>
              <w:marBottom w:val="0"/>
              <w:divBdr>
                <w:top w:val="none" w:sz="0" w:space="0" w:color="auto"/>
                <w:left w:val="none" w:sz="0" w:space="0" w:color="auto"/>
                <w:bottom w:val="none" w:sz="0" w:space="0" w:color="auto"/>
                <w:right w:val="none" w:sz="0" w:space="0" w:color="auto"/>
              </w:divBdr>
              <w:divsChild>
                <w:div w:id="986012635">
                  <w:marLeft w:val="0"/>
                  <w:marRight w:val="0"/>
                  <w:marTop w:val="0"/>
                  <w:marBottom w:val="0"/>
                  <w:divBdr>
                    <w:top w:val="none" w:sz="0" w:space="0" w:color="auto"/>
                    <w:left w:val="none" w:sz="0" w:space="0" w:color="auto"/>
                    <w:bottom w:val="none" w:sz="0" w:space="0" w:color="auto"/>
                    <w:right w:val="none" w:sz="0" w:space="0" w:color="auto"/>
                  </w:divBdr>
                  <w:divsChild>
                    <w:div w:id="1173257319">
                      <w:marLeft w:val="0"/>
                      <w:marRight w:val="0"/>
                      <w:marTop w:val="0"/>
                      <w:marBottom w:val="0"/>
                      <w:divBdr>
                        <w:top w:val="none" w:sz="0" w:space="0" w:color="auto"/>
                        <w:left w:val="none" w:sz="0" w:space="0" w:color="auto"/>
                        <w:bottom w:val="none" w:sz="0" w:space="0" w:color="auto"/>
                        <w:right w:val="none" w:sz="0" w:space="0" w:color="auto"/>
                      </w:divBdr>
                      <w:divsChild>
                        <w:div w:id="911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04879">
      <w:marLeft w:val="0"/>
      <w:marRight w:val="0"/>
      <w:marTop w:val="0"/>
      <w:marBottom w:val="0"/>
      <w:divBdr>
        <w:top w:val="none" w:sz="0" w:space="0" w:color="auto"/>
        <w:left w:val="none" w:sz="0" w:space="0" w:color="auto"/>
        <w:bottom w:val="none" w:sz="0" w:space="0" w:color="auto"/>
        <w:right w:val="none" w:sz="0" w:space="0" w:color="auto"/>
      </w:divBdr>
      <w:divsChild>
        <w:div w:id="732318382">
          <w:marLeft w:val="0"/>
          <w:marRight w:val="0"/>
          <w:marTop w:val="0"/>
          <w:marBottom w:val="0"/>
          <w:divBdr>
            <w:top w:val="none" w:sz="0" w:space="0" w:color="auto"/>
            <w:left w:val="none" w:sz="0" w:space="0" w:color="auto"/>
            <w:bottom w:val="none" w:sz="0" w:space="0" w:color="auto"/>
            <w:right w:val="none" w:sz="0" w:space="0" w:color="auto"/>
          </w:divBdr>
          <w:divsChild>
            <w:div w:id="1977760776">
              <w:marLeft w:val="0"/>
              <w:marRight w:val="0"/>
              <w:marTop w:val="0"/>
              <w:marBottom w:val="0"/>
              <w:divBdr>
                <w:top w:val="none" w:sz="0" w:space="0" w:color="auto"/>
                <w:left w:val="none" w:sz="0" w:space="0" w:color="auto"/>
                <w:bottom w:val="none" w:sz="0" w:space="0" w:color="auto"/>
                <w:right w:val="none" w:sz="0" w:space="0" w:color="auto"/>
              </w:divBdr>
            </w:div>
            <w:div w:id="2013533570">
              <w:marLeft w:val="0"/>
              <w:marRight w:val="0"/>
              <w:marTop w:val="0"/>
              <w:marBottom w:val="0"/>
              <w:divBdr>
                <w:top w:val="none" w:sz="0" w:space="0" w:color="auto"/>
                <w:left w:val="none" w:sz="0" w:space="0" w:color="auto"/>
                <w:bottom w:val="none" w:sz="0" w:space="0" w:color="auto"/>
                <w:right w:val="none" w:sz="0" w:space="0" w:color="auto"/>
              </w:divBdr>
              <w:divsChild>
                <w:div w:id="138502110">
                  <w:marLeft w:val="0"/>
                  <w:marRight w:val="0"/>
                  <w:marTop w:val="0"/>
                  <w:marBottom w:val="0"/>
                  <w:divBdr>
                    <w:top w:val="none" w:sz="0" w:space="0" w:color="auto"/>
                    <w:left w:val="none" w:sz="0" w:space="0" w:color="auto"/>
                    <w:bottom w:val="none" w:sz="0" w:space="0" w:color="auto"/>
                    <w:right w:val="none" w:sz="0" w:space="0" w:color="auto"/>
                  </w:divBdr>
                  <w:divsChild>
                    <w:div w:id="1476682639">
                      <w:marLeft w:val="0"/>
                      <w:marRight w:val="0"/>
                      <w:marTop w:val="0"/>
                      <w:marBottom w:val="0"/>
                      <w:divBdr>
                        <w:top w:val="none" w:sz="0" w:space="0" w:color="auto"/>
                        <w:left w:val="none" w:sz="0" w:space="0" w:color="auto"/>
                        <w:bottom w:val="none" w:sz="0" w:space="0" w:color="auto"/>
                        <w:right w:val="none" w:sz="0" w:space="0" w:color="auto"/>
                      </w:divBdr>
                      <w:divsChild>
                        <w:div w:id="462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47602">
      <w:marLeft w:val="0"/>
      <w:marRight w:val="0"/>
      <w:marTop w:val="0"/>
      <w:marBottom w:val="0"/>
      <w:divBdr>
        <w:top w:val="none" w:sz="0" w:space="0" w:color="auto"/>
        <w:left w:val="none" w:sz="0" w:space="0" w:color="auto"/>
        <w:bottom w:val="none" w:sz="0" w:space="0" w:color="auto"/>
        <w:right w:val="none" w:sz="0" w:space="0" w:color="auto"/>
      </w:divBdr>
      <w:divsChild>
        <w:div w:id="1929577843">
          <w:marLeft w:val="0"/>
          <w:marRight w:val="0"/>
          <w:marTop w:val="0"/>
          <w:marBottom w:val="0"/>
          <w:divBdr>
            <w:top w:val="none" w:sz="0" w:space="0" w:color="auto"/>
            <w:left w:val="none" w:sz="0" w:space="0" w:color="auto"/>
            <w:bottom w:val="none" w:sz="0" w:space="0" w:color="auto"/>
            <w:right w:val="none" w:sz="0" w:space="0" w:color="auto"/>
          </w:divBdr>
          <w:divsChild>
            <w:div w:id="157353530">
              <w:marLeft w:val="0"/>
              <w:marRight w:val="0"/>
              <w:marTop w:val="0"/>
              <w:marBottom w:val="0"/>
              <w:divBdr>
                <w:top w:val="none" w:sz="0" w:space="0" w:color="auto"/>
                <w:left w:val="none" w:sz="0" w:space="0" w:color="auto"/>
                <w:bottom w:val="none" w:sz="0" w:space="0" w:color="auto"/>
                <w:right w:val="none" w:sz="0" w:space="0" w:color="auto"/>
              </w:divBdr>
              <w:divsChild>
                <w:div w:id="1432512790">
                  <w:marLeft w:val="0"/>
                  <w:marRight w:val="0"/>
                  <w:marTop w:val="0"/>
                  <w:marBottom w:val="0"/>
                  <w:divBdr>
                    <w:top w:val="none" w:sz="0" w:space="0" w:color="auto"/>
                    <w:left w:val="none" w:sz="0" w:space="0" w:color="auto"/>
                    <w:bottom w:val="none" w:sz="0" w:space="0" w:color="auto"/>
                    <w:right w:val="none" w:sz="0" w:space="0" w:color="auto"/>
                  </w:divBdr>
                  <w:divsChild>
                    <w:div w:id="1703434889">
                      <w:marLeft w:val="0"/>
                      <w:marRight w:val="0"/>
                      <w:marTop w:val="0"/>
                      <w:marBottom w:val="0"/>
                      <w:divBdr>
                        <w:top w:val="none" w:sz="0" w:space="0" w:color="auto"/>
                        <w:left w:val="none" w:sz="0" w:space="0" w:color="auto"/>
                        <w:bottom w:val="none" w:sz="0" w:space="0" w:color="auto"/>
                        <w:right w:val="none" w:sz="0" w:space="0" w:color="auto"/>
                      </w:divBdr>
                      <w:divsChild>
                        <w:div w:id="2501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038">
      <w:marLeft w:val="0"/>
      <w:marRight w:val="0"/>
      <w:marTop w:val="0"/>
      <w:marBottom w:val="0"/>
      <w:divBdr>
        <w:top w:val="none" w:sz="0" w:space="0" w:color="auto"/>
        <w:left w:val="none" w:sz="0" w:space="0" w:color="auto"/>
        <w:bottom w:val="none" w:sz="0" w:space="0" w:color="auto"/>
        <w:right w:val="none" w:sz="0" w:space="0" w:color="auto"/>
      </w:divBdr>
      <w:divsChild>
        <w:div w:id="1196040896">
          <w:marLeft w:val="0"/>
          <w:marRight w:val="0"/>
          <w:marTop w:val="0"/>
          <w:marBottom w:val="0"/>
          <w:divBdr>
            <w:top w:val="none" w:sz="0" w:space="0" w:color="auto"/>
            <w:left w:val="none" w:sz="0" w:space="0" w:color="auto"/>
            <w:bottom w:val="none" w:sz="0" w:space="0" w:color="auto"/>
            <w:right w:val="none" w:sz="0" w:space="0" w:color="auto"/>
          </w:divBdr>
          <w:divsChild>
            <w:div w:id="28729809">
              <w:marLeft w:val="0"/>
              <w:marRight w:val="0"/>
              <w:marTop w:val="0"/>
              <w:marBottom w:val="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sChild>
                    <w:div w:id="2019965133">
                      <w:marLeft w:val="0"/>
                      <w:marRight w:val="0"/>
                      <w:marTop w:val="0"/>
                      <w:marBottom w:val="0"/>
                      <w:divBdr>
                        <w:top w:val="none" w:sz="0" w:space="0" w:color="auto"/>
                        <w:left w:val="none" w:sz="0" w:space="0" w:color="auto"/>
                        <w:bottom w:val="none" w:sz="0" w:space="0" w:color="auto"/>
                        <w:right w:val="none" w:sz="0" w:space="0" w:color="auto"/>
                      </w:divBdr>
                      <w:divsChild>
                        <w:div w:id="1721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6918">
      <w:marLeft w:val="0"/>
      <w:marRight w:val="0"/>
      <w:marTop w:val="0"/>
      <w:marBottom w:val="0"/>
      <w:divBdr>
        <w:top w:val="none" w:sz="0" w:space="0" w:color="auto"/>
        <w:left w:val="none" w:sz="0" w:space="0" w:color="auto"/>
        <w:bottom w:val="none" w:sz="0" w:space="0" w:color="auto"/>
        <w:right w:val="none" w:sz="0" w:space="0" w:color="auto"/>
      </w:divBdr>
      <w:divsChild>
        <w:div w:id="1791239522">
          <w:marLeft w:val="0"/>
          <w:marRight w:val="0"/>
          <w:marTop w:val="0"/>
          <w:marBottom w:val="0"/>
          <w:divBdr>
            <w:top w:val="none" w:sz="0" w:space="0" w:color="auto"/>
            <w:left w:val="none" w:sz="0" w:space="0" w:color="auto"/>
            <w:bottom w:val="none" w:sz="0" w:space="0" w:color="auto"/>
            <w:right w:val="none" w:sz="0" w:space="0" w:color="auto"/>
          </w:divBdr>
          <w:divsChild>
            <w:div w:id="1884293929">
              <w:marLeft w:val="0"/>
              <w:marRight w:val="0"/>
              <w:marTop w:val="0"/>
              <w:marBottom w:val="0"/>
              <w:divBdr>
                <w:top w:val="none" w:sz="0" w:space="0" w:color="auto"/>
                <w:left w:val="none" w:sz="0" w:space="0" w:color="auto"/>
                <w:bottom w:val="none" w:sz="0" w:space="0" w:color="auto"/>
                <w:right w:val="none" w:sz="0" w:space="0" w:color="auto"/>
              </w:divBdr>
            </w:div>
            <w:div w:id="2021349498">
              <w:marLeft w:val="0"/>
              <w:marRight w:val="0"/>
              <w:marTop w:val="0"/>
              <w:marBottom w:val="0"/>
              <w:divBdr>
                <w:top w:val="none" w:sz="0" w:space="0" w:color="auto"/>
                <w:left w:val="none" w:sz="0" w:space="0" w:color="auto"/>
                <w:bottom w:val="none" w:sz="0" w:space="0" w:color="auto"/>
                <w:right w:val="none" w:sz="0" w:space="0" w:color="auto"/>
              </w:divBdr>
              <w:divsChild>
                <w:div w:id="611667279">
                  <w:marLeft w:val="0"/>
                  <w:marRight w:val="0"/>
                  <w:marTop w:val="0"/>
                  <w:marBottom w:val="0"/>
                  <w:divBdr>
                    <w:top w:val="none" w:sz="0" w:space="0" w:color="auto"/>
                    <w:left w:val="none" w:sz="0" w:space="0" w:color="auto"/>
                    <w:bottom w:val="none" w:sz="0" w:space="0" w:color="auto"/>
                    <w:right w:val="none" w:sz="0" w:space="0" w:color="auto"/>
                  </w:divBdr>
                  <w:divsChild>
                    <w:div w:id="628127466">
                      <w:marLeft w:val="0"/>
                      <w:marRight w:val="0"/>
                      <w:marTop w:val="0"/>
                      <w:marBottom w:val="0"/>
                      <w:divBdr>
                        <w:top w:val="none" w:sz="0" w:space="0" w:color="auto"/>
                        <w:left w:val="none" w:sz="0" w:space="0" w:color="auto"/>
                        <w:bottom w:val="none" w:sz="0" w:space="0" w:color="auto"/>
                        <w:right w:val="none" w:sz="0" w:space="0" w:color="auto"/>
                      </w:divBdr>
                      <w:divsChild>
                        <w:div w:id="885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89213">
      <w:marLeft w:val="0"/>
      <w:marRight w:val="0"/>
      <w:marTop w:val="0"/>
      <w:marBottom w:val="0"/>
      <w:divBdr>
        <w:top w:val="none" w:sz="0" w:space="0" w:color="auto"/>
        <w:left w:val="none" w:sz="0" w:space="0" w:color="auto"/>
        <w:bottom w:val="none" w:sz="0" w:space="0" w:color="auto"/>
        <w:right w:val="none" w:sz="0" w:space="0" w:color="auto"/>
      </w:divBdr>
      <w:divsChild>
        <w:div w:id="121772195">
          <w:marLeft w:val="0"/>
          <w:marRight w:val="0"/>
          <w:marTop w:val="0"/>
          <w:marBottom w:val="0"/>
          <w:divBdr>
            <w:top w:val="none" w:sz="0" w:space="0" w:color="auto"/>
            <w:left w:val="none" w:sz="0" w:space="0" w:color="auto"/>
            <w:bottom w:val="none" w:sz="0" w:space="0" w:color="auto"/>
            <w:right w:val="none" w:sz="0" w:space="0" w:color="auto"/>
          </w:divBdr>
          <w:divsChild>
            <w:div w:id="523639253">
              <w:marLeft w:val="0"/>
              <w:marRight w:val="0"/>
              <w:marTop w:val="0"/>
              <w:marBottom w:val="0"/>
              <w:divBdr>
                <w:top w:val="none" w:sz="0" w:space="0" w:color="auto"/>
                <w:left w:val="none" w:sz="0" w:space="0" w:color="auto"/>
                <w:bottom w:val="none" w:sz="0" w:space="0" w:color="auto"/>
                <w:right w:val="none" w:sz="0" w:space="0" w:color="auto"/>
              </w:divBdr>
              <w:divsChild>
                <w:div w:id="1129976774">
                  <w:marLeft w:val="0"/>
                  <w:marRight w:val="0"/>
                  <w:marTop w:val="0"/>
                  <w:marBottom w:val="0"/>
                  <w:divBdr>
                    <w:top w:val="none" w:sz="0" w:space="0" w:color="auto"/>
                    <w:left w:val="none" w:sz="0" w:space="0" w:color="auto"/>
                    <w:bottom w:val="none" w:sz="0" w:space="0" w:color="auto"/>
                    <w:right w:val="none" w:sz="0" w:space="0" w:color="auto"/>
                  </w:divBdr>
                  <w:divsChild>
                    <w:div w:id="278536179">
                      <w:marLeft w:val="0"/>
                      <w:marRight w:val="0"/>
                      <w:marTop w:val="0"/>
                      <w:marBottom w:val="0"/>
                      <w:divBdr>
                        <w:top w:val="none" w:sz="0" w:space="0" w:color="auto"/>
                        <w:left w:val="none" w:sz="0" w:space="0" w:color="auto"/>
                        <w:bottom w:val="none" w:sz="0" w:space="0" w:color="auto"/>
                        <w:right w:val="none" w:sz="0" w:space="0" w:color="auto"/>
                      </w:divBdr>
                      <w:divsChild>
                        <w:div w:id="223107913">
                          <w:marLeft w:val="0"/>
                          <w:marRight w:val="0"/>
                          <w:marTop w:val="0"/>
                          <w:marBottom w:val="0"/>
                          <w:divBdr>
                            <w:top w:val="none" w:sz="0" w:space="0" w:color="auto"/>
                            <w:left w:val="none" w:sz="0" w:space="0" w:color="auto"/>
                            <w:bottom w:val="none" w:sz="0" w:space="0" w:color="auto"/>
                            <w:right w:val="none" w:sz="0" w:space="0" w:color="auto"/>
                          </w:divBdr>
                        </w:div>
                      </w:divsChild>
                    </w:div>
                    <w:div w:id="756638247">
                      <w:marLeft w:val="0"/>
                      <w:marRight w:val="0"/>
                      <w:marTop w:val="0"/>
                      <w:marBottom w:val="0"/>
                      <w:divBdr>
                        <w:top w:val="none" w:sz="0" w:space="0" w:color="auto"/>
                        <w:left w:val="none" w:sz="0" w:space="0" w:color="auto"/>
                        <w:bottom w:val="none" w:sz="0" w:space="0" w:color="auto"/>
                        <w:right w:val="none" w:sz="0" w:space="0" w:color="auto"/>
                      </w:divBdr>
                      <w:divsChild>
                        <w:div w:id="18729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720">
      <w:marLeft w:val="0"/>
      <w:marRight w:val="0"/>
      <w:marTop w:val="0"/>
      <w:marBottom w:val="0"/>
      <w:divBdr>
        <w:top w:val="none" w:sz="0" w:space="0" w:color="auto"/>
        <w:left w:val="none" w:sz="0" w:space="0" w:color="auto"/>
        <w:bottom w:val="none" w:sz="0" w:space="0" w:color="auto"/>
        <w:right w:val="none" w:sz="0" w:space="0" w:color="auto"/>
      </w:divBdr>
      <w:divsChild>
        <w:div w:id="1884827922">
          <w:marLeft w:val="0"/>
          <w:marRight w:val="0"/>
          <w:marTop w:val="0"/>
          <w:marBottom w:val="0"/>
          <w:divBdr>
            <w:top w:val="none" w:sz="0" w:space="0" w:color="auto"/>
            <w:left w:val="none" w:sz="0" w:space="0" w:color="auto"/>
            <w:bottom w:val="none" w:sz="0" w:space="0" w:color="auto"/>
            <w:right w:val="none" w:sz="0" w:space="0" w:color="auto"/>
          </w:divBdr>
          <w:divsChild>
            <w:div w:id="21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374">
      <w:marLeft w:val="0"/>
      <w:marRight w:val="0"/>
      <w:marTop w:val="0"/>
      <w:marBottom w:val="0"/>
      <w:divBdr>
        <w:top w:val="none" w:sz="0" w:space="0" w:color="auto"/>
        <w:left w:val="none" w:sz="0" w:space="0" w:color="auto"/>
        <w:bottom w:val="none" w:sz="0" w:space="0" w:color="auto"/>
        <w:right w:val="none" w:sz="0" w:space="0" w:color="auto"/>
      </w:divBdr>
      <w:divsChild>
        <w:div w:id="230383557">
          <w:marLeft w:val="0"/>
          <w:marRight w:val="0"/>
          <w:marTop w:val="0"/>
          <w:marBottom w:val="0"/>
          <w:divBdr>
            <w:top w:val="none" w:sz="0" w:space="0" w:color="auto"/>
            <w:left w:val="none" w:sz="0" w:space="0" w:color="auto"/>
            <w:bottom w:val="none" w:sz="0" w:space="0" w:color="auto"/>
            <w:right w:val="none" w:sz="0" w:space="0" w:color="auto"/>
          </w:divBdr>
          <w:divsChild>
            <w:div w:id="2204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478">
      <w:marLeft w:val="0"/>
      <w:marRight w:val="0"/>
      <w:marTop w:val="0"/>
      <w:marBottom w:val="0"/>
      <w:divBdr>
        <w:top w:val="none" w:sz="0" w:space="0" w:color="auto"/>
        <w:left w:val="none" w:sz="0" w:space="0" w:color="auto"/>
        <w:bottom w:val="none" w:sz="0" w:space="0" w:color="auto"/>
        <w:right w:val="none" w:sz="0" w:space="0" w:color="auto"/>
      </w:divBdr>
      <w:divsChild>
        <w:div w:id="2103330001">
          <w:marLeft w:val="0"/>
          <w:marRight w:val="0"/>
          <w:marTop w:val="0"/>
          <w:marBottom w:val="0"/>
          <w:divBdr>
            <w:top w:val="none" w:sz="0" w:space="0" w:color="auto"/>
            <w:left w:val="none" w:sz="0" w:space="0" w:color="auto"/>
            <w:bottom w:val="none" w:sz="0" w:space="0" w:color="auto"/>
            <w:right w:val="none" w:sz="0" w:space="0" w:color="auto"/>
          </w:divBdr>
          <w:divsChild>
            <w:div w:id="17703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3603">
      <w:marLeft w:val="0"/>
      <w:marRight w:val="0"/>
      <w:marTop w:val="0"/>
      <w:marBottom w:val="0"/>
      <w:divBdr>
        <w:top w:val="none" w:sz="0" w:space="0" w:color="auto"/>
        <w:left w:val="none" w:sz="0" w:space="0" w:color="auto"/>
        <w:bottom w:val="none" w:sz="0" w:space="0" w:color="auto"/>
        <w:right w:val="none" w:sz="0" w:space="0" w:color="auto"/>
      </w:divBdr>
      <w:divsChild>
        <w:div w:id="48070165">
          <w:marLeft w:val="0"/>
          <w:marRight w:val="0"/>
          <w:marTop w:val="0"/>
          <w:marBottom w:val="0"/>
          <w:divBdr>
            <w:top w:val="none" w:sz="0" w:space="0" w:color="auto"/>
            <w:left w:val="none" w:sz="0" w:space="0" w:color="auto"/>
            <w:bottom w:val="none" w:sz="0" w:space="0" w:color="auto"/>
            <w:right w:val="none" w:sz="0" w:space="0" w:color="auto"/>
          </w:divBdr>
          <w:divsChild>
            <w:div w:id="603149668">
              <w:marLeft w:val="0"/>
              <w:marRight w:val="0"/>
              <w:marTop w:val="0"/>
              <w:marBottom w:val="0"/>
              <w:divBdr>
                <w:top w:val="none" w:sz="0" w:space="0" w:color="auto"/>
                <w:left w:val="none" w:sz="0" w:space="0" w:color="auto"/>
                <w:bottom w:val="none" w:sz="0" w:space="0" w:color="auto"/>
                <w:right w:val="none" w:sz="0" w:space="0" w:color="auto"/>
              </w:divBdr>
              <w:divsChild>
                <w:div w:id="1818958320">
                  <w:marLeft w:val="0"/>
                  <w:marRight w:val="0"/>
                  <w:marTop w:val="0"/>
                  <w:marBottom w:val="0"/>
                  <w:divBdr>
                    <w:top w:val="none" w:sz="0" w:space="0" w:color="auto"/>
                    <w:left w:val="none" w:sz="0" w:space="0" w:color="auto"/>
                    <w:bottom w:val="none" w:sz="0" w:space="0" w:color="auto"/>
                    <w:right w:val="none" w:sz="0" w:space="0" w:color="auto"/>
                  </w:divBdr>
                  <w:divsChild>
                    <w:div w:id="144975183">
                      <w:marLeft w:val="0"/>
                      <w:marRight w:val="0"/>
                      <w:marTop w:val="0"/>
                      <w:marBottom w:val="0"/>
                      <w:divBdr>
                        <w:top w:val="none" w:sz="0" w:space="0" w:color="auto"/>
                        <w:left w:val="none" w:sz="0" w:space="0" w:color="auto"/>
                        <w:bottom w:val="none" w:sz="0" w:space="0" w:color="auto"/>
                        <w:right w:val="none" w:sz="0" w:space="0" w:color="auto"/>
                      </w:divBdr>
                      <w:divsChild>
                        <w:div w:id="8631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312">
      <w:marLeft w:val="0"/>
      <w:marRight w:val="0"/>
      <w:marTop w:val="0"/>
      <w:marBottom w:val="0"/>
      <w:divBdr>
        <w:top w:val="none" w:sz="0" w:space="0" w:color="auto"/>
        <w:left w:val="none" w:sz="0" w:space="0" w:color="auto"/>
        <w:bottom w:val="none" w:sz="0" w:space="0" w:color="auto"/>
        <w:right w:val="none" w:sz="0" w:space="0" w:color="auto"/>
      </w:divBdr>
      <w:divsChild>
        <w:div w:id="1299261597">
          <w:marLeft w:val="0"/>
          <w:marRight w:val="0"/>
          <w:marTop w:val="0"/>
          <w:marBottom w:val="0"/>
          <w:divBdr>
            <w:top w:val="none" w:sz="0" w:space="0" w:color="auto"/>
            <w:left w:val="none" w:sz="0" w:space="0" w:color="auto"/>
            <w:bottom w:val="none" w:sz="0" w:space="0" w:color="auto"/>
            <w:right w:val="none" w:sz="0" w:space="0" w:color="auto"/>
          </w:divBdr>
          <w:divsChild>
            <w:div w:id="652949343">
              <w:marLeft w:val="0"/>
              <w:marRight w:val="0"/>
              <w:marTop w:val="0"/>
              <w:marBottom w:val="0"/>
              <w:divBdr>
                <w:top w:val="none" w:sz="0" w:space="0" w:color="auto"/>
                <w:left w:val="none" w:sz="0" w:space="0" w:color="auto"/>
                <w:bottom w:val="none" w:sz="0" w:space="0" w:color="auto"/>
                <w:right w:val="none" w:sz="0" w:space="0" w:color="auto"/>
              </w:divBdr>
            </w:div>
            <w:div w:id="2129657938">
              <w:marLeft w:val="0"/>
              <w:marRight w:val="0"/>
              <w:marTop w:val="0"/>
              <w:marBottom w:val="0"/>
              <w:divBdr>
                <w:top w:val="none" w:sz="0" w:space="0" w:color="auto"/>
                <w:left w:val="none" w:sz="0" w:space="0" w:color="auto"/>
                <w:bottom w:val="none" w:sz="0" w:space="0" w:color="auto"/>
                <w:right w:val="none" w:sz="0" w:space="0" w:color="auto"/>
              </w:divBdr>
              <w:divsChild>
                <w:div w:id="1248227162">
                  <w:marLeft w:val="0"/>
                  <w:marRight w:val="0"/>
                  <w:marTop w:val="0"/>
                  <w:marBottom w:val="0"/>
                  <w:divBdr>
                    <w:top w:val="none" w:sz="0" w:space="0" w:color="auto"/>
                    <w:left w:val="none" w:sz="0" w:space="0" w:color="auto"/>
                    <w:bottom w:val="none" w:sz="0" w:space="0" w:color="auto"/>
                    <w:right w:val="none" w:sz="0" w:space="0" w:color="auto"/>
                  </w:divBdr>
                  <w:divsChild>
                    <w:div w:id="292372766">
                      <w:marLeft w:val="0"/>
                      <w:marRight w:val="0"/>
                      <w:marTop w:val="0"/>
                      <w:marBottom w:val="0"/>
                      <w:divBdr>
                        <w:top w:val="none" w:sz="0" w:space="0" w:color="auto"/>
                        <w:left w:val="none" w:sz="0" w:space="0" w:color="auto"/>
                        <w:bottom w:val="none" w:sz="0" w:space="0" w:color="auto"/>
                        <w:right w:val="none" w:sz="0" w:space="0" w:color="auto"/>
                      </w:divBdr>
                      <w:divsChild>
                        <w:div w:id="13090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0603">
      <w:marLeft w:val="0"/>
      <w:marRight w:val="0"/>
      <w:marTop w:val="0"/>
      <w:marBottom w:val="0"/>
      <w:divBdr>
        <w:top w:val="none" w:sz="0" w:space="0" w:color="auto"/>
        <w:left w:val="none" w:sz="0" w:space="0" w:color="auto"/>
        <w:bottom w:val="none" w:sz="0" w:space="0" w:color="auto"/>
        <w:right w:val="none" w:sz="0" w:space="0" w:color="auto"/>
      </w:divBdr>
      <w:divsChild>
        <w:div w:id="553352815">
          <w:marLeft w:val="0"/>
          <w:marRight w:val="0"/>
          <w:marTop w:val="0"/>
          <w:marBottom w:val="0"/>
          <w:divBdr>
            <w:top w:val="none" w:sz="0" w:space="0" w:color="auto"/>
            <w:left w:val="none" w:sz="0" w:space="0" w:color="auto"/>
            <w:bottom w:val="none" w:sz="0" w:space="0" w:color="auto"/>
            <w:right w:val="none" w:sz="0" w:space="0" w:color="auto"/>
          </w:divBdr>
          <w:divsChild>
            <w:div w:id="770472225">
              <w:marLeft w:val="0"/>
              <w:marRight w:val="0"/>
              <w:marTop w:val="0"/>
              <w:marBottom w:val="0"/>
              <w:divBdr>
                <w:top w:val="none" w:sz="0" w:space="0" w:color="auto"/>
                <w:left w:val="none" w:sz="0" w:space="0" w:color="auto"/>
                <w:bottom w:val="none" w:sz="0" w:space="0" w:color="auto"/>
                <w:right w:val="none" w:sz="0" w:space="0" w:color="auto"/>
              </w:divBdr>
              <w:divsChild>
                <w:div w:id="691611572">
                  <w:marLeft w:val="0"/>
                  <w:marRight w:val="0"/>
                  <w:marTop w:val="0"/>
                  <w:marBottom w:val="0"/>
                  <w:divBdr>
                    <w:top w:val="none" w:sz="0" w:space="0" w:color="auto"/>
                    <w:left w:val="none" w:sz="0" w:space="0" w:color="auto"/>
                    <w:bottom w:val="none" w:sz="0" w:space="0" w:color="auto"/>
                    <w:right w:val="none" w:sz="0" w:space="0" w:color="auto"/>
                  </w:divBdr>
                  <w:divsChild>
                    <w:div w:id="724572263">
                      <w:marLeft w:val="0"/>
                      <w:marRight w:val="0"/>
                      <w:marTop w:val="0"/>
                      <w:marBottom w:val="0"/>
                      <w:divBdr>
                        <w:top w:val="none" w:sz="0" w:space="0" w:color="auto"/>
                        <w:left w:val="none" w:sz="0" w:space="0" w:color="auto"/>
                        <w:bottom w:val="none" w:sz="0" w:space="0" w:color="auto"/>
                        <w:right w:val="none" w:sz="0" w:space="0" w:color="auto"/>
                      </w:divBdr>
                      <w:divsChild>
                        <w:div w:id="1464039987">
                          <w:marLeft w:val="0"/>
                          <w:marRight w:val="0"/>
                          <w:marTop w:val="0"/>
                          <w:marBottom w:val="0"/>
                          <w:divBdr>
                            <w:top w:val="none" w:sz="0" w:space="0" w:color="auto"/>
                            <w:left w:val="none" w:sz="0" w:space="0" w:color="auto"/>
                            <w:bottom w:val="none" w:sz="0" w:space="0" w:color="auto"/>
                            <w:right w:val="none" w:sz="0" w:space="0" w:color="auto"/>
                          </w:divBdr>
                        </w:div>
                      </w:divsChild>
                    </w:div>
                    <w:div w:id="1822622445">
                      <w:marLeft w:val="0"/>
                      <w:marRight w:val="0"/>
                      <w:marTop w:val="0"/>
                      <w:marBottom w:val="0"/>
                      <w:divBdr>
                        <w:top w:val="none" w:sz="0" w:space="0" w:color="auto"/>
                        <w:left w:val="none" w:sz="0" w:space="0" w:color="auto"/>
                        <w:bottom w:val="none" w:sz="0" w:space="0" w:color="auto"/>
                        <w:right w:val="none" w:sz="0" w:space="0" w:color="auto"/>
                      </w:divBdr>
                      <w:divsChild>
                        <w:div w:id="555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6531">
      <w:marLeft w:val="0"/>
      <w:marRight w:val="0"/>
      <w:marTop w:val="0"/>
      <w:marBottom w:val="0"/>
      <w:divBdr>
        <w:top w:val="none" w:sz="0" w:space="0" w:color="auto"/>
        <w:left w:val="none" w:sz="0" w:space="0" w:color="auto"/>
        <w:bottom w:val="none" w:sz="0" w:space="0" w:color="auto"/>
        <w:right w:val="none" w:sz="0" w:space="0" w:color="auto"/>
      </w:divBdr>
      <w:divsChild>
        <w:div w:id="1446999229">
          <w:marLeft w:val="0"/>
          <w:marRight w:val="0"/>
          <w:marTop w:val="0"/>
          <w:marBottom w:val="0"/>
          <w:divBdr>
            <w:top w:val="none" w:sz="0" w:space="0" w:color="auto"/>
            <w:left w:val="none" w:sz="0" w:space="0" w:color="auto"/>
            <w:bottom w:val="none" w:sz="0" w:space="0" w:color="auto"/>
            <w:right w:val="none" w:sz="0" w:space="0" w:color="auto"/>
          </w:divBdr>
          <w:divsChild>
            <w:div w:id="826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500">
      <w:marLeft w:val="0"/>
      <w:marRight w:val="0"/>
      <w:marTop w:val="0"/>
      <w:marBottom w:val="0"/>
      <w:divBdr>
        <w:top w:val="none" w:sz="0" w:space="0" w:color="auto"/>
        <w:left w:val="none" w:sz="0" w:space="0" w:color="auto"/>
        <w:bottom w:val="none" w:sz="0" w:space="0" w:color="auto"/>
        <w:right w:val="none" w:sz="0" w:space="0" w:color="auto"/>
      </w:divBdr>
      <w:divsChild>
        <w:div w:id="2109541314">
          <w:marLeft w:val="0"/>
          <w:marRight w:val="0"/>
          <w:marTop w:val="0"/>
          <w:marBottom w:val="0"/>
          <w:divBdr>
            <w:top w:val="none" w:sz="0" w:space="0" w:color="auto"/>
            <w:left w:val="none" w:sz="0" w:space="0" w:color="auto"/>
            <w:bottom w:val="none" w:sz="0" w:space="0" w:color="auto"/>
            <w:right w:val="none" w:sz="0" w:space="0" w:color="auto"/>
          </w:divBdr>
          <w:divsChild>
            <w:div w:id="4546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2749">
      <w:marLeft w:val="0"/>
      <w:marRight w:val="0"/>
      <w:marTop w:val="0"/>
      <w:marBottom w:val="0"/>
      <w:divBdr>
        <w:top w:val="none" w:sz="0" w:space="0" w:color="auto"/>
        <w:left w:val="none" w:sz="0" w:space="0" w:color="auto"/>
        <w:bottom w:val="none" w:sz="0" w:space="0" w:color="auto"/>
        <w:right w:val="none" w:sz="0" w:space="0" w:color="auto"/>
      </w:divBdr>
      <w:divsChild>
        <w:div w:id="92283484">
          <w:marLeft w:val="0"/>
          <w:marRight w:val="0"/>
          <w:marTop w:val="0"/>
          <w:marBottom w:val="0"/>
          <w:divBdr>
            <w:top w:val="none" w:sz="0" w:space="0" w:color="auto"/>
            <w:left w:val="none" w:sz="0" w:space="0" w:color="auto"/>
            <w:bottom w:val="none" w:sz="0" w:space="0" w:color="auto"/>
            <w:right w:val="none" w:sz="0" w:space="0" w:color="auto"/>
          </w:divBdr>
          <w:divsChild>
            <w:div w:id="1382362704">
              <w:marLeft w:val="0"/>
              <w:marRight w:val="0"/>
              <w:marTop w:val="0"/>
              <w:marBottom w:val="0"/>
              <w:divBdr>
                <w:top w:val="none" w:sz="0" w:space="0" w:color="auto"/>
                <w:left w:val="none" w:sz="0" w:space="0" w:color="auto"/>
                <w:bottom w:val="none" w:sz="0" w:space="0" w:color="auto"/>
                <w:right w:val="none" w:sz="0" w:space="0" w:color="auto"/>
              </w:divBdr>
            </w:div>
            <w:div w:id="2050101399">
              <w:marLeft w:val="0"/>
              <w:marRight w:val="0"/>
              <w:marTop w:val="0"/>
              <w:marBottom w:val="0"/>
              <w:divBdr>
                <w:top w:val="none" w:sz="0" w:space="0" w:color="auto"/>
                <w:left w:val="none" w:sz="0" w:space="0" w:color="auto"/>
                <w:bottom w:val="none" w:sz="0" w:space="0" w:color="auto"/>
                <w:right w:val="none" w:sz="0" w:space="0" w:color="auto"/>
              </w:divBdr>
              <w:divsChild>
                <w:div w:id="1891109491">
                  <w:marLeft w:val="0"/>
                  <w:marRight w:val="0"/>
                  <w:marTop w:val="0"/>
                  <w:marBottom w:val="0"/>
                  <w:divBdr>
                    <w:top w:val="none" w:sz="0" w:space="0" w:color="auto"/>
                    <w:left w:val="none" w:sz="0" w:space="0" w:color="auto"/>
                    <w:bottom w:val="none" w:sz="0" w:space="0" w:color="auto"/>
                    <w:right w:val="none" w:sz="0" w:space="0" w:color="auto"/>
                  </w:divBdr>
                  <w:divsChild>
                    <w:div w:id="1725524385">
                      <w:marLeft w:val="0"/>
                      <w:marRight w:val="0"/>
                      <w:marTop w:val="0"/>
                      <w:marBottom w:val="0"/>
                      <w:divBdr>
                        <w:top w:val="none" w:sz="0" w:space="0" w:color="auto"/>
                        <w:left w:val="none" w:sz="0" w:space="0" w:color="auto"/>
                        <w:bottom w:val="none" w:sz="0" w:space="0" w:color="auto"/>
                        <w:right w:val="none" w:sz="0" w:space="0" w:color="auto"/>
                      </w:divBdr>
                      <w:divsChild>
                        <w:div w:id="15387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83072">
      <w:marLeft w:val="0"/>
      <w:marRight w:val="0"/>
      <w:marTop w:val="0"/>
      <w:marBottom w:val="0"/>
      <w:divBdr>
        <w:top w:val="none" w:sz="0" w:space="0" w:color="auto"/>
        <w:left w:val="none" w:sz="0" w:space="0" w:color="auto"/>
        <w:bottom w:val="none" w:sz="0" w:space="0" w:color="auto"/>
        <w:right w:val="none" w:sz="0" w:space="0" w:color="auto"/>
      </w:divBdr>
      <w:divsChild>
        <w:div w:id="580721210">
          <w:marLeft w:val="0"/>
          <w:marRight w:val="0"/>
          <w:marTop w:val="0"/>
          <w:marBottom w:val="0"/>
          <w:divBdr>
            <w:top w:val="none" w:sz="0" w:space="0" w:color="auto"/>
            <w:left w:val="none" w:sz="0" w:space="0" w:color="auto"/>
            <w:bottom w:val="none" w:sz="0" w:space="0" w:color="auto"/>
            <w:right w:val="none" w:sz="0" w:space="0" w:color="auto"/>
          </w:divBdr>
          <w:divsChild>
            <w:div w:id="948585581">
              <w:marLeft w:val="0"/>
              <w:marRight w:val="0"/>
              <w:marTop w:val="0"/>
              <w:marBottom w:val="0"/>
              <w:divBdr>
                <w:top w:val="none" w:sz="0" w:space="0" w:color="auto"/>
                <w:left w:val="none" w:sz="0" w:space="0" w:color="auto"/>
                <w:bottom w:val="none" w:sz="0" w:space="0" w:color="auto"/>
                <w:right w:val="none" w:sz="0" w:space="0" w:color="auto"/>
              </w:divBdr>
            </w:div>
            <w:div w:id="1918133202">
              <w:marLeft w:val="0"/>
              <w:marRight w:val="0"/>
              <w:marTop w:val="0"/>
              <w:marBottom w:val="0"/>
              <w:divBdr>
                <w:top w:val="none" w:sz="0" w:space="0" w:color="auto"/>
                <w:left w:val="none" w:sz="0" w:space="0" w:color="auto"/>
                <w:bottom w:val="none" w:sz="0" w:space="0" w:color="auto"/>
                <w:right w:val="none" w:sz="0" w:space="0" w:color="auto"/>
              </w:divBdr>
              <w:divsChild>
                <w:div w:id="1350137083">
                  <w:marLeft w:val="0"/>
                  <w:marRight w:val="0"/>
                  <w:marTop w:val="0"/>
                  <w:marBottom w:val="0"/>
                  <w:divBdr>
                    <w:top w:val="none" w:sz="0" w:space="0" w:color="auto"/>
                    <w:left w:val="none" w:sz="0" w:space="0" w:color="auto"/>
                    <w:bottom w:val="none" w:sz="0" w:space="0" w:color="auto"/>
                    <w:right w:val="none" w:sz="0" w:space="0" w:color="auto"/>
                  </w:divBdr>
                  <w:divsChild>
                    <w:div w:id="459301248">
                      <w:marLeft w:val="0"/>
                      <w:marRight w:val="0"/>
                      <w:marTop w:val="0"/>
                      <w:marBottom w:val="0"/>
                      <w:divBdr>
                        <w:top w:val="none" w:sz="0" w:space="0" w:color="auto"/>
                        <w:left w:val="none" w:sz="0" w:space="0" w:color="auto"/>
                        <w:bottom w:val="none" w:sz="0" w:space="0" w:color="auto"/>
                        <w:right w:val="none" w:sz="0" w:space="0" w:color="auto"/>
                      </w:divBdr>
                    </w:div>
                    <w:div w:id="550775144">
                      <w:marLeft w:val="0"/>
                      <w:marRight w:val="0"/>
                      <w:marTop w:val="0"/>
                      <w:marBottom w:val="0"/>
                      <w:divBdr>
                        <w:top w:val="none" w:sz="0" w:space="0" w:color="auto"/>
                        <w:left w:val="none" w:sz="0" w:space="0" w:color="auto"/>
                        <w:bottom w:val="none" w:sz="0" w:space="0" w:color="auto"/>
                        <w:right w:val="none" w:sz="0" w:space="0" w:color="auto"/>
                      </w:divBdr>
                      <w:divsChild>
                        <w:div w:id="634336864">
                          <w:marLeft w:val="0"/>
                          <w:marRight w:val="0"/>
                          <w:marTop w:val="0"/>
                          <w:marBottom w:val="0"/>
                          <w:divBdr>
                            <w:top w:val="none" w:sz="0" w:space="0" w:color="auto"/>
                            <w:left w:val="none" w:sz="0" w:space="0" w:color="auto"/>
                            <w:bottom w:val="none" w:sz="0" w:space="0" w:color="auto"/>
                            <w:right w:val="none" w:sz="0" w:space="0" w:color="auto"/>
                          </w:divBdr>
                        </w:div>
                      </w:divsChild>
                    </w:div>
                    <w:div w:id="558590283">
                      <w:marLeft w:val="0"/>
                      <w:marRight w:val="0"/>
                      <w:marTop w:val="0"/>
                      <w:marBottom w:val="0"/>
                      <w:divBdr>
                        <w:top w:val="none" w:sz="0" w:space="0" w:color="auto"/>
                        <w:left w:val="none" w:sz="0" w:space="0" w:color="auto"/>
                        <w:bottom w:val="none" w:sz="0" w:space="0" w:color="auto"/>
                        <w:right w:val="none" w:sz="0" w:space="0" w:color="auto"/>
                      </w:divBdr>
                    </w:div>
                    <w:div w:id="744423666">
                      <w:marLeft w:val="0"/>
                      <w:marRight w:val="0"/>
                      <w:marTop w:val="0"/>
                      <w:marBottom w:val="0"/>
                      <w:divBdr>
                        <w:top w:val="none" w:sz="0" w:space="0" w:color="auto"/>
                        <w:left w:val="none" w:sz="0" w:space="0" w:color="auto"/>
                        <w:bottom w:val="none" w:sz="0" w:space="0" w:color="auto"/>
                        <w:right w:val="none" w:sz="0" w:space="0" w:color="auto"/>
                      </w:divBdr>
                      <w:divsChild>
                        <w:div w:id="2139032074">
                          <w:marLeft w:val="0"/>
                          <w:marRight w:val="0"/>
                          <w:marTop w:val="0"/>
                          <w:marBottom w:val="0"/>
                          <w:divBdr>
                            <w:top w:val="none" w:sz="0" w:space="0" w:color="auto"/>
                            <w:left w:val="none" w:sz="0" w:space="0" w:color="auto"/>
                            <w:bottom w:val="none" w:sz="0" w:space="0" w:color="auto"/>
                            <w:right w:val="none" w:sz="0" w:space="0" w:color="auto"/>
                          </w:divBdr>
                        </w:div>
                      </w:divsChild>
                    </w:div>
                    <w:div w:id="755900421">
                      <w:marLeft w:val="0"/>
                      <w:marRight w:val="0"/>
                      <w:marTop w:val="0"/>
                      <w:marBottom w:val="0"/>
                      <w:divBdr>
                        <w:top w:val="none" w:sz="0" w:space="0" w:color="auto"/>
                        <w:left w:val="none" w:sz="0" w:space="0" w:color="auto"/>
                        <w:bottom w:val="none" w:sz="0" w:space="0" w:color="auto"/>
                        <w:right w:val="none" w:sz="0" w:space="0" w:color="auto"/>
                      </w:divBdr>
                    </w:div>
                    <w:div w:id="798767734">
                      <w:marLeft w:val="0"/>
                      <w:marRight w:val="0"/>
                      <w:marTop w:val="0"/>
                      <w:marBottom w:val="0"/>
                      <w:divBdr>
                        <w:top w:val="none" w:sz="0" w:space="0" w:color="auto"/>
                        <w:left w:val="none" w:sz="0" w:space="0" w:color="auto"/>
                        <w:bottom w:val="none" w:sz="0" w:space="0" w:color="auto"/>
                        <w:right w:val="none" w:sz="0" w:space="0" w:color="auto"/>
                      </w:divBdr>
                      <w:divsChild>
                        <w:div w:id="1704789974">
                          <w:marLeft w:val="0"/>
                          <w:marRight w:val="0"/>
                          <w:marTop w:val="0"/>
                          <w:marBottom w:val="0"/>
                          <w:divBdr>
                            <w:top w:val="none" w:sz="0" w:space="0" w:color="auto"/>
                            <w:left w:val="none" w:sz="0" w:space="0" w:color="auto"/>
                            <w:bottom w:val="none" w:sz="0" w:space="0" w:color="auto"/>
                            <w:right w:val="none" w:sz="0" w:space="0" w:color="auto"/>
                          </w:divBdr>
                        </w:div>
                      </w:divsChild>
                    </w:div>
                    <w:div w:id="859975510">
                      <w:marLeft w:val="0"/>
                      <w:marRight w:val="0"/>
                      <w:marTop w:val="0"/>
                      <w:marBottom w:val="0"/>
                      <w:divBdr>
                        <w:top w:val="none" w:sz="0" w:space="0" w:color="auto"/>
                        <w:left w:val="none" w:sz="0" w:space="0" w:color="auto"/>
                        <w:bottom w:val="none" w:sz="0" w:space="0" w:color="auto"/>
                        <w:right w:val="none" w:sz="0" w:space="0" w:color="auto"/>
                      </w:divBdr>
                      <w:divsChild>
                        <w:div w:id="380715227">
                          <w:marLeft w:val="0"/>
                          <w:marRight w:val="0"/>
                          <w:marTop w:val="0"/>
                          <w:marBottom w:val="0"/>
                          <w:divBdr>
                            <w:top w:val="none" w:sz="0" w:space="0" w:color="auto"/>
                            <w:left w:val="none" w:sz="0" w:space="0" w:color="auto"/>
                            <w:bottom w:val="none" w:sz="0" w:space="0" w:color="auto"/>
                            <w:right w:val="none" w:sz="0" w:space="0" w:color="auto"/>
                          </w:divBdr>
                        </w:div>
                      </w:divsChild>
                    </w:div>
                    <w:div w:id="912810327">
                      <w:marLeft w:val="0"/>
                      <w:marRight w:val="0"/>
                      <w:marTop w:val="0"/>
                      <w:marBottom w:val="0"/>
                      <w:divBdr>
                        <w:top w:val="none" w:sz="0" w:space="0" w:color="auto"/>
                        <w:left w:val="none" w:sz="0" w:space="0" w:color="auto"/>
                        <w:bottom w:val="none" w:sz="0" w:space="0" w:color="auto"/>
                        <w:right w:val="none" w:sz="0" w:space="0" w:color="auto"/>
                      </w:divBdr>
                      <w:divsChild>
                        <w:div w:id="565191353">
                          <w:marLeft w:val="0"/>
                          <w:marRight w:val="0"/>
                          <w:marTop w:val="0"/>
                          <w:marBottom w:val="0"/>
                          <w:divBdr>
                            <w:top w:val="none" w:sz="0" w:space="0" w:color="auto"/>
                            <w:left w:val="none" w:sz="0" w:space="0" w:color="auto"/>
                            <w:bottom w:val="none" w:sz="0" w:space="0" w:color="auto"/>
                            <w:right w:val="none" w:sz="0" w:space="0" w:color="auto"/>
                          </w:divBdr>
                        </w:div>
                      </w:divsChild>
                    </w:div>
                    <w:div w:id="984119227">
                      <w:marLeft w:val="0"/>
                      <w:marRight w:val="0"/>
                      <w:marTop w:val="0"/>
                      <w:marBottom w:val="0"/>
                      <w:divBdr>
                        <w:top w:val="none" w:sz="0" w:space="0" w:color="auto"/>
                        <w:left w:val="none" w:sz="0" w:space="0" w:color="auto"/>
                        <w:bottom w:val="none" w:sz="0" w:space="0" w:color="auto"/>
                        <w:right w:val="none" w:sz="0" w:space="0" w:color="auto"/>
                      </w:divBdr>
                      <w:divsChild>
                        <w:div w:id="990670217">
                          <w:marLeft w:val="0"/>
                          <w:marRight w:val="0"/>
                          <w:marTop w:val="0"/>
                          <w:marBottom w:val="0"/>
                          <w:divBdr>
                            <w:top w:val="none" w:sz="0" w:space="0" w:color="auto"/>
                            <w:left w:val="none" w:sz="0" w:space="0" w:color="auto"/>
                            <w:bottom w:val="none" w:sz="0" w:space="0" w:color="auto"/>
                            <w:right w:val="none" w:sz="0" w:space="0" w:color="auto"/>
                          </w:divBdr>
                        </w:div>
                      </w:divsChild>
                    </w:div>
                    <w:div w:id="1053427903">
                      <w:marLeft w:val="0"/>
                      <w:marRight w:val="0"/>
                      <w:marTop w:val="0"/>
                      <w:marBottom w:val="0"/>
                      <w:divBdr>
                        <w:top w:val="none" w:sz="0" w:space="0" w:color="auto"/>
                        <w:left w:val="none" w:sz="0" w:space="0" w:color="auto"/>
                        <w:bottom w:val="none" w:sz="0" w:space="0" w:color="auto"/>
                        <w:right w:val="none" w:sz="0" w:space="0" w:color="auto"/>
                      </w:divBdr>
                      <w:divsChild>
                        <w:div w:id="1705248673">
                          <w:marLeft w:val="0"/>
                          <w:marRight w:val="0"/>
                          <w:marTop w:val="0"/>
                          <w:marBottom w:val="0"/>
                          <w:divBdr>
                            <w:top w:val="none" w:sz="0" w:space="0" w:color="auto"/>
                            <w:left w:val="none" w:sz="0" w:space="0" w:color="auto"/>
                            <w:bottom w:val="none" w:sz="0" w:space="0" w:color="auto"/>
                            <w:right w:val="none" w:sz="0" w:space="0" w:color="auto"/>
                          </w:divBdr>
                        </w:div>
                      </w:divsChild>
                    </w:div>
                    <w:div w:id="1053770389">
                      <w:marLeft w:val="0"/>
                      <w:marRight w:val="0"/>
                      <w:marTop w:val="0"/>
                      <w:marBottom w:val="0"/>
                      <w:divBdr>
                        <w:top w:val="none" w:sz="0" w:space="0" w:color="auto"/>
                        <w:left w:val="none" w:sz="0" w:space="0" w:color="auto"/>
                        <w:bottom w:val="none" w:sz="0" w:space="0" w:color="auto"/>
                        <w:right w:val="none" w:sz="0" w:space="0" w:color="auto"/>
                      </w:divBdr>
                      <w:divsChild>
                        <w:div w:id="2014258026">
                          <w:marLeft w:val="0"/>
                          <w:marRight w:val="0"/>
                          <w:marTop w:val="0"/>
                          <w:marBottom w:val="0"/>
                          <w:divBdr>
                            <w:top w:val="none" w:sz="0" w:space="0" w:color="auto"/>
                            <w:left w:val="none" w:sz="0" w:space="0" w:color="auto"/>
                            <w:bottom w:val="none" w:sz="0" w:space="0" w:color="auto"/>
                            <w:right w:val="none" w:sz="0" w:space="0" w:color="auto"/>
                          </w:divBdr>
                        </w:div>
                      </w:divsChild>
                    </w:div>
                    <w:div w:id="1143039159">
                      <w:marLeft w:val="0"/>
                      <w:marRight w:val="0"/>
                      <w:marTop w:val="0"/>
                      <w:marBottom w:val="0"/>
                      <w:divBdr>
                        <w:top w:val="none" w:sz="0" w:space="0" w:color="auto"/>
                        <w:left w:val="none" w:sz="0" w:space="0" w:color="auto"/>
                        <w:bottom w:val="none" w:sz="0" w:space="0" w:color="auto"/>
                        <w:right w:val="none" w:sz="0" w:space="0" w:color="auto"/>
                      </w:divBdr>
                      <w:divsChild>
                        <w:div w:id="408819175">
                          <w:marLeft w:val="0"/>
                          <w:marRight w:val="0"/>
                          <w:marTop w:val="0"/>
                          <w:marBottom w:val="0"/>
                          <w:divBdr>
                            <w:top w:val="none" w:sz="0" w:space="0" w:color="auto"/>
                            <w:left w:val="none" w:sz="0" w:space="0" w:color="auto"/>
                            <w:bottom w:val="none" w:sz="0" w:space="0" w:color="auto"/>
                            <w:right w:val="none" w:sz="0" w:space="0" w:color="auto"/>
                          </w:divBdr>
                        </w:div>
                      </w:divsChild>
                    </w:div>
                    <w:div w:id="1185292396">
                      <w:marLeft w:val="0"/>
                      <w:marRight w:val="0"/>
                      <w:marTop w:val="0"/>
                      <w:marBottom w:val="0"/>
                      <w:divBdr>
                        <w:top w:val="none" w:sz="0" w:space="0" w:color="auto"/>
                        <w:left w:val="none" w:sz="0" w:space="0" w:color="auto"/>
                        <w:bottom w:val="none" w:sz="0" w:space="0" w:color="auto"/>
                        <w:right w:val="none" w:sz="0" w:space="0" w:color="auto"/>
                      </w:divBdr>
                      <w:divsChild>
                        <w:div w:id="2030524434">
                          <w:marLeft w:val="0"/>
                          <w:marRight w:val="0"/>
                          <w:marTop w:val="0"/>
                          <w:marBottom w:val="0"/>
                          <w:divBdr>
                            <w:top w:val="none" w:sz="0" w:space="0" w:color="auto"/>
                            <w:left w:val="none" w:sz="0" w:space="0" w:color="auto"/>
                            <w:bottom w:val="none" w:sz="0" w:space="0" w:color="auto"/>
                            <w:right w:val="none" w:sz="0" w:space="0" w:color="auto"/>
                          </w:divBdr>
                        </w:div>
                      </w:divsChild>
                    </w:div>
                    <w:div w:id="1189369108">
                      <w:marLeft w:val="0"/>
                      <w:marRight w:val="0"/>
                      <w:marTop w:val="0"/>
                      <w:marBottom w:val="0"/>
                      <w:divBdr>
                        <w:top w:val="none" w:sz="0" w:space="0" w:color="auto"/>
                        <w:left w:val="none" w:sz="0" w:space="0" w:color="auto"/>
                        <w:bottom w:val="none" w:sz="0" w:space="0" w:color="auto"/>
                        <w:right w:val="none" w:sz="0" w:space="0" w:color="auto"/>
                      </w:divBdr>
                    </w:div>
                    <w:div w:id="1194000568">
                      <w:marLeft w:val="0"/>
                      <w:marRight w:val="0"/>
                      <w:marTop w:val="0"/>
                      <w:marBottom w:val="0"/>
                      <w:divBdr>
                        <w:top w:val="none" w:sz="0" w:space="0" w:color="auto"/>
                        <w:left w:val="none" w:sz="0" w:space="0" w:color="auto"/>
                        <w:bottom w:val="none" w:sz="0" w:space="0" w:color="auto"/>
                        <w:right w:val="none" w:sz="0" w:space="0" w:color="auto"/>
                      </w:divBdr>
                    </w:div>
                    <w:div w:id="1218392147">
                      <w:marLeft w:val="0"/>
                      <w:marRight w:val="0"/>
                      <w:marTop w:val="0"/>
                      <w:marBottom w:val="0"/>
                      <w:divBdr>
                        <w:top w:val="none" w:sz="0" w:space="0" w:color="auto"/>
                        <w:left w:val="none" w:sz="0" w:space="0" w:color="auto"/>
                        <w:bottom w:val="none" w:sz="0" w:space="0" w:color="auto"/>
                        <w:right w:val="none" w:sz="0" w:space="0" w:color="auto"/>
                      </w:divBdr>
                      <w:divsChild>
                        <w:div w:id="68966688">
                          <w:marLeft w:val="0"/>
                          <w:marRight w:val="0"/>
                          <w:marTop w:val="0"/>
                          <w:marBottom w:val="0"/>
                          <w:divBdr>
                            <w:top w:val="none" w:sz="0" w:space="0" w:color="auto"/>
                            <w:left w:val="none" w:sz="0" w:space="0" w:color="auto"/>
                            <w:bottom w:val="none" w:sz="0" w:space="0" w:color="auto"/>
                            <w:right w:val="none" w:sz="0" w:space="0" w:color="auto"/>
                          </w:divBdr>
                        </w:div>
                      </w:divsChild>
                    </w:div>
                    <w:div w:id="1242374268">
                      <w:marLeft w:val="0"/>
                      <w:marRight w:val="0"/>
                      <w:marTop w:val="0"/>
                      <w:marBottom w:val="0"/>
                      <w:divBdr>
                        <w:top w:val="none" w:sz="0" w:space="0" w:color="auto"/>
                        <w:left w:val="none" w:sz="0" w:space="0" w:color="auto"/>
                        <w:bottom w:val="none" w:sz="0" w:space="0" w:color="auto"/>
                        <w:right w:val="none" w:sz="0" w:space="0" w:color="auto"/>
                      </w:divBdr>
                      <w:divsChild>
                        <w:div w:id="1290434624">
                          <w:marLeft w:val="0"/>
                          <w:marRight w:val="0"/>
                          <w:marTop w:val="0"/>
                          <w:marBottom w:val="0"/>
                          <w:divBdr>
                            <w:top w:val="none" w:sz="0" w:space="0" w:color="auto"/>
                            <w:left w:val="none" w:sz="0" w:space="0" w:color="auto"/>
                            <w:bottom w:val="none" w:sz="0" w:space="0" w:color="auto"/>
                            <w:right w:val="none" w:sz="0" w:space="0" w:color="auto"/>
                          </w:divBdr>
                        </w:div>
                      </w:divsChild>
                    </w:div>
                    <w:div w:id="1391031169">
                      <w:marLeft w:val="0"/>
                      <w:marRight w:val="0"/>
                      <w:marTop w:val="0"/>
                      <w:marBottom w:val="0"/>
                      <w:divBdr>
                        <w:top w:val="none" w:sz="0" w:space="0" w:color="auto"/>
                        <w:left w:val="none" w:sz="0" w:space="0" w:color="auto"/>
                        <w:bottom w:val="none" w:sz="0" w:space="0" w:color="auto"/>
                        <w:right w:val="none" w:sz="0" w:space="0" w:color="auto"/>
                      </w:divBdr>
                    </w:div>
                    <w:div w:id="1405370569">
                      <w:marLeft w:val="0"/>
                      <w:marRight w:val="0"/>
                      <w:marTop w:val="0"/>
                      <w:marBottom w:val="0"/>
                      <w:divBdr>
                        <w:top w:val="none" w:sz="0" w:space="0" w:color="auto"/>
                        <w:left w:val="none" w:sz="0" w:space="0" w:color="auto"/>
                        <w:bottom w:val="none" w:sz="0" w:space="0" w:color="auto"/>
                        <w:right w:val="none" w:sz="0" w:space="0" w:color="auto"/>
                      </w:divBdr>
                    </w:div>
                    <w:div w:id="1448281968">
                      <w:marLeft w:val="0"/>
                      <w:marRight w:val="0"/>
                      <w:marTop w:val="0"/>
                      <w:marBottom w:val="0"/>
                      <w:divBdr>
                        <w:top w:val="none" w:sz="0" w:space="0" w:color="auto"/>
                        <w:left w:val="none" w:sz="0" w:space="0" w:color="auto"/>
                        <w:bottom w:val="none" w:sz="0" w:space="0" w:color="auto"/>
                        <w:right w:val="none" w:sz="0" w:space="0" w:color="auto"/>
                      </w:divBdr>
                      <w:divsChild>
                        <w:div w:id="308749140">
                          <w:marLeft w:val="0"/>
                          <w:marRight w:val="0"/>
                          <w:marTop w:val="0"/>
                          <w:marBottom w:val="0"/>
                          <w:divBdr>
                            <w:top w:val="none" w:sz="0" w:space="0" w:color="auto"/>
                            <w:left w:val="none" w:sz="0" w:space="0" w:color="auto"/>
                            <w:bottom w:val="none" w:sz="0" w:space="0" w:color="auto"/>
                            <w:right w:val="none" w:sz="0" w:space="0" w:color="auto"/>
                          </w:divBdr>
                        </w:div>
                      </w:divsChild>
                    </w:div>
                    <w:div w:id="1617909226">
                      <w:marLeft w:val="0"/>
                      <w:marRight w:val="0"/>
                      <w:marTop w:val="0"/>
                      <w:marBottom w:val="0"/>
                      <w:divBdr>
                        <w:top w:val="none" w:sz="0" w:space="0" w:color="auto"/>
                        <w:left w:val="none" w:sz="0" w:space="0" w:color="auto"/>
                        <w:bottom w:val="none" w:sz="0" w:space="0" w:color="auto"/>
                        <w:right w:val="none" w:sz="0" w:space="0" w:color="auto"/>
                      </w:divBdr>
                      <w:divsChild>
                        <w:div w:id="200215208">
                          <w:marLeft w:val="0"/>
                          <w:marRight w:val="0"/>
                          <w:marTop w:val="0"/>
                          <w:marBottom w:val="0"/>
                          <w:divBdr>
                            <w:top w:val="none" w:sz="0" w:space="0" w:color="auto"/>
                            <w:left w:val="none" w:sz="0" w:space="0" w:color="auto"/>
                            <w:bottom w:val="none" w:sz="0" w:space="0" w:color="auto"/>
                            <w:right w:val="none" w:sz="0" w:space="0" w:color="auto"/>
                          </w:divBdr>
                        </w:div>
                      </w:divsChild>
                    </w:div>
                    <w:div w:id="1690252454">
                      <w:marLeft w:val="0"/>
                      <w:marRight w:val="0"/>
                      <w:marTop w:val="0"/>
                      <w:marBottom w:val="0"/>
                      <w:divBdr>
                        <w:top w:val="none" w:sz="0" w:space="0" w:color="auto"/>
                        <w:left w:val="none" w:sz="0" w:space="0" w:color="auto"/>
                        <w:bottom w:val="none" w:sz="0" w:space="0" w:color="auto"/>
                        <w:right w:val="none" w:sz="0" w:space="0" w:color="auto"/>
                      </w:divBdr>
                    </w:div>
                    <w:div w:id="1789199305">
                      <w:marLeft w:val="0"/>
                      <w:marRight w:val="0"/>
                      <w:marTop w:val="0"/>
                      <w:marBottom w:val="0"/>
                      <w:divBdr>
                        <w:top w:val="none" w:sz="0" w:space="0" w:color="auto"/>
                        <w:left w:val="none" w:sz="0" w:space="0" w:color="auto"/>
                        <w:bottom w:val="none" w:sz="0" w:space="0" w:color="auto"/>
                        <w:right w:val="none" w:sz="0" w:space="0" w:color="auto"/>
                      </w:divBdr>
                      <w:divsChild>
                        <w:div w:id="10648210">
                          <w:marLeft w:val="0"/>
                          <w:marRight w:val="0"/>
                          <w:marTop w:val="0"/>
                          <w:marBottom w:val="0"/>
                          <w:divBdr>
                            <w:top w:val="none" w:sz="0" w:space="0" w:color="auto"/>
                            <w:left w:val="none" w:sz="0" w:space="0" w:color="auto"/>
                            <w:bottom w:val="none" w:sz="0" w:space="0" w:color="auto"/>
                            <w:right w:val="none" w:sz="0" w:space="0" w:color="auto"/>
                          </w:divBdr>
                        </w:div>
                      </w:divsChild>
                    </w:div>
                    <w:div w:id="1835799077">
                      <w:marLeft w:val="0"/>
                      <w:marRight w:val="0"/>
                      <w:marTop w:val="0"/>
                      <w:marBottom w:val="0"/>
                      <w:divBdr>
                        <w:top w:val="none" w:sz="0" w:space="0" w:color="auto"/>
                        <w:left w:val="none" w:sz="0" w:space="0" w:color="auto"/>
                        <w:bottom w:val="none" w:sz="0" w:space="0" w:color="auto"/>
                        <w:right w:val="none" w:sz="0" w:space="0" w:color="auto"/>
                      </w:divBdr>
                      <w:divsChild>
                        <w:div w:id="1618099394">
                          <w:marLeft w:val="0"/>
                          <w:marRight w:val="0"/>
                          <w:marTop w:val="0"/>
                          <w:marBottom w:val="0"/>
                          <w:divBdr>
                            <w:top w:val="none" w:sz="0" w:space="0" w:color="auto"/>
                            <w:left w:val="none" w:sz="0" w:space="0" w:color="auto"/>
                            <w:bottom w:val="none" w:sz="0" w:space="0" w:color="auto"/>
                            <w:right w:val="none" w:sz="0" w:space="0" w:color="auto"/>
                          </w:divBdr>
                        </w:div>
                      </w:divsChild>
                    </w:div>
                    <w:div w:id="1878422536">
                      <w:marLeft w:val="0"/>
                      <w:marRight w:val="0"/>
                      <w:marTop w:val="0"/>
                      <w:marBottom w:val="0"/>
                      <w:divBdr>
                        <w:top w:val="none" w:sz="0" w:space="0" w:color="auto"/>
                        <w:left w:val="none" w:sz="0" w:space="0" w:color="auto"/>
                        <w:bottom w:val="none" w:sz="0" w:space="0" w:color="auto"/>
                        <w:right w:val="none" w:sz="0" w:space="0" w:color="auto"/>
                      </w:divBdr>
                      <w:divsChild>
                        <w:div w:id="1482193298">
                          <w:marLeft w:val="0"/>
                          <w:marRight w:val="0"/>
                          <w:marTop w:val="0"/>
                          <w:marBottom w:val="0"/>
                          <w:divBdr>
                            <w:top w:val="none" w:sz="0" w:space="0" w:color="auto"/>
                            <w:left w:val="none" w:sz="0" w:space="0" w:color="auto"/>
                            <w:bottom w:val="none" w:sz="0" w:space="0" w:color="auto"/>
                            <w:right w:val="none" w:sz="0" w:space="0" w:color="auto"/>
                          </w:divBdr>
                        </w:div>
                      </w:divsChild>
                    </w:div>
                    <w:div w:id="1974671004">
                      <w:marLeft w:val="0"/>
                      <w:marRight w:val="0"/>
                      <w:marTop w:val="0"/>
                      <w:marBottom w:val="0"/>
                      <w:divBdr>
                        <w:top w:val="none" w:sz="0" w:space="0" w:color="auto"/>
                        <w:left w:val="none" w:sz="0" w:space="0" w:color="auto"/>
                        <w:bottom w:val="none" w:sz="0" w:space="0" w:color="auto"/>
                        <w:right w:val="none" w:sz="0" w:space="0" w:color="auto"/>
                      </w:divBdr>
                    </w:div>
                    <w:div w:id="1989816537">
                      <w:marLeft w:val="0"/>
                      <w:marRight w:val="0"/>
                      <w:marTop w:val="0"/>
                      <w:marBottom w:val="0"/>
                      <w:divBdr>
                        <w:top w:val="none" w:sz="0" w:space="0" w:color="auto"/>
                        <w:left w:val="none" w:sz="0" w:space="0" w:color="auto"/>
                        <w:bottom w:val="none" w:sz="0" w:space="0" w:color="auto"/>
                        <w:right w:val="none" w:sz="0" w:space="0" w:color="auto"/>
                      </w:divBdr>
                      <w:divsChild>
                        <w:div w:id="1893689458">
                          <w:marLeft w:val="0"/>
                          <w:marRight w:val="0"/>
                          <w:marTop w:val="0"/>
                          <w:marBottom w:val="0"/>
                          <w:divBdr>
                            <w:top w:val="none" w:sz="0" w:space="0" w:color="auto"/>
                            <w:left w:val="none" w:sz="0" w:space="0" w:color="auto"/>
                            <w:bottom w:val="none" w:sz="0" w:space="0" w:color="auto"/>
                            <w:right w:val="none" w:sz="0" w:space="0" w:color="auto"/>
                          </w:divBdr>
                        </w:div>
                      </w:divsChild>
                    </w:div>
                    <w:div w:id="2033452235">
                      <w:marLeft w:val="0"/>
                      <w:marRight w:val="0"/>
                      <w:marTop w:val="0"/>
                      <w:marBottom w:val="0"/>
                      <w:divBdr>
                        <w:top w:val="none" w:sz="0" w:space="0" w:color="auto"/>
                        <w:left w:val="none" w:sz="0" w:space="0" w:color="auto"/>
                        <w:bottom w:val="none" w:sz="0" w:space="0" w:color="auto"/>
                        <w:right w:val="none" w:sz="0" w:space="0" w:color="auto"/>
                      </w:divBdr>
                      <w:divsChild>
                        <w:div w:id="20911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075865">
      <w:marLeft w:val="0"/>
      <w:marRight w:val="0"/>
      <w:marTop w:val="0"/>
      <w:marBottom w:val="0"/>
      <w:divBdr>
        <w:top w:val="none" w:sz="0" w:space="0" w:color="auto"/>
        <w:left w:val="none" w:sz="0" w:space="0" w:color="auto"/>
        <w:bottom w:val="none" w:sz="0" w:space="0" w:color="auto"/>
        <w:right w:val="none" w:sz="0" w:space="0" w:color="auto"/>
      </w:divBdr>
      <w:divsChild>
        <w:div w:id="1190798573">
          <w:marLeft w:val="0"/>
          <w:marRight w:val="0"/>
          <w:marTop w:val="0"/>
          <w:marBottom w:val="0"/>
          <w:divBdr>
            <w:top w:val="none" w:sz="0" w:space="0" w:color="auto"/>
            <w:left w:val="none" w:sz="0" w:space="0" w:color="auto"/>
            <w:bottom w:val="none" w:sz="0" w:space="0" w:color="auto"/>
            <w:right w:val="none" w:sz="0" w:space="0" w:color="auto"/>
          </w:divBdr>
          <w:divsChild>
            <w:div w:id="1191452665">
              <w:marLeft w:val="0"/>
              <w:marRight w:val="0"/>
              <w:marTop w:val="0"/>
              <w:marBottom w:val="0"/>
              <w:divBdr>
                <w:top w:val="none" w:sz="0" w:space="0" w:color="auto"/>
                <w:left w:val="none" w:sz="0" w:space="0" w:color="auto"/>
                <w:bottom w:val="none" w:sz="0" w:space="0" w:color="auto"/>
                <w:right w:val="none" w:sz="0" w:space="0" w:color="auto"/>
              </w:divBdr>
            </w:div>
            <w:div w:id="1907841032">
              <w:marLeft w:val="0"/>
              <w:marRight w:val="0"/>
              <w:marTop w:val="0"/>
              <w:marBottom w:val="0"/>
              <w:divBdr>
                <w:top w:val="none" w:sz="0" w:space="0" w:color="auto"/>
                <w:left w:val="none" w:sz="0" w:space="0" w:color="auto"/>
                <w:bottom w:val="none" w:sz="0" w:space="0" w:color="auto"/>
                <w:right w:val="none" w:sz="0" w:space="0" w:color="auto"/>
              </w:divBdr>
              <w:divsChild>
                <w:div w:id="14549779">
                  <w:marLeft w:val="0"/>
                  <w:marRight w:val="0"/>
                  <w:marTop w:val="0"/>
                  <w:marBottom w:val="0"/>
                  <w:divBdr>
                    <w:top w:val="none" w:sz="0" w:space="0" w:color="auto"/>
                    <w:left w:val="none" w:sz="0" w:space="0" w:color="auto"/>
                    <w:bottom w:val="none" w:sz="0" w:space="0" w:color="auto"/>
                    <w:right w:val="none" w:sz="0" w:space="0" w:color="auto"/>
                  </w:divBdr>
                  <w:divsChild>
                    <w:div w:id="462231066">
                      <w:marLeft w:val="0"/>
                      <w:marRight w:val="0"/>
                      <w:marTop w:val="0"/>
                      <w:marBottom w:val="0"/>
                      <w:divBdr>
                        <w:top w:val="none" w:sz="0" w:space="0" w:color="auto"/>
                        <w:left w:val="none" w:sz="0" w:space="0" w:color="auto"/>
                        <w:bottom w:val="none" w:sz="0" w:space="0" w:color="auto"/>
                        <w:right w:val="none" w:sz="0" w:space="0" w:color="auto"/>
                      </w:divBdr>
                      <w:divsChild>
                        <w:div w:id="762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24750">
      <w:marLeft w:val="0"/>
      <w:marRight w:val="0"/>
      <w:marTop w:val="0"/>
      <w:marBottom w:val="0"/>
      <w:divBdr>
        <w:top w:val="none" w:sz="0" w:space="0" w:color="auto"/>
        <w:left w:val="none" w:sz="0" w:space="0" w:color="auto"/>
        <w:bottom w:val="none" w:sz="0" w:space="0" w:color="auto"/>
        <w:right w:val="none" w:sz="0" w:space="0" w:color="auto"/>
      </w:divBdr>
      <w:divsChild>
        <w:div w:id="362245072">
          <w:marLeft w:val="0"/>
          <w:marRight w:val="0"/>
          <w:marTop w:val="0"/>
          <w:marBottom w:val="0"/>
          <w:divBdr>
            <w:top w:val="none" w:sz="0" w:space="0" w:color="auto"/>
            <w:left w:val="none" w:sz="0" w:space="0" w:color="auto"/>
            <w:bottom w:val="none" w:sz="0" w:space="0" w:color="auto"/>
            <w:right w:val="none" w:sz="0" w:space="0" w:color="auto"/>
          </w:divBdr>
          <w:divsChild>
            <w:div w:id="20898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477">
      <w:marLeft w:val="0"/>
      <w:marRight w:val="0"/>
      <w:marTop w:val="0"/>
      <w:marBottom w:val="0"/>
      <w:divBdr>
        <w:top w:val="none" w:sz="0" w:space="0" w:color="auto"/>
        <w:left w:val="none" w:sz="0" w:space="0" w:color="auto"/>
        <w:bottom w:val="none" w:sz="0" w:space="0" w:color="auto"/>
        <w:right w:val="none" w:sz="0" w:space="0" w:color="auto"/>
      </w:divBdr>
      <w:divsChild>
        <w:div w:id="1635794943">
          <w:marLeft w:val="0"/>
          <w:marRight w:val="0"/>
          <w:marTop w:val="0"/>
          <w:marBottom w:val="0"/>
          <w:divBdr>
            <w:top w:val="none" w:sz="0" w:space="0" w:color="auto"/>
            <w:left w:val="none" w:sz="0" w:space="0" w:color="auto"/>
            <w:bottom w:val="none" w:sz="0" w:space="0" w:color="auto"/>
            <w:right w:val="none" w:sz="0" w:space="0" w:color="auto"/>
          </w:divBdr>
          <w:divsChild>
            <w:div w:id="982081635">
              <w:marLeft w:val="0"/>
              <w:marRight w:val="0"/>
              <w:marTop w:val="0"/>
              <w:marBottom w:val="0"/>
              <w:divBdr>
                <w:top w:val="none" w:sz="0" w:space="0" w:color="auto"/>
                <w:left w:val="none" w:sz="0" w:space="0" w:color="auto"/>
                <w:bottom w:val="none" w:sz="0" w:space="0" w:color="auto"/>
                <w:right w:val="none" w:sz="0" w:space="0" w:color="auto"/>
              </w:divBdr>
            </w:div>
            <w:div w:id="1036931270">
              <w:marLeft w:val="0"/>
              <w:marRight w:val="0"/>
              <w:marTop w:val="0"/>
              <w:marBottom w:val="0"/>
              <w:divBdr>
                <w:top w:val="none" w:sz="0" w:space="0" w:color="auto"/>
                <w:left w:val="none" w:sz="0" w:space="0" w:color="auto"/>
                <w:bottom w:val="none" w:sz="0" w:space="0" w:color="auto"/>
                <w:right w:val="none" w:sz="0" w:space="0" w:color="auto"/>
              </w:divBdr>
              <w:divsChild>
                <w:div w:id="82995759">
                  <w:marLeft w:val="0"/>
                  <w:marRight w:val="0"/>
                  <w:marTop w:val="0"/>
                  <w:marBottom w:val="0"/>
                  <w:divBdr>
                    <w:top w:val="none" w:sz="0" w:space="0" w:color="auto"/>
                    <w:left w:val="none" w:sz="0" w:space="0" w:color="auto"/>
                    <w:bottom w:val="none" w:sz="0" w:space="0" w:color="auto"/>
                    <w:right w:val="none" w:sz="0" w:space="0" w:color="auto"/>
                  </w:divBdr>
                  <w:divsChild>
                    <w:div w:id="2086537250">
                      <w:marLeft w:val="0"/>
                      <w:marRight w:val="0"/>
                      <w:marTop w:val="0"/>
                      <w:marBottom w:val="0"/>
                      <w:divBdr>
                        <w:top w:val="none" w:sz="0" w:space="0" w:color="auto"/>
                        <w:left w:val="none" w:sz="0" w:space="0" w:color="auto"/>
                        <w:bottom w:val="none" w:sz="0" w:space="0" w:color="auto"/>
                        <w:right w:val="none" w:sz="0" w:space="0" w:color="auto"/>
                      </w:divBdr>
                      <w:divsChild>
                        <w:div w:id="13925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8628">
      <w:marLeft w:val="0"/>
      <w:marRight w:val="0"/>
      <w:marTop w:val="0"/>
      <w:marBottom w:val="0"/>
      <w:divBdr>
        <w:top w:val="none" w:sz="0" w:space="0" w:color="auto"/>
        <w:left w:val="none" w:sz="0" w:space="0" w:color="auto"/>
        <w:bottom w:val="none" w:sz="0" w:space="0" w:color="auto"/>
        <w:right w:val="none" w:sz="0" w:space="0" w:color="auto"/>
      </w:divBdr>
      <w:divsChild>
        <w:div w:id="470711903">
          <w:marLeft w:val="0"/>
          <w:marRight w:val="0"/>
          <w:marTop w:val="0"/>
          <w:marBottom w:val="0"/>
          <w:divBdr>
            <w:top w:val="none" w:sz="0" w:space="0" w:color="auto"/>
            <w:left w:val="none" w:sz="0" w:space="0" w:color="auto"/>
            <w:bottom w:val="none" w:sz="0" w:space="0" w:color="auto"/>
            <w:right w:val="none" w:sz="0" w:space="0" w:color="auto"/>
          </w:divBdr>
          <w:divsChild>
            <w:div w:id="512230918">
              <w:marLeft w:val="0"/>
              <w:marRight w:val="0"/>
              <w:marTop w:val="0"/>
              <w:marBottom w:val="0"/>
              <w:divBdr>
                <w:top w:val="none" w:sz="0" w:space="0" w:color="auto"/>
                <w:left w:val="none" w:sz="0" w:space="0" w:color="auto"/>
                <w:bottom w:val="none" w:sz="0" w:space="0" w:color="auto"/>
                <w:right w:val="none" w:sz="0" w:space="0" w:color="auto"/>
              </w:divBdr>
              <w:divsChild>
                <w:div w:id="302123770">
                  <w:marLeft w:val="0"/>
                  <w:marRight w:val="0"/>
                  <w:marTop w:val="0"/>
                  <w:marBottom w:val="0"/>
                  <w:divBdr>
                    <w:top w:val="none" w:sz="0" w:space="0" w:color="auto"/>
                    <w:left w:val="none" w:sz="0" w:space="0" w:color="auto"/>
                    <w:bottom w:val="none" w:sz="0" w:space="0" w:color="auto"/>
                    <w:right w:val="none" w:sz="0" w:space="0" w:color="auto"/>
                  </w:divBdr>
                  <w:divsChild>
                    <w:div w:id="224491032">
                      <w:marLeft w:val="0"/>
                      <w:marRight w:val="0"/>
                      <w:marTop w:val="0"/>
                      <w:marBottom w:val="0"/>
                      <w:divBdr>
                        <w:top w:val="none" w:sz="0" w:space="0" w:color="auto"/>
                        <w:left w:val="none" w:sz="0" w:space="0" w:color="auto"/>
                        <w:bottom w:val="none" w:sz="0" w:space="0" w:color="auto"/>
                        <w:right w:val="none" w:sz="0" w:space="0" w:color="auto"/>
                      </w:divBdr>
                      <w:divsChild>
                        <w:div w:id="2088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497">
      <w:marLeft w:val="0"/>
      <w:marRight w:val="0"/>
      <w:marTop w:val="0"/>
      <w:marBottom w:val="0"/>
      <w:divBdr>
        <w:top w:val="none" w:sz="0" w:space="0" w:color="auto"/>
        <w:left w:val="none" w:sz="0" w:space="0" w:color="auto"/>
        <w:bottom w:val="none" w:sz="0" w:space="0" w:color="auto"/>
        <w:right w:val="none" w:sz="0" w:space="0" w:color="auto"/>
      </w:divBdr>
      <w:divsChild>
        <w:div w:id="2054190640">
          <w:marLeft w:val="0"/>
          <w:marRight w:val="0"/>
          <w:marTop w:val="0"/>
          <w:marBottom w:val="0"/>
          <w:divBdr>
            <w:top w:val="none" w:sz="0" w:space="0" w:color="auto"/>
            <w:left w:val="none" w:sz="0" w:space="0" w:color="auto"/>
            <w:bottom w:val="none" w:sz="0" w:space="0" w:color="auto"/>
            <w:right w:val="none" w:sz="0" w:space="0" w:color="auto"/>
          </w:divBdr>
          <w:divsChild>
            <w:div w:id="12068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210">
      <w:marLeft w:val="0"/>
      <w:marRight w:val="0"/>
      <w:marTop w:val="0"/>
      <w:marBottom w:val="0"/>
      <w:divBdr>
        <w:top w:val="none" w:sz="0" w:space="0" w:color="auto"/>
        <w:left w:val="none" w:sz="0" w:space="0" w:color="auto"/>
        <w:bottom w:val="none" w:sz="0" w:space="0" w:color="auto"/>
        <w:right w:val="none" w:sz="0" w:space="0" w:color="auto"/>
      </w:divBdr>
      <w:divsChild>
        <w:div w:id="1574898139">
          <w:marLeft w:val="0"/>
          <w:marRight w:val="0"/>
          <w:marTop w:val="0"/>
          <w:marBottom w:val="0"/>
          <w:divBdr>
            <w:top w:val="none" w:sz="0" w:space="0" w:color="auto"/>
            <w:left w:val="none" w:sz="0" w:space="0" w:color="auto"/>
            <w:bottom w:val="none" w:sz="0" w:space="0" w:color="auto"/>
            <w:right w:val="none" w:sz="0" w:space="0" w:color="auto"/>
          </w:divBdr>
          <w:divsChild>
            <w:div w:id="992415577">
              <w:marLeft w:val="0"/>
              <w:marRight w:val="0"/>
              <w:marTop w:val="0"/>
              <w:marBottom w:val="0"/>
              <w:divBdr>
                <w:top w:val="none" w:sz="0" w:space="0" w:color="auto"/>
                <w:left w:val="none" w:sz="0" w:space="0" w:color="auto"/>
                <w:bottom w:val="none" w:sz="0" w:space="0" w:color="auto"/>
                <w:right w:val="none" w:sz="0" w:space="0" w:color="auto"/>
              </w:divBdr>
            </w:div>
            <w:div w:id="1926188413">
              <w:marLeft w:val="0"/>
              <w:marRight w:val="0"/>
              <w:marTop w:val="0"/>
              <w:marBottom w:val="0"/>
              <w:divBdr>
                <w:top w:val="none" w:sz="0" w:space="0" w:color="auto"/>
                <w:left w:val="none" w:sz="0" w:space="0" w:color="auto"/>
                <w:bottom w:val="none" w:sz="0" w:space="0" w:color="auto"/>
                <w:right w:val="none" w:sz="0" w:space="0" w:color="auto"/>
              </w:divBdr>
              <w:divsChild>
                <w:div w:id="636885584">
                  <w:marLeft w:val="0"/>
                  <w:marRight w:val="0"/>
                  <w:marTop w:val="0"/>
                  <w:marBottom w:val="0"/>
                  <w:divBdr>
                    <w:top w:val="none" w:sz="0" w:space="0" w:color="auto"/>
                    <w:left w:val="none" w:sz="0" w:space="0" w:color="auto"/>
                    <w:bottom w:val="none" w:sz="0" w:space="0" w:color="auto"/>
                    <w:right w:val="none" w:sz="0" w:space="0" w:color="auto"/>
                  </w:divBdr>
                  <w:divsChild>
                    <w:div w:id="1206599902">
                      <w:marLeft w:val="0"/>
                      <w:marRight w:val="0"/>
                      <w:marTop w:val="0"/>
                      <w:marBottom w:val="0"/>
                      <w:divBdr>
                        <w:top w:val="none" w:sz="0" w:space="0" w:color="auto"/>
                        <w:left w:val="none" w:sz="0" w:space="0" w:color="auto"/>
                        <w:bottom w:val="none" w:sz="0" w:space="0" w:color="auto"/>
                        <w:right w:val="none" w:sz="0" w:space="0" w:color="auto"/>
                      </w:divBdr>
                      <w:divsChild>
                        <w:div w:id="15277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0869">
      <w:marLeft w:val="0"/>
      <w:marRight w:val="0"/>
      <w:marTop w:val="0"/>
      <w:marBottom w:val="0"/>
      <w:divBdr>
        <w:top w:val="none" w:sz="0" w:space="0" w:color="auto"/>
        <w:left w:val="none" w:sz="0" w:space="0" w:color="auto"/>
        <w:bottom w:val="none" w:sz="0" w:space="0" w:color="auto"/>
        <w:right w:val="none" w:sz="0" w:space="0" w:color="auto"/>
      </w:divBdr>
      <w:divsChild>
        <w:div w:id="773862825">
          <w:marLeft w:val="0"/>
          <w:marRight w:val="0"/>
          <w:marTop w:val="0"/>
          <w:marBottom w:val="0"/>
          <w:divBdr>
            <w:top w:val="none" w:sz="0" w:space="0" w:color="auto"/>
            <w:left w:val="none" w:sz="0" w:space="0" w:color="auto"/>
            <w:bottom w:val="none" w:sz="0" w:space="0" w:color="auto"/>
            <w:right w:val="none" w:sz="0" w:space="0" w:color="auto"/>
          </w:divBdr>
          <w:divsChild>
            <w:div w:id="136145605">
              <w:marLeft w:val="0"/>
              <w:marRight w:val="0"/>
              <w:marTop w:val="0"/>
              <w:marBottom w:val="0"/>
              <w:divBdr>
                <w:top w:val="none" w:sz="0" w:space="0" w:color="auto"/>
                <w:left w:val="none" w:sz="0" w:space="0" w:color="auto"/>
                <w:bottom w:val="none" w:sz="0" w:space="0" w:color="auto"/>
                <w:right w:val="none" w:sz="0" w:space="0" w:color="auto"/>
              </w:divBdr>
              <w:divsChild>
                <w:div w:id="429157631">
                  <w:marLeft w:val="0"/>
                  <w:marRight w:val="0"/>
                  <w:marTop w:val="0"/>
                  <w:marBottom w:val="0"/>
                  <w:divBdr>
                    <w:top w:val="none" w:sz="0" w:space="0" w:color="auto"/>
                    <w:left w:val="none" w:sz="0" w:space="0" w:color="auto"/>
                    <w:bottom w:val="none" w:sz="0" w:space="0" w:color="auto"/>
                    <w:right w:val="none" w:sz="0" w:space="0" w:color="auto"/>
                  </w:divBdr>
                  <w:divsChild>
                    <w:div w:id="512497633">
                      <w:marLeft w:val="0"/>
                      <w:marRight w:val="0"/>
                      <w:marTop w:val="0"/>
                      <w:marBottom w:val="0"/>
                      <w:divBdr>
                        <w:top w:val="none" w:sz="0" w:space="0" w:color="auto"/>
                        <w:left w:val="none" w:sz="0" w:space="0" w:color="auto"/>
                        <w:bottom w:val="none" w:sz="0" w:space="0" w:color="auto"/>
                        <w:right w:val="none" w:sz="0" w:space="0" w:color="auto"/>
                      </w:divBdr>
                      <w:divsChild>
                        <w:div w:id="506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520">
      <w:marLeft w:val="0"/>
      <w:marRight w:val="0"/>
      <w:marTop w:val="0"/>
      <w:marBottom w:val="0"/>
      <w:divBdr>
        <w:top w:val="none" w:sz="0" w:space="0" w:color="auto"/>
        <w:left w:val="none" w:sz="0" w:space="0" w:color="auto"/>
        <w:bottom w:val="none" w:sz="0" w:space="0" w:color="auto"/>
        <w:right w:val="none" w:sz="0" w:space="0" w:color="auto"/>
      </w:divBdr>
      <w:divsChild>
        <w:div w:id="690765693">
          <w:marLeft w:val="0"/>
          <w:marRight w:val="0"/>
          <w:marTop w:val="0"/>
          <w:marBottom w:val="0"/>
          <w:divBdr>
            <w:top w:val="none" w:sz="0" w:space="0" w:color="auto"/>
            <w:left w:val="none" w:sz="0" w:space="0" w:color="auto"/>
            <w:bottom w:val="none" w:sz="0" w:space="0" w:color="auto"/>
            <w:right w:val="none" w:sz="0" w:space="0" w:color="auto"/>
          </w:divBdr>
          <w:divsChild>
            <w:div w:id="17237517">
              <w:marLeft w:val="0"/>
              <w:marRight w:val="0"/>
              <w:marTop w:val="0"/>
              <w:marBottom w:val="0"/>
              <w:divBdr>
                <w:top w:val="none" w:sz="0" w:space="0" w:color="auto"/>
                <w:left w:val="none" w:sz="0" w:space="0" w:color="auto"/>
                <w:bottom w:val="none" w:sz="0" w:space="0" w:color="auto"/>
                <w:right w:val="none" w:sz="0" w:space="0" w:color="auto"/>
              </w:divBdr>
              <w:divsChild>
                <w:div w:id="445589320">
                  <w:marLeft w:val="0"/>
                  <w:marRight w:val="0"/>
                  <w:marTop w:val="0"/>
                  <w:marBottom w:val="0"/>
                  <w:divBdr>
                    <w:top w:val="none" w:sz="0" w:space="0" w:color="auto"/>
                    <w:left w:val="none" w:sz="0" w:space="0" w:color="auto"/>
                    <w:bottom w:val="none" w:sz="0" w:space="0" w:color="auto"/>
                    <w:right w:val="none" w:sz="0" w:space="0" w:color="auto"/>
                  </w:divBdr>
                  <w:divsChild>
                    <w:div w:id="1900288863">
                      <w:marLeft w:val="0"/>
                      <w:marRight w:val="0"/>
                      <w:marTop w:val="0"/>
                      <w:marBottom w:val="0"/>
                      <w:divBdr>
                        <w:top w:val="none" w:sz="0" w:space="0" w:color="auto"/>
                        <w:left w:val="none" w:sz="0" w:space="0" w:color="auto"/>
                        <w:bottom w:val="none" w:sz="0" w:space="0" w:color="auto"/>
                        <w:right w:val="none" w:sz="0" w:space="0" w:color="auto"/>
                      </w:divBdr>
                      <w:divsChild>
                        <w:div w:id="20233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713">
      <w:marLeft w:val="0"/>
      <w:marRight w:val="0"/>
      <w:marTop w:val="0"/>
      <w:marBottom w:val="0"/>
      <w:divBdr>
        <w:top w:val="none" w:sz="0" w:space="0" w:color="auto"/>
        <w:left w:val="none" w:sz="0" w:space="0" w:color="auto"/>
        <w:bottom w:val="none" w:sz="0" w:space="0" w:color="auto"/>
        <w:right w:val="none" w:sz="0" w:space="0" w:color="auto"/>
      </w:divBdr>
      <w:divsChild>
        <w:div w:id="354700144">
          <w:marLeft w:val="0"/>
          <w:marRight w:val="0"/>
          <w:marTop w:val="0"/>
          <w:marBottom w:val="0"/>
          <w:divBdr>
            <w:top w:val="none" w:sz="0" w:space="0" w:color="auto"/>
            <w:left w:val="none" w:sz="0" w:space="0" w:color="auto"/>
            <w:bottom w:val="none" w:sz="0" w:space="0" w:color="auto"/>
            <w:right w:val="none" w:sz="0" w:space="0" w:color="auto"/>
          </w:divBdr>
          <w:divsChild>
            <w:div w:id="506480760">
              <w:marLeft w:val="0"/>
              <w:marRight w:val="0"/>
              <w:marTop w:val="0"/>
              <w:marBottom w:val="0"/>
              <w:divBdr>
                <w:top w:val="none" w:sz="0" w:space="0" w:color="auto"/>
                <w:left w:val="none" w:sz="0" w:space="0" w:color="auto"/>
                <w:bottom w:val="none" w:sz="0" w:space="0" w:color="auto"/>
                <w:right w:val="none" w:sz="0" w:space="0" w:color="auto"/>
              </w:divBdr>
            </w:div>
            <w:div w:id="1917209095">
              <w:marLeft w:val="0"/>
              <w:marRight w:val="0"/>
              <w:marTop w:val="0"/>
              <w:marBottom w:val="0"/>
              <w:divBdr>
                <w:top w:val="none" w:sz="0" w:space="0" w:color="auto"/>
                <w:left w:val="none" w:sz="0" w:space="0" w:color="auto"/>
                <w:bottom w:val="none" w:sz="0" w:space="0" w:color="auto"/>
                <w:right w:val="none" w:sz="0" w:space="0" w:color="auto"/>
              </w:divBdr>
              <w:divsChild>
                <w:div w:id="771555898">
                  <w:marLeft w:val="0"/>
                  <w:marRight w:val="0"/>
                  <w:marTop w:val="0"/>
                  <w:marBottom w:val="0"/>
                  <w:divBdr>
                    <w:top w:val="none" w:sz="0" w:space="0" w:color="auto"/>
                    <w:left w:val="none" w:sz="0" w:space="0" w:color="auto"/>
                    <w:bottom w:val="none" w:sz="0" w:space="0" w:color="auto"/>
                    <w:right w:val="none" w:sz="0" w:space="0" w:color="auto"/>
                  </w:divBdr>
                  <w:divsChild>
                    <w:div w:id="1735350413">
                      <w:marLeft w:val="0"/>
                      <w:marRight w:val="0"/>
                      <w:marTop w:val="0"/>
                      <w:marBottom w:val="0"/>
                      <w:divBdr>
                        <w:top w:val="none" w:sz="0" w:space="0" w:color="auto"/>
                        <w:left w:val="none" w:sz="0" w:space="0" w:color="auto"/>
                        <w:bottom w:val="none" w:sz="0" w:space="0" w:color="auto"/>
                        <w:right w:val="none" w:sz="0" w:space="0" w:color="auto"/>
                      </w:divBdr>
                      <w:divsChild>
                        <w:div w:id="1442798554">
                          <w:marLeft w:val="0"/>
                          <w:marRight w:val="0"/>
                          <w:marTop w:val="0"/>
                          <w:marBottom w:val="0"/>
                          <w:divBdr>
                            <w:top w:val="none" w:sz="0" w:space="0" w:color="auto"/>
                            <w:left w:val="none" w:sz="0" w:space="0" w:color="auto"/>
                            <w:bottom w:val="none" w:sz="0" w:space="0" w:color="auto"/>
                            <w:right w:val="none" w:sz="0" w:space="0" w:color="auto"/>
                          </w:divBdr>
                        </w:div>
                      </w:divsChild>
                    </w:div>
                    <w:div w:id="1919516516">
                      <w:marLeft w:val="0"/>
                      <w:marRight w:val="0"/>
                      <w:marTop w:val="0"/>
                      <w:marBottom w:val="0"/>
                      <w:divBdr>
                        <w:top w:val="none" w:sz="0" w:space="0" w:color="auto"/>
                        <w:left w:val="none" w:sz="0" w:space="0" w:color="auto"/>
                        <w:bottom w:val="none" w:sz="0" w:space="0" w:color="auto"/>
                        <w:right w:val="none" w:sz="0" w:space="0" w:color="auto"/>
                      </w:divBdr>
                      <w:divsChild>
                        <w:div w:id="783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97798">
      <w:marLeft w:val="0"/>
      <w:marRight w:val="0"/>
      <w:marTop w:val="0"/>
      <w:marBottom w:val="0"/>
      <w:divBdr>
        <w:top w:val="none" w:sz="0" w:space="0" w:color="auto"/>
        <w:left w:val="none" w:sz="0" w:space="0" w:color="auto"/>
        <w:bottom w:val="none" w:sz="0" w:space="0" w:color="auto"/>
        <w:right w:val="none" w:sz="0" w:space="0" w:color="auto"/>
      </w:divBdr>
      <w:divsChild>
        <w:div w:id="914824919">
          <w:marLeft w:val="0"/>
          <w:marRight w:val="0"/>
          <w:marTop w:val="0"/>
          <w:marBottom w:val="0"/>
          <w:divBdr>
            <w:top w:val="none" w:sz="0" w:space="0" w:color="auto"/>
            <w:left w:val="none" w:sz="0" w:space="0" w:color="auto"/>
            <w:bottom w:val="none" w:sz="0" w:space="0" w:color="auto"/>
            <w:right w:val="none" w:sz="0" w:space="0" w:color="auto"/>
          </w:divBdr>
          <w:divsChild>
            <w:div w:id="214120892">
              <w:marLeft w:val="0"/>
              <w:marRight w:val="0"/>
              <w:marTop w:val="0"/>
              <w:marBottom w:val="0"/>
              <w:divBdr>
                <w:top w:val="none" w:sz="0" w:space="0" w:color="auto"/>
                <w:left w:val="none" w:sz="0" w:space="0" w:color="auto"/>
                <w:bottom w:val="none" w:sz="0" w:space="0" w:color="auto"/>
                <w:right w:val="none" w:sz="0" w:space="0" w:color="auto"/>
              </w:divBdr>
            </w:div>
            <w:div w:id="387845706">
              <w:marLeft w:val="0"/>
              <w:marRight w:val="0"/>
              <w:marTop w:val="0"/>
              <w:marBottom w:val="0"/>
              <w:divBdr>
                <w:top w:val="none" w:sz="0" w:space="0" w:color="auto"/>
                <w:left w:val="none" w:sz="0" w:space="0" w:color="auto"/>
                <w:bottom w:val="none" w:sz="0" w:space="0" w:color="auto"/>
                <w:right w:val="none" w:sz="0" w:space="0" w:color="auto"/>
              </w:divBdr>
              <w:divsChild>
                <w:div w:id="114913872">
                  <w:marLeft w:val="0"/>
                  <w:marRight w:val="0"/>
                  <w:marTop w:val="0"/>
                  <w:marBottom w:val="0"/>
                  <w:divBdr>
                    <w:top w:val="none" w:sz="0" w:space="0" w:color="auto"/>
                    <w:left w:val="none" w:sz="0" w:space="0" w:color="auto"/>
                    <w:bottom w:val="none" w:sz="0" w:space="0" w:color="auto"/>
                    <w:right w:val="none" w:sz="0" w:space="0" w:color="auto"/>
                  </w:divBdr>
                  <w:divsChild>
                    <w:div w:id="551622044">
                      <w:marLeft w:val="0"/>
                      <w:marRight w:val="0"/>
                      <w:marTop w:val="0"/>
                      <w:marBottom w:val="0"/>
                      <w:divBdr>
                        <w:top w:val="none" w:sz="0" w:space="0" w:color="auto"/>
                        <w:left w:val="none" w:sz="0" w:space="0" w:color="auto"/>
                        <w:bottom w:val="none" w:sz="0" w:space="0" w:color="auto"/>
                        <w:right w:val="none" w:sz="0" w:space="0" w:color="auto"/>
                      </w:divBdr>
                      <w:divsChild>
                        <w:div w:id="179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7680">
      <w:marLeft w:val="0"/>
      <w:marRight w:val="0"/>
      <w:marTop w:val="0"/>
      <w:marBottom w:val="0"/>
      <w:divBdr>
        <w:top w:val="none" w:sz="0" w:space="0" w:color="auto"/>
        <w:left w:val="none" w:sz="0" w:space="0" w:color="auto"/>
        <w:bottom w:val="none" w:sz="0" w:space="0" w:color="auto"/>
        <w:right w:val="none" w:sz="0" w:space="0" w:color="auto"/>
      </w:divBdr>
      <w:divsChild>
        <w:div w:id="1664045173">
          <w:marLeft w:val="0"/>
          <w:marRight w:val="0"/>
          <w:marTop w:val="0"/>
          <w:marBottom w:val="0"/>
          <w:divBdr>
            <w:top w:val="none" w:sz="0" w:space="0" w:color="auto"/>
            <w:left w:val="none" w:sz="0" w:space="0" w:color="auto"/>
            <w:bottom w:val="none" w:sz="0" w:space="0" w:color="auto"/>
            <w:right w:val="none" w:sz="0" w:space="0" w:color="auto"/>
          </w:divBdr>
          <w:divsChild>
            <w:div w:id="1702826244">
              <w:marLeft w:val="0"/>
              <w:marRight w:val="0"/>
              <w:marTop w:val="0"/>
              <w:marBottom w:val="0"/>
              <w:divBdr>
                <w:top w:val="none" w:sz="0" w:space="0" w:color="auto"/>
                <w:left w:val="none" w:sz="0" w:space="0" w:color="auto"/>
                <w:bottom w:val="none" w:sz="0" w:space="0" w:color="auto"/>
                <w:right w:val="none" w:sz="0" w:space="0" w:color="auto"/>
              </w:divBdr>
              <w:divsChild>
                <w:div w:id="852721502">
                  <w:marLeft w:val="0"/>
                  <w:marRight w:val="0"/>
                  <w:marTop w:val="0"/>
                  <w:marBottom w:val="0"/>
                  <w:divBdr>
                    <w:top w:val="none" w:sz="0" w:space="0" w:color="auto"/>
                    <w:left w:val="none" w:sz="0" w:space="0" w:color="auto"/>
                    <w:bottom w:val="none" w:sz="0" w:space="0" w:color="auto"/>
                    <w:right w:val="none" w:sz="0" w:space="0" w:color="auto"/>
                  </w:divBdr>
                  <w:divsChild>
                    <w:div w:id="1367363748">
                      <w:marLeft w:val="0"/>
                      <w:marRight w:val="0"/>
                      <w:marTop w:val="0"/>
                      <w:marBottom w:val="0"/>
                      <w:divBdr>
                        <w:top w:val="none" w:sz="0" w:space="0" w:color="auto"/>
                        <w:left w:val="none" w:sz="0" w:space="0" w:color="auto"/>
                        <w:bottom w:val="none" w:sz="0" w:space="0" w:color="auto"/>
                        <w:right w:val="none" w:sz="0" w:space="0" w:color="auto"/>
                      </w:divBdr>
                      <w:divsChild>
                        <w:div w:id="1135181802">
                          <w:marLeft w:val="0"/>
                          <w:marRight w:val="0"/>
                          <w:marTop w:val="0"/>
                          <w:marBottom w:val="0"/>
                          <w:divBdr>
                            <w:top w:val="none" w:sz="0" w:space="0" w:color="auto"/>
                            <w:left w:val="none" w:sz="0" w:space="0" w:color="auto"/>
                            <w:bottom w:val="none" w:sz="0" w:space="0" w:color="auto"/>
                            <w:right w:val="none" w:sz="0" w:space="0" w:color="auto"/>
                          </w:divBdr>
                        </w:div>
                      </w:divsChild>
                    </w:div>
                    <w:div w:id="2051607634">
                      <w:marLeft w:val="0"/>
                      <w:marRight w:val="0"/>
                      <w:marTop w:val="0"/>
                      <w:marBottom w:val="0"/>
                      <w:divBdr>
                        <w:top w:val="none" w:sz="0" w:space="0" w:color="auto"/>
                        <w:left w:val="none" w:sz="0" w:space="0" w:color="auto"/>
                        <w:bottom w:val="none" w:sz="0" w:space="0" w:color="auto"/>
                        <w:right w:val="none" w:sz="0" w:space="0" w:color="auto"/>
                      </w:divBdr>
                      <w:divsChild>
                        <w:div w:id="1092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9132">
      <w:marLeft w:val="0"/>
      <w:marRight w:val="0"/>
      <w:marTop w:val="0"/>
      <w:marBottom w:val="0"/>
      <w:divBdr>
        <w:top w:val="none" w:sz="0" w:space="0" w:color="auto"/>
        <w:left w:val="none" w:sz="0" w:space="0" w:color="auto"/>
        <w:bottom w:val="none" w:sz="0" w:space="0" w:color="auto"/>
        <w:right w:val="none" w:sz="0" w:space="0" w:color="auto"/>
      </w:divBdr>
      <w:divsChild>
        <w:div w:id="1600209892">
          <w:marLeft w:val="0"/>
          <w:marRight w:val="0"/>
          <w:marTop w:val="0"/>
          <w:marBottom w:val="0"/>
          <w:divBdr>
            <w:top w:val="none" w:sz="0" w:space="0" w:color="auto"/>
            <w:left w:val="none" w:sz="0" w:space="0" w:color="auto"/>
            <w:bottom w:val="none" w:sz="0" w:space="0" w:color="auto"/>
            <w:right w:val="none" w:sz="0" w:space="0" w:color="auto"/>
          </w:divBdr>
          <w:divsChild>
            <w:div w:id="365300652">
              <w:marLeft w:val="0"/>
              <w:marRight w:val="0"/>
              <w:marTop w:val="0"/>
              <w:marBottom w:val="0"/>
              <w:divBdr>
                <w:top w:val="none" w:sz="0" w:space="0" w:color="auto"/>
                <w:left w:val="none" w:sz="0" w:space="0" w:color="auto"/>
                <w:bottom w:val="none" w:sz="0" w:space="0" w:color="auto"/>
                <w:right w:val="none" w:sz="0" w:space="0" w:color="auto"/>
              </w:divBdr>
              <w:divsChild>
                <w:div w:id="1523398207">
                  <w:marLeft w:val="0"/>
                  <w:marRight w:val="0"/>
                  <w:marTop w:val="0"/>
                  <w:marBottom w:val="0"/>
                  <w:divBdr>
                    <w:top w:val="none" w:sz="0" w:space="0" w:color="auto"/>
                    <w:left w:val="none" w:sz="0" w:space="0" w:color="auto"/>
                    <w:bottom w:val="none" w:sz="0" w:space="0" w:color="auto"/>
                    <w:right w:val="none" w:sz="0" w:space="0" w:color="auto"/>
                  </w:divBdr>
                  <w:divsChild>
                    <w:div w:id="926692752">
                      <w:marLeft w:val="0"/>
                      <w:marRight w:val="0"/>
                      <w:marTop w:val="0"/>
                      <w:marBottom w:val="0"/>
                      <w:divBdr>
                        <w:top w:val="none" w:sz="0" w:space="0" w:color="auto"/>
                        <w:left w:val="none" w:sz="0" w:space="0" w:color="auto"/>
                        <w:bottom w:val="none" w:sz="0" w:space="0" w:color="auto"/>
                        <w:right w:val="none" w:sz="0" w:space="0" w:color="auto"/>
                      </w:divBdr>
                      <w:divsChild>
                        <w:div w:id="248466152">
                          <w:marLeft w:val="0"/>
                          <w:marRight w:val="0"/>
                          <w:marTop w:val="0"/>
                          <w:marBottom w:val="0"/>
                          <w:divBdr>
                            <w:top w:val="none" w:sz="0" w:space="0" w:color="auto"/>
                            <w:left w:val="none" w:sz="0" w:space="0" w:color="auto"/>
                            <w:bottom w:val="none" w:sz="0" w:space="0" w:color="auto"/>
                            <w:right w:val="none" w:sz="0" w:space="0" w:color="auto"/>
                          </w:divBdr>
                        </w:div>
                      </w:divsChild>
                    </w:div>
                    <w:div w:id="1042095458">
                      <w:marLeft w:val="0"/>
                      <w:marRight w:val="0"/>
                      <w:marTop w:val="0"/>
                      <w:marBottom w:val="0"/>
                      <w:divBdr>
                        <w:top w:val="none" w:sz="0" w:space="0" w:color="auto"/>
                        <w:left w:val="none" w:sz="0" w:space="0" w:color="auto"/>
                        <w:bottom w:val="none" w:sz="0" w:space="0" w:color="auto"/>
                        <w:right w:val="none" w:sz="0" w:space="0" w:color="auto"/>
                      </w:divBdr>
                      <w:divsChild>
                        <w:div w:id="1752465358">
                          <w:marLeft w:val="0"/>
                          <w:marRight w:val="0"/>
                          <w:marTop w:val="0"/>
                          <w:marBottom w:val="0"/>
                          <w:divBdr>
                            <w:top w:val="none" w:sz="0" w:space="0" w:color="auto"/>
                            <w:left w:val="none" w:sz="0" w:space="0" w:color="auto"/>
                            <w:bottom w:val="none" w:sz="0" w:space="0" w:color="auto"/>
                            <w:right w:val="none" w:sz="0" w:space="0" w:color="auto"/>
                          </w:divBdr>
                        </w:div>
                      </w:divsChild>
                    </w:div>
                    <w:div w:id="1437748637">
                      <w:marLeft w:val="0"/>
                      <w:marRight w:val="0"/>
                      <w:marTop w:val="0"/>
                      <w:marBottom w:val="0"/>
                      <w:divBdr>
                        <w:top w:val="none" w:sz="0" w:space="0" w:color="auto"/>
                        <w:left w:val="none" w:sz="0" w:space="0" w:color="auto"/>
                        <w:bottom w:val="none" w:sz="0" w:space="0" w:color="auto"/>
                        <w:right w:val="none" w:sz="0" w:space="0" w:color="auto"/>
                      </w:divBdr>
                      <w:divsChild>
                        <w:div w:id="4931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729">
      <w:marLeft w:val="0"/>
      <w:marRight w:val="0"/>
      <w:marTop w:val="0"/>
      <w:marBottom w:val="0"/>
      <w:divBdr>
        <w:top w:val="none" w:sz="0" w:space="0" w:color="auto"/>
        <w:left w:val="none" w:sz="0" w:space="0" w:color="auto"/>
        <w:bottom w:val="none" w:sz="0" w:space="0" w:color="auto"/>
        <w:right w:val="none" w:sz="0" w:space="0" w:color="auto"/>
      </w:divBdr>
      <w:divsChild>
        <w:div w:id="916325487">
          <w:marLeft w:val="0"/>
          <w:marRight w:val="0"/>
          <w:marTop w:val="0"/>
          <w:marBottom w:val="0"/>
          <w:divBdr>
            <w:top w:val="none" w:sz="0" w:space="0" w:color="auto"/>
            <w:left w:val="none" w:sz="0" w:space="0" w:color="auto"/>
            <w:bottom w:val="none" w:sz="0" w:space="0" w:color="auto"/>
            <w:right w:val="none" w:sz="0" w:space="0" w:color="auto"/>
          </w:divBdr>
          <w:divsChild>
            <w:div w:id="34163423">
              <w:marLeft w:val="0"/>
              <w:marRight w:val="0"/>
              <w:marTop w:val="0"/>
              <w:marBottom w:val="0"/>
              <w:divBdr>
                <w:top w:val="none" w:sz="0" w:space="0" w:color="auto"/>
                <w:left w:val="none" w:sz="0" w:space="0" w:color="auto"/>
                <w:bottom w:val="none" w:sz="0" w:space="0" w:color="auto"/>
                <w:right w:val="none" w:sz="0" w:space="0" w:color="auto"/>
              </w:divBdr>
            </w:div>
            <w:div w:id="1886212066">
              <w:marLeft w:val="0"/>
              <w:marRight w:val="0"/>
              <w:marTop w:val="0"/>
              <w:marBottom w:val="0"/>
              <w:divBdr>
                <w:top w:val="none" w:sz="0" w:space="0" w:color="auto"/>
                <w:left w:val="none" w:sz="0" w:space="0" w:color="auto"/>
                <w:bottom w:val="none" w:sz="0" w:space="0" w:color="auto"/>
                <w:right w:val="none" w:sz="0" w:space="0" w:color="auto"/>
              </w:divBdr>
              <w:divsChild>
                <w:div w:id="1078943346">
                  <w:marLeft w:val="0"/>
                  <w:marRight w:val="0"/>
                  <w:marTop w:val="0"/>
                  <w:marBottom w:val="0"/>
                  <w:divBdr>
                    <w:top w:val="none" w:sz="0" w:space="0" w:color="auto"/>
                    <w:left w:val="none" w:sz="0" w:space="0" w:color="auto"/>
                    <w:bottom w:val="none" w:sz="0" w:space="0" w:color="auto"/>
                    <w:right w:val="none" w:sz="0" w:space="0" w:color="auto"/>
                  </w:divBdr>
                  <w:divsChild>
                    <w:div w:id="398939322">
                      <w:marLeft w:val="0"/>
                      <w:marRight w:val="0"/>
                      <w:marTop w:val="0"/>
                      <w:marBottom w:val="0"/>
                      <w:divBdr>
                        <w:top w:val="none" w:sz="0" w:space="0" w:color="auto"/>
                        <w:left w:val="none" w:sz="0" w:space="0" w:color="auto"/>
                        <w:bottom w:val="none" w:sz="0" w:space="0" w:color="auto"/>
                        <w:right w:val="none" w:sz="0" w:space="0" w:color="auto"/>
                      </w:divBdr>
                      <w:divsChild>
                        <w:div w:id="1999529528">
                          <w:marLeft w:val="0"/>
                          <w:marRight w:val="0"/>
                          <w:marTop w:val="0"/>
                          <w:marBottom w:val="0"/>
                          <w:divBdr>
                            <w:top w:val="none" w:sz="0" w:space="0" w:color="auto"/>
                            <w:left w:val="none" w:sz="0" w:space="0" w:color="auto"/>
                            <w:bottom w:val="none" w:sz="0" w:space="0" w:color="auto"/>
                            <w:right w:val="none" w:sz="0" w:space="0" w:color="auto"/>
                          </w:divBdr>
                        </w:div>
                      </w:divsChild>
                    </w:div>
                    <w:div w:id="2108234245">
                      <w:marLeft w:val="0"/>
                      <w:marRight w:val="0"/>
                      <w:marTop w:val="0"/>
                      <w:marBottom w:val="0"/>
                      <w:divBdr>
                        <w:top w:val="none" w:sz="0" w:space="0" w:color="auto"/>
                        <w:left w:val="none" w:sz="0" w:space="0" w:color="auto"/>
                        <w:bottom w:val="none" w:sz="0" w:space="0" w:color="auto"/>
                        <w:right w:val="none" w:sz="0" w:space="0" w:color="auto"/>
                      </w:divBdr>
                      <w:divsChild>
                        <w:div w:id="2086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1069">
      <w:marLeft w:val="0"/>
      <w:marRight w:val="0"/>
      <w:marTop w:val="0"/>
      <w:marBottom w:val="0"/>
      <w:divBdr>
        <w:top w:val="none" w:sz="0" w:space="0" w:color="auto"/>
        <w:left w:val="none" w:sz="0" w:space="0" w:color="auto"/>
        <w:bottom w:val="none" w:sz="0" w:space="0" w:color="auto"/>
        <w:right w:val="none" w:sz="0" w:space="0" w:color="auto"/>
      </w:divBdr>
      <w:divsChild>
        <w:div w:id="891188487">
          <w:marLeft w:val="0"/>
          <w:marRight w:val="0"/>
          <w:marTop w:val="0"/>
          <w:marBottom w:val="0"/>
          <w:divBdr>
            <w:top w:val="none" w:sz="0" w:space="0" w:color="auto"/>
            <w:left w:val="none" w:sz="0" w:space="0" w:color="auto"/>
            <w:bottom w:val="none" w:sz="0" w:space="0" w:color="auto"/>
            <w:right w:val="none" w:sz="0" w:space="0" w:color="auto"/>
          </w:divBdr>
          <w:divsChild>
            <w:div w:id="359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4133">
      <w:marLeft w:val="0"/>
      <w:marRight w:val="0"/>
      <w:marTop w:val="0"/>
      <w:marBottom w:val="0"/>
      <w:divBdr>
        <w:top w:val="none" w:sz="0" w:space="0" w:color="auto"/>
        <w:left w:val="none" w:sz="0" w:space="0" w:color="auto"/>
        <w:bottom w:val="none" w:sz="0" w:space="0" w:color="auto"/>
        <w:right w:val="none" w:sz="0" w:space="0" w:color="auto"/>
      </w:divBdr>
      <w:divsChild>
        <w:div w:id="1469056982">
          <w:marLeft w:val="0"/>
          <w:marRight w:val="0"/>
          <w:marTop w:val="0"/>
          <w:marBottom w:val="0"/>
          <w:divBdr>
            <w:top w:val="none" w:sz="0" w:space="0" w:color="auto"/>
            <w:left w:val="none" w:sz="0" w:space="0" w:color="auto"/>
            <w:bottom w:val="none" w:sz="0" w:space="0" w:color="auto"/>
            <w:right w:val="none" w:sz="0" w:space="0" w:color="auto"/>
          </w:divBdr>
          <w:divsChild>
            <w:div w:id="1011785">
              <w:marLeft w:val="0"/>
              <w:marRight w:val="0"/>
              <w:marTop w:val="0"/>
              <w:marBottom w:val="0"/>
              <w:divBdr>
                <w:top w:val="none" w:sz="0" w:space="0" w:color="auto"/>
                <w:left w:val="none" w:sz="0" w:space="0" w:color="auto"/>
                <w:bottom w:val="none" w:sz="0" w:space="0" w:color="auto"/>
                <w:right w:val="none" w:sz="0" w:space="0" w:color="auto"/>
              </w:divBdr>
              <w:divsChild>
                <w:div w:id="2091652498">
                  <w:marLeft w:val="0"/>
                  <w:marRight w:val="0"/>
                  <w:marTop w:val="0"/>
                  <w:marBottom w:val="0"/>
                  <w:divBdr>
                    <w:top w:val="none" w:sz="0" w:space="0" w:color="auto"/>
                    <w:left w:val="none" w:sz="0" w:space="0" w:color="auto"/>
                    <w:bottom w:val="none" w:sz="0" w:space="0" w:color="auto"/>
                    <w:right w:val="none" w:sz="0" w:space="0" w:color="auto"/>
                  </w:divBdr>
                  <w:divsChild>
                    <w:div w:id="1574579513">
                      <w:marLeft w:val="0"/>
                      <w:marRight w:val="0"/>
                      <w:marTop w:val="0"/>
                      <w:marBottom w:val="0"/>
                      <w:divBdr>
                        <w:top w:val="none" w:sz="0" w:space="0" w:color="auto"/>
                        <w:left w:val="none" w:sz="0" w:space="0" w:color="auto"/>
                        <w:bottom w:val="none" w:sz="0" w:space="0" w:color="auto"/>
                        <w:right w:val="none" w:sz="0" w:space="0" w:color="auto"/>
                      </w:divBdr>
                      <w:divsChild>
                        <w:div w:id="18506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15658">
      <w:marLeft w:val="0"/>
      <w:marRight w:val="0"/>
      <w:marTop w:val="0"/>
      <w:marBottom w:val="0"/>
      <w:divBdr>
        <w:top w:val="none" w:sz="0" w:space="0" w:color="auto"/>
        <w:left w:val="none" w:sz="0" w:space="0" w:color="auto"/>
        <w:bottom w:val="none" w:sz="0" w:space="0" w:color="auto"/>
        <w:right w:val="none" w:sz="0" w:space="0" w:color="auto"/>
      </w:divBdr>
      <w:divsChild>
        <w:div w:id="976224727">
          <w:marLeft w:val="0"/>
          <w:marRight w:val="0"/>
          <w:marTop w:val="0"/>
          <w:marBottom w:val="0"/>
          <w:divBdr>
            <w:top w:val="none" w:sz="0" w:space="0" w:color="auto"/>
            <w:left w:val="none" w:sz="0" w:space="0" w:color="auto"/>
            <w:bottom w:val="none" w:sz="0" w:space="0" w:color="auto"/>
            <w:right w:val="none" w:sz="0" w:space="0" w:color="auto"/>
          </w:divBdr>
          <w:divsChild>
            <w:div w:id="177044946">
              <w:marLeft w:val="0"/>
              <w:marRight w:val="0"/>
              <w:marTop w:val="0"/>
              <w:marBottom w:val="0"/>
              <w:divBdr>
                <w:top w:val="none" w:sz="0" w:space="0" w:color="auto"/>
                <w:left w:val="none" w:sz="0" w:space="0" w:color="auto"/>
                <w:bottom w:val="none" w:sz="0" w:space="0" w:color="auto"/>
                <w:right w:val="none" w:sz="0" w:space="0" w:color="auto"/>
              </w:divBdr>
            </w:div>
            <w:div w:id="925990796">
              <w:marLeft w:val="0"/>
              <w:marRight w:val="0"/>
              <w:marTop w:val="0"/>
              <w:marBottom w:val="0"/>
              <w:divBdr>
                <w:top w:val="none" w:sz="0" w:space="0" w:color="auto"/>
                <w:left w:val="none" w:sz="0" w:space="0" w:color="auto"/>
                <w:bottom w:val="none" w:sz="0" w:space="0" w:color="auto"/>
                <w:right w:val="none" w:sz="0" w:space="0" w:color="auto"/>
              </w:divBdr>
              <w:divsChild>
                <w:div w:id="1996450424">
                  <w:marLeft w:val="0"/>
                  <w:marRight w:val="0"/>
                  <w:marTop w:val="0"/>
                  <w:marBottom w:val="0"/>
                  <w:divBdr>
                    <w:top w:val="none" w:sz="0" w:space="0" w:color="auto"/>
                    <w:left w:val="none" w:sz="0" w:space="0" w:color="auto"/>
                    <w:bottom w:val="none" w:sz="0" w:space="0" w:color="auto"/>
                    <w:right w:val="none" w:sz="0" w:space="0" w:color="auto"/>
                  </w:divBdr>
                  <w:divsChild>
                    <w:div w:id="549154920">
                      <w:marLeft w:val="0"/>
                      <w:marRight w:val="0"/>
                      <w:marTop w:val="0"/>
                      <w:marBottom w:val="0"/>
                      <w:divBdr>
                        <w:top w:val="none" w:sz="0" w:space="0" w:color="auto"/>
                        <w:left w:val="none" w:sz="0" w:space="0" w:color="auto"/>
                        <w:bottom w:val="none" w:sz="0" w:space="0" w:color="auto"/>
                        <w:right w:val="none" w:sz="0" w:space="0" w:color="auto"/>
                      </w:divBdr>
                      <w:divsChild>
                        <w:div w:id="4211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6291">
      <w:marLeft w:val="0"/>
      <w:marRight w:val="0"/>
      <w:marTop w:val="0"/>
      <w:marBottom w:val="0"/>
      <w:divBdr>
        <w:top w:val="none" w:sz="0" w:space="0" w:color="auto"/>
        <w:left w:val="none" w:sz="0" w:space="0" w:color="auto"/>
        <w:bottom w:val="none" w:sz="0" w:space="0" w:color="auto"/>
        <w:right w:val="none" w:sz="0" w:space="0" w:color="auto"/>
      </w:divBdr>
      <w:divsChild>
        <w:div w:id="1235313462">
          <w:marLeft w:val="0"/>
          <w:marRight w:val="0"/>
          <w:marTop w:val="0"/>
          <w:marBottom w:val="0"/>
          <w:divBdr>
            <w:top w:val="none" w:sz="0" w:space="0" w:color="auto"/>
            <w:left w:val="none" w:sz="0" w:space="0" w:color="auto"/>
            <w:bottom w:val="none" w:sz="0" w:space="0" w:color="auto"/>
            <w:right w:val="none" w:sz="0" w:space="0" w:color="auto"/>
          </w:divBdr>
          <w:divsChild>
            <w:div w:id="574972466">
              <w:marLeft w:val="0"/>
              <w:marRight w:val="0"/>
              <w:marTop w:val="0"/>
              <w:marBottom w:val="0"/>
              <w:divBdr>
                <w:top w:val="none" w:sz="0" w:space="0" w:color="auto"/>
                <w:left w:val="none" w:sz="0" w:space="0" w:color="auto"/>
                <w:bottom w:val="none" w:sz="0" w:space="0" w:color="auto"/>
                <w:right w:val="none" w:sz="0" w:space="0" w:color="auto"/>
              </w:divBdr>
              <w:divsChild>
                <w:div w:id="1321806108">
                  <w:marLeft w:val="0"/>
                  <w:marRight w:val="0"/>
                  <w:marTop w:val="0"/>
                  <w:marBottom w:val="0"/>
                  <w:divBdr>
                    <w:top w:val="none" w:sz="0" w:space="0" w:color="auto"/>
                    <w:left w:val="none" w:sz="0" w:space="0" w:color="auto"/>
                    <w:bottom w:val="none" w:sz="0" w:space="0" w:color="auto"/>
                    <w:right w:val="none" w:sz="0" w:space="0" w:color="auto"/>
                  </w:divBdr>
                  <w:divsChild>
                    <w:div w:id="741024899">
                      <w:marLeft w:val="0"/>
                      <w:marRight w:val="0"/>
                      <w:marTop w:val="0"/>
                      <w:marBottom w:val="0"/>
                      <w:divBdr>
                        <w:top w:val="none" w:sz="0" w:space="0" w:color="auto"/>
                        <w:left w:val="none" w:sz="0" w:space="0" w:color="auto"/>
                        <w:bottom w:val="none" w:sz="0" w:space="0" w:color="auto"/>
                        <w:right w:val="none" w:sz="0" w:space="0" w:color="auto"/>
                      </w:divBdr>
                      <w:divsChild>
                        <w:div w:id="198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6391">
      <w:marLeft w:val="0"/>
      <w:marRight w:val="0"/>
      <w:marTop w:val="0"/>
      <w:marBottom w:val="0"/>
      <w:divBdr>
        <w:top w:val="none" w:sz="0" w:space="0" w:color="auto"/>
        <w:left w:val="none" w:sz="0" w:space="0" w:color="auto"/>
        <w:bottom w:val="none" w:sz="0" w:space="0" w:color="auto"/>
        <w:right w:val="none" w:sz="0" w:space="0" w:color="auto"/>
      </w:divBdr>
      <w:divsChild>
        <w:div w:id="695615617">
          <w:marLeft w:val="0"/>
          <w:marRight w:val="0"/>
          <w:marTop w:val="0"/>
          <w:marBottom w:val="0"/>
          <w:divBdr>
            <w:top w:val="none" w:sz="0" w:space="0" w:color="auto"/>
            <w:left w:val="none" w:sz="0" w:space="0" w:color="auto"/>
            <w:bottom w:val="none" w:sz="0" w:space="0" w:color="auto"/>
            <w:right w:val="none" w:sz="0" w:space="0" w:color="auto"/>
          </w:divBdr>
          <w:divsChild>
            <w:div w:id="2904431">
              <w:marLeft w:val="0"/>
              <w:marRight w:val="0"/>
              <w:marTop w:val="0"/>
              <w:marBottom w:val="0"/>
              <w:divBdr>
                <w:top w:val="none" w:sz="0" w:space="0" w:color="auto"/>
                <w:left w:val="none" w:sz="0" w:space="0" w:color="auto"/>
                <w:bottom w:val="none" w:sz="0" w:space="0" w:color="auto"/>
                <w:right w:val="none" w:sz="0" w:space="0" w:color="auto"/>
              </w:divBdr>
              <w:divsChild>
                <w:div w:id="1149320553">
                  <w:marLeft w:val="0"/>
                  <w:marRight w:val="0"/>
                  <w:marTop w:val="0"/>
                  <w:marBottom w:val="0"/>
                  <w:divBdr>
                    <w:top w:val="none" w:sz="0" w:space="0" w:color="auto"/>
                    <w:left w:val="none" w:sz="0" w:space="0" w:color="auto"/>
                    <w:bottom w:val="none" w:sz="0" w:space="0" w:color="auto"/>
                    <w:right w:val="none" w:sz="0" w:space="0" w:color="auto"/>
                  </w:divBdr>
                  <w:divsChild>
                    <w:div w:id="1725593777">
                      <w:marLeft w:val="0"/>
                      <w:marRight w:val="0"/>
                      <w:marTop w:val="0"/>
                      <w:marBottom w:val="0"/>
                      <w:divBdr>
                        <w:top w:val="none" w:sz="0" w:space="0" w:color="auto"/>
                        <w:left w:val="none" w:sz="0" w:space="0" w:color="auto"/>
                        <w:bottom w:val="none" w:sz="0" w:space="0" w:color="auto"/>
                        <w:right w:val="none" w:sz="0" w:space="0" w:color="auto"/>
                      </w:divBdr>
                      <w:divsChild>
                        <w:div w:id="13875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513">
      <w:marLeft w:val="0"/>
      <w:marRight w:val="0"/>
      <w:marTop w:val="0"/>
      <w:marBottom w:val="0"/>
      <w:divBdr>
        <w:top w:val="none" w:sz="0" w:space="0" w:color="auto"/>
        <w:left w:val="none" w:sz="0" w:space="0" w:color="auto"/>
        <w:bottom w:val="none" w:sz="0" w:space="0" w:color="auto"/>
        <w:right w:val="none" w:sz="0" w:space="0" w:color="auto"/>
      </w:divBdr>
    </w:div>
    <w:div w:id="736631095">
      <w:marLeft w:val="0"/>
      <w:marRight w:val="0"/>
      <w:marTop w:val="0"/>
      <w:marBottom w:val="0"/>
      <w:divBdr>
        <w:top w:val="none" w:sz="0" w:space="0" w:color="auto"/>
        <w:left w:val="none" w:sz="0" w:space="0" w:color="auto"/>
        <w:bottom w:val="none" w:sz="0" w:space="0" w:color="auto"/>
        <w:right w:val="none" w:sz="0" w:space="0" w:color="auto"/>
      </w:divBdr>
      <w:divsChild>
        <w:div w:id="1927614770">
          <w:marLeft w:val="0"/>
          <w:marRight w:val="0"/>
          <w:marTop w:val="0"/>
          <w:marBottom w:val="0"/>
          <w:divBdr>
            <w:top w:val="none" w:sz="0" w:space="0" w:color="auto"/>
            <w:left w:val="none" w:sz="0" w:space="0" w:color="auto"/>
            <w:bottom w:val="none" w:sz="0" w:space="0" w:color="auto"/>
            <w:right w:val="none" w:sz="0" w:space="0" w:color="auto"/>
          </w:divBdr>
          <w:divsChild>
            <w:div w:id="575478681">
              <w:marLeft w:val="0"/>
              <w:marRight w:val="0"/>
              <w:marTop w:val="0"/>
              <w:marBottom w:val="0"/>
              <w:divBdr>
                <w:top w:val="none" w:sz="0" w:space="0" w:color="auto"/>
                <w:left w:val="none" w:sz="0" w:space="0" w:color="auto"/>
                <w:bottom w:val="none" w:sz="0" w:space="0" w:color="auto"/>
                <w:right w:val="none" w:sz="0" w:space="0" w:color="auto"/>
              </w:divBdr>
            </w:div>
            <w:div w:id="1547831379">
              <w:marLeft w:val="0"/>
              <w:marRight w:val="0"/>
              <w:marTop w:val="0"/>
              <w:marBottom w:val="0"/>
              <w:divBdr>
                <w:top w:val="none" w:sz="0" w:space="0" w:color="auto"/>
                <w:left w:val="none" w:sz="0" w:space="0" w:color="auto"/>
                <w:bottom w:val="none" w:sz="0" w:space="0" w:color="auto"/>
                <w:right w:val="none" w:sz="0" w:space="0" w:color="auto"/>
              </w:divBdr>
              <w:divsChild>
                <w:div w:id="1275478710">
                  <w:marLeft w:val="0"/>
                  <w:marRight w:val="0"/>
                  <w:marTop w:val="0"/>
                  <w:marBottom w:val="0"/>
                  <w:divBdr>
                    <w:top w:val="none" w:sz="0" w:space="0" w:color="auto"/>
                    <w:left w:val="none" w:sz="0" w:space="0" w:color="auto"/>
                    <w:bottom w:val="none" w:sz="0" w:space="0" w:color="auto"/>
                    <w:right w:val="none" w:sz="0" w:space="0" w:color="auto"/>
                  </w:divBdr>
                  <w:divsChild>
                    <w:div w:id="1496068355">
                      <w:marLeft w:val="0"/>
                      <w:marRight w:val="0"/>
                      <w:marTop w:val="0"/>
                      <w:marBottom w:val="0"/>
                      <w:divBdr>
                        <w:top w:val="none" w:sz="0" w:space="0" w:color="auto"/>
                        <w:left w:val="none" w:sz="0" w:space="0" w:color="auto"/>
                        <w:bottom w:val="none" w:sz="0" w:space="0" w:color="auto"/>
                        <w:right w:val="none" w:sz="0" w:space="0" w:color="auto"/>
                      </w:divBdr>
                      <w:divsChild>
                        <w:div w:id="11092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07818">
      <w:marLeft w:val="0"/>
      <w:marRight w:val="0"/>
      <w:marTop w:val="0"/>
      <w:marBottom w:val="0"/>
      <w:divBdr>
        <w:top w:val="none" w:sz="0" w:space="0" w:color="auto"/>
        <w:left w:val="none" w:sz="0" w:space="0" w:color="auto"/>
        <w:bottom w:val="none" w:sz="0" w:space="0" w:color="auto"/>
        <w:right w:val="none" w:sz="0" w:space="0" w:color="auto"/>
      </w:divBdr>
      <w:divsChild>
        <w:div w:id="729112544">
          <w:marLeft w:val="0"/>
          <w:marRight w:val="0"/>
          <w:marTop w:val="0"/>
          <w:marBottom w:val="0"/>
          <w:divBdr>
            <w:top w:val="none" w:sz="0" w:space="0" w:color="auto"/>
            <w:left w:val="none" w:sz="0" w:space="0" w:color="auto"/>
            <w:bottom w:val="none" w:sz="0" w:space="0" w:color="auto"/>
            <w:right w:val="none" w:sz="0" w:space="0" w:color="auto"/>
          </w:divBdr>
          <w:divsChild>
            <w:div w:id="477310166">
              <w:marLeft w:val="0"/>
              <w:marRight w:val="0"/>
              <w:marTop w:val="0"/>
              <w:marBottom w:val="0"/>
              <w:divBdr>
                <w:top w:val="none" w:sz="0" w:space="0" w:color="auto"/>
                <w:left w:val="none" w:sz="0" w:space="0" w:color="auto"/>
                <w:bottom w:val="none" w:sz="0" w:space="0" w:color="auto"/>
                <w:right w:val="none" w:sz="0" w:space="0" w:color="auto"/>
              </w:divBdr>
              <w:divsChild>
                <w:div w:id="11346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1094">
      <w:marLeft w:val="0"/>
      <w:marRight w:val="0"/>
      <w:marTop w:val="0"/>
      <w:marBottom w:val="0"/>
      <w:divBdr>
        <w:top w:val="none" w:sz="0" w:space="0" w:color="auto"/>
        <w:left w:val="none" w:sz="0" w:space="0" w:color="auto"/>
        <w:bottom w:val="none" w:sz="0" w:space="0" w:color="auto"/>
        <w:right w:val="none" w:sz="0" w:space="0" w:color="auto"/>
      </w:divBdr>
      <w:divsChild>
        <w:div w:id="1261378466">
          <w:marLeft w:val="0"/>
          <w:marRight w:val="0"/>
          <w:marTop w:val="0"/>
          <w:marBottom w:val="0"/>
          <w:divBdr>
            <w:top w:val="none" w:sz="0" w:space="0" w:color="auto"/>
            <w:left w:val="none" w:sz="0" w:space="0" w:color="auto"/>
            <w:bottom w:val="none" w:sz="0" w:space="0" w:color="auto"/>
            <w:right w:val="none" w:sz="0" w:space="0" w:color="auto"/>
          </w:divBdr>
          <w:divsChild>
            <w:div w:id="956136612">
              <w:marLeft w:val="0"/>
              <w:marRight w:val="0"/>
              <w:marTop w:val="0"/>
              <w:marBottom w:val="0"/>
              <w:divBdr>
                <w:top w:val="none" w:sz="0" w:space="0" w:color="auto"/>
                <w:left w:val="none" w:sz="0" w:space="0" w:color="auto"/>
                <w:bottom w:val="none" w:sz="0" w:space="0" w:color="auto"/>
                <w:right w:val="none" w:sz="0" w:space="0" w:color="auto"/>
              </w:divBdr>
              <w:divsChild>
                <w:div w:id="1371808395">
                  <w:marLeft w:val="0"/>
                  <w:marRight w:val="0"/>
                  <w:marTop w:val="0"/>
                  <w:marBottom w:val="0"/>
                  <w:divBdr>
                    <w:top w:val="none" w:sz="0" w:space="0" w:color="auto"/>
                    <w:left w:val="none" w:sz="0" w:space="0" w:color="auto"/>
                    <w:bottom w:val="none" w:sz="0" w:space="0" w:color="auto"/>
                    <w:right w:val="none" w:sz="0" w:space="0" w:color="auto"/>
                  </w:divBdr>
                  <w:divsChild>
                    <w:div w:id="809396110">
                      <w:marLeft w:val="0"/>
                      <w:marRight w:val="0"/>
                      <w:marTop w:val="0"/>
                      <w:marBottom w:val="0"/>
                      <w:divBdr>
                        <w:top w:val="none" w:sz="0" w:space="0" w:color="auto"/>
                        <w:left w:val="none" w:sz="0" w:space="0" w:color="auto"/>
                        <w:bottom w:val="none" w:sz="0" w:space="0" w:color="auto"/>
                        <w:right w:val="none" w:sz="0" w:space="0" w:color="auto"/>
                      </w:divBdr>
                      <w:divsChild>
                        <w:div w:id="10526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588">
      <w:marLeft w:val="0"/>
      <w:marRight w:val="0"/>
      <w:marTop w:val="0"/>
      <w:marBottom w:val="0"/>
      <w:divBdr>
        <w:top w:val="none" w:sz="0" w:space="0" w:color="auto"/>
        <w:left w:val="none" w:sz="0" w:space="0" w:color="auto"/>
        <w:bottom w:val="none" w:sz="0" w:space="0" w:color="auto"/>
        <w:right w:val="none" w:sz="0" w:space="0" w:color="auto"/>
      </w:divBdr>
      <w:divsChild>
        <w:div w:id="716589332">
          <w:marLeft w:val="0"/>
          <w:marRight w:val="0"/>
          <w:marTop w:val="0"/>
          <w:marBottom w:val="0"/>
          <w:divBdr>
            <w:top w:val="none" w:sz="0" w:space="0" w:color="auto"/>
            <w:left w:val="none" w:sz="0" w:space="0" w:color="auto"/>
            <w:bottom w:val="none" w:sz="0" w:space="0" w:color="auto"/>
            <w:right w:val="none" w:sz="0" w:space="0" w:color="auto"/>
          </w:divBdr>
          <w:divsChild>
            <w:div w:id="53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157">
      <w:marLeft w:val="0"/>
      <w:marRight w:val="0"/>
      <w:marTop w:val="0"/>
      <w:marBottom w:val="0"/>
      <w:divBdr>
        <w:top w:val="none" w:sz="0" w:space="0" w:color="auto"/>
        <w:left w:val="none" w:sz="0" w:space="0" w:color="auto"/>
        <w:bottom w:val="none" w:sz="0" w:space="0" w:color="auto"/>
        <w:right w:val="none" w:sz="0" w:space="0" w:color="auto"/>
      </w:divBdr>
      <w:divsChild>
        <w:div w:id="16929752">
          <w:marLeft w:val="0"/>
          <w:marRight w:val="0"/>
          <w:marTop w:val="0"/>
          <w:marBottom w:val="0"/>
          <w:divBdr>
            <w:top w:val="none" w:sz="0" w:space="0" w:color="auto"/>
            <w:left w:val="none" w:sz="0" w:space="0" w:color="auto"/>
            <w:bottom w:val="none" w:sz="0" w:space="0" w:color="auto"/>
            <w:right w:val="none" w:sz="0" w:space="0" w:color="auto"/>
          </w:divBdr>
          <w:divsChild>
            <w:div w:id="1389762785">
              <w:marLeft w:val="0"/>
              <w:marRight w:val="0"/>
              <w:marTop w:val="0"/>
              <w:marBottom w:val="0"/>
              <w:divBdr>
                <w:top w:val="none" w:sz="0" w:space="0" w:color="auto"/>
                <w:left w:val="none" w:sz="0" w:space="0" w:color="auto"/>
                <w:bottom w:val="none" w:sz="0" w:space="0" w:color="auto"/>
                <w:right w:val="none" w:sz="0" w:space="0" w:color="auto"/>
              </w:divBdr>
              <w:divsChild>
                <w:div w:id="1313288761">
                  <w:marLeft w:val="0"/>
                  <w:marRight w:val="0"/>
                  <w:marTop w:val="0"/>
                  <w:marBottom w:val="0"/>
                  <w:divBdr>
                    <w:top w:val="none" w:sz="0" w:space="0" w:color="auto"/>
                    <w:left w:val="none" w:sz="0" w:space="0" w:color="auto"/>
                    <w:bottom w:val="none" w:sz="0" w:space="0" w:color="auto"/>
                    <w:right w:val="none" w:sz="0" w:space="0" w:color="auto"/>
                  </w:divBdr>
                  <w:divsChild>
                    <w:div w:id="1862165666">
                      <w:marLeft w:val="0"/>
                      <w:marRight w:val="0"/>
                      <w:marTop w:val="0"/>
                      <w:marBottom w:val="0"/>
                      <w:divBdr>
                        <w:top w:val="none" w:sz="0" w:space="0" w:color="auto"/>
                        <w:left w:val="none" w:sz="0" w:space="0" w:color="auto"/>
                        <w:bottom w:val="none" w:sz="0" w:space="0" w:color="auto"/>
                        <w:right w:val="none" w:sz="0" w:space="0" w:color="auto"/>
                      </w:divBdr>
                      <w:divsChild>
                        <w:div w:id="21056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098">
      <w:marLeft w:val="0"/>
      <w:marRight w:val="0"/>
      <w:marTop w:val="0"/>
      <w:marBottom w:val="0"/>
      <w:divBdr>
        <w:top w:val="none" w:sz="0" w:space="0" w:color="auto"/>
        <w:left w:val="none" w:sz="0" w:space="0" w:color="auto"/>
        <w:bottom w:val="none" w:sz="0" w:space="0" w:color="auto"/>
        <w:right w:val="none" w:sz="0" w:space="0" w:color="auto"/>
      </w:divBdr>
      <w:divsChild>
        <w:div w:id="607346516">
          <w:marLeft w:val="0"/>
          <w:marRight w:val="0"/>
          <w:marTop w:val="0"/>
          <w:marBottom w:val="0"/>
          <w:divBdr>
            <w:top w:val="none" w:sz="0" w:space="0" w:color="auto"/>
            <w:left w:val="none" w:sz="0" w:space="0" w:color="auto"/>
            <w:bottom w:val="none" w:sz="0" w:space="0" w:color="auto"/>
            <w:right w:val="none" w:sz="0" w:space="0" w:color="auto"/>
          </w:divBdr>
          <w:divsChild>
            <w:div w:id="1916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9309">
      <w:marLeft w:val="0"/>
      <w:marRight w:val="0"/>
      <w:marTop w:val="0"/>
      <w:marBottom w:val="0"/>
      <w:divBdr>
        <w:top w:val="none" w:sz="0" w:space="0" w:color="auto"/>
        <w:left w:val="none" w:sz="0" w:space="0" w:color="auto"/>
        <w:bottom w:val="none" w:sz="0" w:space="0" w:color="auto"/>
        <w:right w:val="none" w:sz="0" w:space="0" w:color="auto"/>
      </w:divBdr>
      <w:divsChild>
        <w:div w:id="2080247680">
          <w:marLeft w:val="0"/>
          <w:marRight w:val="0"/>
          <w:marTop w:val="0"/>
          <w:marBottom w:val="0"/>
          <w:divBdr>
            <w:top w:val="none" w:sz="0" w:space="0" w:color="auto"/>
            <w:left w:val="none" w:sz="0" w:space="0" w:color="auto"/>
            <w:bottom w:val="none" w:sz="0" w:space="0" w:color="auto"/>
            <w:right w:val="none" w:sz="0" w:space="0" w:color="auto"/>
          </w:divBdr>
          <w:divsChild>
            <w:div w:id="489445715">
              <w:marLeft w:val="0"/>
              <w:marRight w:val="0"/>
              <w:marTop w:val="0"/>
              <w:marBottom w:val="0"/>
              <w:divBdr>
                <w:top w:val="none" w:sz="0" w:space="0" w:color="auto"/>
                <w:left w:val="none" w:sz="0" w:space="0" w:color="auto"/>
                <w:bottom w:val="none" w:sz="0" w:space="0" w:color="auto"/>
                <w:right w:val="none" w:sz="0" w:space="0" w:color="auto"/>
              </w:divBdr>
            </w:div>
            <w:div w:id="724573359">
              <w:marLeft w:val="0"/>
              <w:marRight w:val="0"/>
              <w:marTop w:val="0"/>
              <w:marBottom w:val="0"/>
              <w:divBdr>
                <w:top w:val="none" w:sz="0" w:space="0" w:color="auto"/>
                <w:left w:val="none" w:sz="0" w:space="0" w:color="auto"/>
                <w:bottom w:val="none" w:sz="0" w:space="0" w:color="auto"/>
                <w:right w:val="none" w:sz="0" w:space="0" w:color="auto"/>
              </w:divBdr>
              <w:divsChild>
                <w:div w:id="1477988245">
                  <w:marLeft w:val="0"/>
                  <w:marRight w:val="0"/>
                  <w:marTop w:val="0"/>
                  <w:marBottom w:val="0"/>
                  <w:divBdr>
                    <w:top w:val="none" w:sz="0" w:space="0" w:color="auto"/>
                    <w:left w:val="none" w:sz="0" w:space="0" w:color="auto"/>
                    <w:bottom w:val="none" w:sz="0" w:space="0" w:color="auto"/>
                    <w:right w:val="none" w:sz="0" w:space="0" w:color="auto"/>
                  </w:divBdr>
                  <w:divsChild>
                    <w:div w:id="1460370983">
                      <w:marLeft w:val="0"/>
                      <w:marRight w:val="0"/>
                      <w:marTop w:val="0"/>
                      <w:marBottom w:val="0"/>
                      <w:divBdr>
                        <w:top w:val="none" w:sz="0" w:space="0" w:color="auto"/>
                        <w:left w:val="none" w:sz="0" w:space="0" w:color="auto"/>
                        <w:bottom w:val="none" w:sz="0" w:space="0" w:color="auto"/>
                        <w:right w:val="none" w:sz="0" w:space="0" w:color="auto"/>
                      </w:divBdr>
                      <w:divsChild>
                        <w:div w:id="2004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0842">
      <w:marLeft w:val="0"/>
      <w:marRight w:val="0"/>
      <w:marTop w:val="0"/>
      <w:marBottom w:val="0"/>
      <w:divBdr>
        <w:top w:val="none" w:sz="0" w:space="0" w:color="auto"/>
        <w:left w:val="none" w:sz="0" w:space="0" w:color="auto"/>
        <w:bottom w:val="none" w:sz="0" w:space="0" w:color="auto"/>
        <w:right w:val="none" w:sz="0" w:space="0" w:color="auto"/>
      </w:divBdr>
      <w:divsChild>
        <w:div w:id="471292782">
          <w:marLeft w:val="0"/>
          <w:marRight w:val="0"/>
          <w:marTop w:val="0"/>
          <w:marBottom w:val="0"/>
          <w:divBdr>
            <w:top w:val="none" w:sz="0" w:space="0" w:color="auto"/>
            <w:left w:val="none" w:sz="0" w:space="0" w:color="auto"/>
            <w:bottom w:val="none" w:sz="0" w:space="0" w:color="auto"/>
            <w:right w:val="none" w:sz="0" w:space="0" w:color="auto"/>
          </w:divBdr>
          <w:divsChild>
            <w:div w:id="400754860">
              <w:marLeft w:val="0"/>
              <w:marRight w:val="0"/>
              <w:marTop w:val="0"/>
              <w:marBottom w:val="0"/>
              <w:divBdr>
                <w:top w:val="none" w:sz="0" w:space="0" w:color="auto"/>
                <w:left w:val="none" w:sz="0" w:space="0" w:color="auto"/>
                <w:bottom w:val="none" w:sz="0" w:space="0" w:color="auto"/>
                <w:right w:val="none" w:sz="0" w:space="0" w:color="auto"/>
              </w:divBdr>
            </w:div>
            <w:div w:id="1207134399">
              <w:marLeft w:val="0"/>
              <w:marRight w:val="0"/>
              <w:marTop w:val="0"/>
              <w:marBottom w:val="0"/>
              <w:divBdr>
                <w:top w:val="none" w:sz="0" w:space="0" w:color="auto"/>
                <w:left w:val="none" w:sz="0" w:space="0" w:color="auto"/>
                <w:bottom w:val="none" w:sz="0" w:space="0" w:color="auto"/>
                <w:right w:val="none" w:sz="0" w:space="0" w:color="auto"/>
              </w:divBdr>
              <w:divsChild>
                <w:div w:id="2116823155">
                  <w:marLeft w:val="0"/>
                  <w:marRight w:val="0"/>
                  <w:marTop w:val="0"/>
                  <w:marBottom w:val="0"/>
                  <w:divBdr>
                    <w:top w:val="none" w:sz="0" w:space="0" w:color="auto"/>
                    <w:left w:val="none" w:sz="0" w:space="0" w:color="auto"/>
                    <w:bottom w:val="none" w:sz="0" w:space="0" w:color="auto"/>
                    <w:right w:val="none" w:sz="0" w:space="0" w:color="auto"/>
                  </w:divBdr>
                  <w:divsChild>
                    <w:div w:id="1042435391">
                      <w:marLeft w:val="0"/>
                      <w:marRight w:val="0"/>
                      <w:marTop w:val="0"/>
                      <w:marBottom w:val="0"/>
                      <w:divBdr>
                        <w:top w:val="none" w:sz="0" w:space="0" w:color="auto"/>
                        <w:left w:val="none" w:sz="0" w:space="0" w:color="auto"/>
                        <w:bottom w:val="none" w:sz="0" w:space="0" w:color="auto"/>
                        <w:right w:val="none" w:sz="0" w:space="0" w:color="auto"/>
                      </w:divBdr>
                      <w:divsChild>
                        <w:div w:id="11847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64211">
      <w:marLeft w:val="0"/>
      <w:marRight w:val="0"/>
      <w:marTop w:val="0"/>
      <w:marBottom w:val="0"/>
      <w:divBdr>
        <w:top w:val="none" w:sz="0" w:space="0" w:color="auto"/>
        <w:left w:val="none" w:sz="0" w:space="0" w:color="auto"/>
        <w:bottom w:val="none" w:sz="0" w:space="0" w:color="auto"/>
        <w:right w:val="none" w:sz="0" w:space="0" w:color="auto"/>
      </w:divBdr>
      <w:divsChild>
        <w:div w:id="61876872">
          <w:marLeft w:val="0"/>
          <w:marRight w:val="0"/>
          <w:marTop w:val="0"/>
          <w:marBottom w:val="0"/>
          <w:divBdr>
            <w:top w:val="none" w:sz="0" w:space="0" w:color="auto"/>
            <w:left w:val="none" w:sz="0" w:space="0" w:color="auto"/>
            <w:bottom w:val="none" w:sz="0" w:space="0" w:color="auto"/>
            <w:right w:val="none" w:sz="0" w:space="0" w:color="auto"/>
          </w:divBdr>
          <w:divsChild>
            <w:div w:id="2106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0821">
      <w:marLeft w:val="0"/>
      <w:marRight w:val="0"/>
      <w:marTop w:val="0"/>
      <w:marBottom w:val="0"/>
      <w:divBdr>
        <w:top w:val="none" w:sz="0" w:space="0" w:color="auto"/>
        <w:left w:val="none" w:sz="0" w:space="0" w:color="auto"/>
        <w:bottom w:val="none" w:sz="0" w:space="0" w:color="auto"/>
        <w:right w:val="none" w:sz="0" w:space="0" w:color="auto"/>
      </w:divBdr>
      <w:divsChild>
        <w:div w:id="1083376902">
          <w:marLeft w:val="0"/>
          <w:marRight w:val="0"/>
          <w:marTop w:val="0"/>
          <w:marBottom w:val="0"/>
          <w:divBdr>
            <w:top w:val="none" w:sz="0" w:space="0" w:color="auto"/>
            <w:left w:val="none" w:sz="0" w:space="0" w:color="auto"/>
            <w:bottom w:val="none" w:sz="0" w:space="0" w:color="auto"/>
            <w:right w:val="none" w:sz="0" w:space="0" w:color="auto"/>
          </w:divBdr>
          <w:divsChild>
            <w:div w:id="417559622">
              <w:marLeft w:val="0"/>
              <w:marRight w:val="0"/>
              <w:marTop w:val="0"/>
              <w:marBottom w:val="0"/>
              <w:divBdr>
                <w:top w:val="none" w:sz="0" w:space="0" w:color="auto"/>
                <w:left w:val="none" w:sz="0" w:space="0" w:color="auto"/>
                <w:bottom w:val="none" w:sz="0" w:space="0" w:color="auto"/>
                <w:right w:val="none" w:sz="0" w:space="0" w:color="auto"/>
              </w:divBdr>
              <w:divsChild>
                <w:div w:id="946616171">
                  <w:marLeft w:val="0"/>
                  <w:marRight w:val="0"/>
                  <w:marTop w:val="0"/>
                  <w:marBottom w:val="0"/>
                  <w:divBdr>
                    <w:top w:val="none" w:sz="0" w:space="0" w:color="auto"/>
                    <w:left w:val="none" w:sz="0" w:space="0" w:color="auto"/>
                    <w:bottom w:val="none" w:sz="0" w:space="0" w:color="auto"/>
                    <w:right w:val="none" w:sz="0" w:space="0" w:color="auto"/>
                  </w:divBdr>
                  <w:divsChild>
                    <w:div w:id="1064529842">
                      <w:marLeft w:val="0"/>
                      <w:marRight w:val="0"/>
                      <w:marTop w:val="0"/>
                      <w:marBottom w:val="0"/>
                      <w:divBdr>
                        <w:top w:val="none" w:sz="0" w:space="0" w:color="auto"/>
                        <w:left w:val="none" w:sz="0" w:space="0" w:color="auto"/>
                        <w:bottom w:val="none" w:sz="0" w:space="0" w:color="auto"/>
                        <w:right w:val="none" w:sz="0" w:space="0" w:color="auto"/>
                      </w:divBdr>
                      <w:divsChild>
                        <w:div w:id="273757526">
                          <w:marLeft w:val="0"/>
                          <w:marRight w:val="0"/>
                          <w:marTop w:val="0"/>
                          <w:marBottom w:val="0"/>
                          <w:divBdr>
                            <w:top w:val="none" w:sz="0" w:space="0" w:color="auto"/>
                            <w:left w:val="none" w:sz="0" w:space="0" w:color="auto"/>
                            <w:bottom w:val="none" w:sz="0" w:space="0" w:color="auto"/>
                            <w:right w:val="none" w:sz="0" w:space="0" w:color="auto"/>
                          </w:divBdr>
                        </w:div>
                      </w:divsChild>
                    </w:div>
                    <w:div w:id="1558739663">
                      <w:marLeft w:val="0"/>
                      <w:marRight w:val="0"/>
                      <w:marTop w:val="0"/>
                      <w:marBottom w:val="0"/>
                      <w:divBdr>
                        <w:top w:val="none" w:sz="0" w:space="0" w:color="auto"/>
                        <w:left w:val="none" w:sz="0" w:space="0" w:color="auto"/>
                        <w:bottom w:val="none" w:sz="0" w:space="0" w:color="auto"/>
                        <w:right w:val="none" w:sz="0" w:space="0" w:color="auto"/>
                      </w:divBdr>
                      <w:divsChild>
                        <w:div w:id="13444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6364">
      <w:marLeft w:val="0"/>
      <w:marRight w:val="0"/>
      <w:marTop w:val="0"/>
      <w:marBottom w:val="0"/>
      <w:divBdr>
        <w:top w:val="none" w:sz="0" w:space="0" w:color="auto"/>
        <w:left w:val="none" w:sz="0" w:space="0" w:color="auto"/>
        <w:bottom w:val="none" w:sz="0" w:space="0" w:color="auto"/>
        <w:right w:val="none" w:sz="0" w:space="0" w:color="auto"/>
      </w:divBdr>
      <w:divsChild>
        <w:div w:id="1456757734">
          <w:marLeft w:val="0"/>
          <w:marRight w:val="0"/>
          <w:marTop w:val="0"/>
          <w:marBottom w:val="0"/>
          <w:divBdr>
            <w:top w:val="none" w:sz="0" w:space="0" w:color="auto"/>
            <w:left w:val="none" w:sz="0" w:space="0" w:color="auto"/>
            <w:bottom w:val="none" w:sz="0" w:space="0" w:color="auto"/>
            <w:right w:val="none" w:sz="0" w:space="0" w:color="auto"/>
          </w:divBdr>
          <w:divsChild>
            <w:div w:id="577790919">
              <w:marLeft w:val="0"/>
              <w:marRight w:val="0"/>
              <w:marTop w:val="0"/>
              <w:marBottom w:val="0"/>
              <w:divBdr>
                <w:top w:val="none" w:sz="0" w:space="0" w:color="auto"/>
                <w:left w:val="none" w:sz="0" w:space="0" w:color="auto"/>
                <w:bottom w:val="none" w:sz="0" w:space="0" w:color="auto"/>
                <w:right w:val="none" w:sz="0" w:space="0" w:color="auto"/>
              </w:divBdr>
            </w:div>
            <w:div w:id="817960770">
              <w:marLeft w:val="0"/>
              <w:marRight w:val="0"/>
              <w:marTop w:val="0"/>
              <w:marBottom w:val="0"/>
              <w:divBdr>
                <w:top w:val="none" w:sz="0" w:space="0" w:color="auto"/>
                <w:left w:val="none" w:sz="0" w:space="0" w:color="auto"/>
                <w:bottom w:val="none" w:sz="0" w:space="0" w:color="auto"/>
                <w:right w:val="none" w:sz="0" w:space="0" w:color="auto"/>
              </w:divBdr>
              <w:divsChild>
                <w:div w:id="21562963">
                  <w:marLeft w:val="0"/>
                  <w:marRight w:val="0"/>
                  <w:marTop w:val="0"/>
                  <w:marBottom w:val="0"/>
                  <w:divBdr>
                    <w:top w:val="none" w:sz="0" w:space="0" w:color="auto"/>
                    <w:left w:val="none" w:sz="0" w:space="0" w:color="auto"/>
                    <w:bottom w:val="none" w:sz="0" w:space="0" w:color="auto"/>
                    <w:right w:val="none" w:sz="0" w:space="0" w:color="auto"/>
                  </w:divBdr>
                  <w:divsChild>
                    <w:div w:id="955987048">
                      <w:marLeft w:val="0"/>
                      <w:marRight w:val="0"/>
                      <w:marTop w:val="0"/>
                      <w:marBottom w:val="0"/>
                      <w:divBdr>
                        <w:top w:val="none" w:sz="0" w:space="0" w:color="auto"/>
                        <w:left w:val="none" w:sz="0" w:space="0" w:color="auto"/>
                        <w:bottom w:val="none" w:sz="0" w:space="0" w:color="auto"/>
                        <w:right w:val="none" w:sz="0" w:space="0" w:color="auto"/>
                      </w:divBdr>
                      <w:divsChild>
                        <w:div w:id="1550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77125">
      <w:marLeft w:val="0"/>
      <w:marRight w:val="0"/>
      <w:marTop w:val="0"/>
      <w:marBottom w:val="0"/>
      <w:divBdr>
        <w:top w:val="none" w:sz="0" w:space="0" w:color="auto"/>
        <w:left w:val="none" w:sz="0" w:space="0" w:color="auto"/>
        <w:bottom w:val="none" w:sz="0" w:space="0" w:color="auto"/>
        <w:right w:val="none" w:sz="0" w:space="0" w:color="auto"/>
      </w:divBdr>
      <w:divsChild>
        <w:div w:id="1716856025">
          <w:marLeft w:val="0"/>
          <w:marRight w:val="0"/>
          <w:marTop w:val="0"/>
          <w:marBottom w:val="0"/>
          <w:divBdr>
            <w:top w:val="none" w:sz="0" w:space="0" w:color="auto"/>
            <w:left w:val="none" w:sz="0" w:space="0" w:color="auto"/>
            <w:bottom w:val="none" w:sz="0" w:space="0" w:color="auto"/>
            <w:right w:val="none" w:sz="0" w:space="0" w:color="auto"/>
          </w:divBdr>
          <w:divsChild>
            <w:div w:id="690960888">
              <w:marLeft w:val="0"/>
              <w:marRight w:val="0"/>
              <w:marTop w:val="0"/>
              <w:marBottom w:val="0"/>
              <w:divBdr>
                <w:top w:val="none" w:sz="0" w:space="0" w:color="auto"/>
                <w:left w:val="none" w:sz="0" w:space="0" w:color="auto"/>
                <w:bottom w:val="none" w:sz="0" w:space="0" w:color="auto"/>
                <w:right w:val="none" w:sz="0" w:space="0" w:color="auto"/>
              </w:divBdr>
            </w:div>
            <w:div w:id="1702778231">
              <w:marLeft w:val="0"/>
              <w:marRight w:val="0"/>
              <w:marTop w:val="0"/>
              <w:marBottom w:val="0"/>
              <w:divBdr>
                <w:top w:val="none" w:sz="0" w:space="0" w:color="auto"/>
                <w:left w:val="none" w:sz="0" w:space="0" w:color="auto"/>
                <w:bottom w:val="none" w:sz="0" w:space="0" w:color="auto"/>
                <w:right w:val="none" w:sz="0" w:space="0" w:color="auto"/>
              </w:divBdr>
              <w:divsChild>
                <w:div w:id="1396126769">
                  <w:marLeft w:val="0"/>
                  <w:marRight w:val="0"/>
                  <w:marTop w:val="0"/>
                  <w:marBottom w:val="0"/>
                  <w:divBdr>
                    <w:top w:val="none" w:sz="0" w:space="0" w:color="auto"/>
                    <w:left w:val="none" w:sz="0" w:space="0" w:color="auto"/>
                    <w:bottom w:val="none" w:sz="0" w:space="0" w:color="auto"/>
                    <w:right w:val="none" w:sz="0" w:space="0" w:color="auto"/>
                  </w:divBdr>
                  <w:divsChild>
                    <w:div w:id="1080835815">
                      <w:marLeft w:val="0"/>
                      <w:marRight w:val="0"/>
                      <w:marTop w:val="0"/>
                      <w:marBottom w:val="0"/>
                      <w:divBdr>
                        <w:top w:val="none" w:sz="0" w:space="0" w:color="auto"/>
                        <w:left w:val="none" w:sz="0" w:space="0" w:color="auto"/>
                        <w:bottom w:val="none" w:sz="0" w:space="0" w:color="auto"/>
                        <w:right w:val="none" w:sz="0" w:space="0" w:color="auto"/>
                      </w:divBdr>
                      <w:divsChild>
                        <w:div w:id="1747612368">
                          <w:marLeft w:val="0"/>
                          <w:marRight w:val="0"/>
                          <w:marTop w:val="0"/>
                          <w:marBottom w:val="0"/>
                          <w:divBdr>
                            <w:top w:val="none" w:sz="0" w:space="0" w:color="auto"/>
                            <w:left w:val="none" w:sz="0" w:space="0" w:color="auto"/>
                            <w:bottom w:val="none" w:sz="0" w:space="0" w:color="auto"/>
                            <w:right w:val="none" w:sz="0" w:space="0" w:color="auto"/>
                          </w:divBdr>
                        </w:div>
                      </w:divsChild>
                    </w:div>
                    <w:div w:id="1732968737">
                      <w:marLeft w:val="0"/>
                      <w:marRight w:val="0"/>
                      <w:marTop w:val="0"/>
                      <w:marBottom w:val="0"/>
                      <w:divBdr>
                        <w:top w:val="none" w:sz="0" w:space="0" w:color="auto"/>
                        <w:left w:val="none" w:sz="0" w:space="0" w:color="auto"/>
                        <w:bottom w:val="none" w:sz="0" w:space="0" w:color="auto"/>
                        <w:right w:val="none" w:sz="0" w:space="0" w:color="auto"/>
                      </w:divBdr>
                      <w:divsChild>
                        <w:div w:id="1067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32803">
      <w:marLeft w:val="0"/>
      <w:marRight w:val="0"/>
      <w:marTop w:val="0"/>
      <w:marBottom w:val="0"/>
      <w:divBdr>
        <w:top w:val="none" w:sz="0" w:space="0" w:color="auto"/>
        <w:left w:val="none" w:sz="0" w:space="0" w:color="auto"/>
        <w:bottom w:val="none" w:sz="0" w:space="0" w:color="auto"/>
        <w:right w:val="none" w:sz="0" w:space="0" w:color="auto"/>
      </w:divBdr>
      <w:divsChild>
        <w:div w:id="282001686">
          <w:marLeft w:val="0"/>
          <w:marRight w:val="0"/>
          <w:marTop w:val="0"/>
          <w:marBottom w:val="0"/>
          <w:divBdr>
            <w:top w:val="none" w:sz="0" w:space="0" w:color="auto"/>
            <w:left w:val="none" w:sz="0" w:space="0" w:color="auto"/>
            <w:bottom w:val="none" w:sz="0" w:space="0" w:color="auto"/>
            <w:right w:val="none" w:sz="0" w:space="0" w:color="auto"/>
          </w:divBdr>
          <w:divsChild>
            <w:div w:id="421804033">
              <w:marLeft w:val="0"/>
              <w:marRight w:val="0"/>
              <w:marTop w:val="0"/>
              <w:marBottom w:val="0"/>
              <w:divBdr>
                <w:top w:val="none" w:sz="0" w:space="0" w:color="auto"/>
                <w:left w:val="none" w:sz="0" w:space="0" w:color="auto"/>
                <w:bottom w:val="none" w:sz="0" w:space="0" w:color="auto"/>
                <w:right w:val="none" w:sz="0" w:space="0" w:color="auto"/>
              </w:divBdr>
              <w:divsChild>
                <w:div w:id="718095779">
                  <w:marLeft w:val="0"/>
                  <w:marRight w:val="0"/>
                  <w:marTop w:val="0"/>
                  <w:marBottom w:val="0"/>
                  <w:divBdr>
                    <w:top w:val="none" w:sz="0" w:space="0" w:color="auto"/>
                    <w:left w:val="none" w:sz="0" w:space="0" w:color="auto"/>
                    <w:bottom w:val="none" w:sz="0" w:space="0" w:color="auto"/>
                    <w:right w:val="none" w:sz="0" w:space="0" w:color="auto"/>
                  </w:divBdr>
                  <w:divsChild>
                    <w:div w:id="680397232">
                      <w:marLeft w:val="0"/>
                      <w:marRight w:val="0"/>
                      <w:marTop w:val="0"/>
                      <w:marBottom w:val="0"/>
                      <w:divBdr>
                        <w:top w:val="none" w:sz="0" w:space="0" w:color="auto"/>
                        <w:left w:val="none" w:sz="0" w:space="0" w:color="auto"/>
                        <w:bottom w:val="none" w:sz="0" w:space="0" w:color="auto"/>
                        <w:right w:val="none" w:sz="0" w:space="0" w:color="auto"/>
                      </w:divBdr>
                      <w:divsChild>
                        <w:div w:id="392435911">
                          <w:marLeft w:val="0"/>
                          <w:marRight w:val="0"/>
                          <w:marTop w:val="0"/>
                          <w:marBottom w:val="0"/>
                          <w:divBdr>
                            <w:top w:val="none" w:sz="0" w:space="0" w:color="auto"/>
                            <w:left w:val="none" w:sz="0" w:space="0" w:color="auto"/>
                            <w:bottom w:val="none" w:sz="0" w:space="0" w:color="auto"/>
                            <w:right w:val="none" w:sz="0" w:space="0" w:color="auto"/>
                          </w:divBdr>
                        </w:div>
                      </w:divsChild>
                    </w:div>
                    <w:div w:id="1074815564">
                      <w:marLeft w:val="0"/>
                      <w:marRight w:val="0"/>
                      <w:marTop w:val="0"/>
                      <w:marBottom w:val="0"/>
                      <w:divBdr>
                        <w:top w:val="none" w:sz="0" w:space="0" w:color="auto"/>
                        <w:left w:val="none" w:sz="0" w:space="0" w:color="auto"/>
                        <w:bottom w:val="none" w:sz="0" w:space="0" w:color="auto"/>
                        <w:right w:val="none" w:sz="0" w:space="0" w:color="auto"/>
                      </w:divBdr>
                      <w:divsChild>
                        <w:div w:id="20911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140">
      <w:marLeft w:val="0"/>
      <w:marRight w:val="0"/>
      <w:marTop w:val="0"/>
      <w:marBottom w:val="0"/>
      <w:divBdr>
        <w:top w:val="none" w:sz="0" w:space="0" w:color="auto"/>
        <w:left w:val="none" w:sz="0" w:space="0" w:color="auto"/>
        <w:bottom w:val="none" w:sz="0" w:space="0" w:color="auto"/>
        <w:right w:val="none" w:sz="0" w:space="0" w:color="auto"/>
      </w:divBdr>
      <w:divsChild>
        <w:div w:id="641735456">
          <w:marLeft w:val="0"/>
          <w:marRight w:val="0"/>
          <w:marTop w:val="0"/>
          <w:marBottom w:val="0"/>
          <w:divBdr>
            <w:top w:val="none" w:sz="0" w:space="0" w:color="auto"/>
            <w:left w:val="none" w:sz="0" w:space="0" w:color="auto"/>
            <w:bottom w:val="none" w:sz="0" w:space="0" w:color="auto"/>
            <w:right w:val="none" w:sz="0" w:space="0" w:color="auto"/>
          </w:divBdr>
          <w:divsChild>
            <w:div w:id="1188713034">
              <w:marLeft w:val="0"/>
              <w:marRight w:val="0"/>
              <w:marTop w:val="0"/>
              <w:marBottom w:val="0"/>
              <w:divBdr>
                <w:top w:val="none" w:sz="0" w:space="0" w:color="auto"/>
                <w:left w:val="none" w:sz="0" w:space="0" w:color="auto"/>
                <w:bottom w:val="none" w:sz="0" w:space="0" w:color="auto"/>
                <w:right w:val="none" w:sz="0" w:space="0" w:color="auto"/>
              </w:divBdr>
            </w:div>
            <w:div w:id="1799101459">
              <w:marLeft w:val="0"/>
              <w:marRight w:val="0"/>
              <w:marTop w:val="0"/>
              <w:marBottom w:val="0"/>
              <w:divBdr>
                <w:top w:val="none" w:sz="0" w:space="0" w:color="auto"/>
                <w:left w:val="none" w:sz="0" w:space="0" w:color="auto"/>
                <w:bottom w:val="none" w:sz="0" w:space="0" w:color="auto"/>
                <w:right w:val="none" w:sz="0" w:space="0" w:color="auto"/>
              </w:divBdr>
              <w:divsChild>
                <w:div w:id="29455217">
                  <w:marLeft w:val="0"/>
                  <w:marRight w:val="0"/>
                  <w:marTop w:val="0"/>
                  <w:marBottom w:val="0"/>
                  <w:divBdr>
                    <w:top w:val="none" w:sz="0" w:space="0" w:color="auto"/>
                    <w:left w:val="none" w:sz="0" w:space="0" w:color="auto"/>
                    <w:bottom w:val="none" w:sz="0" w:space="0" w:color="auto"/>
                    <w:right w:val="none" w:sz="0" w:space="0" w:color="auto"/>
                  </w:divBdr>
                  <w:divsChild>
                    <w:div w:id="1240795487">
                      <w:marLeft w:val="0"/>
                      <w:marRight w:val="0"/>
                      <w:marTop w:val="0"/>
                      <w:marBottom w:val="0"/>
                      <w:divBdr>
                        <w:top w:val="none" w:sz="0" w:space="0" w:color="auto"/>
                        <w:left w:val="none" w:sz="0" w:space="0" w:color="auto"/>
                        <w:bottom w:val="none" w:sz="0" w:space="0" w:color="auto"/>
                        <w:right w:val="none" w:sz="0" w:space="0" w:color="auto"/>
                      </w:divBdr>
                      <w:divsChild>
                        <w:div w:id="2011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7241">
      <w:marLeft w:val="0"/>
      <w:marRight w:val="0"/>
      <w:marTop w:val="0"/>
      <w:marBottom w:val="0"/>
      <w:divBdr>
        <w:top w:val="none" w:sz="0" w:space="0" w:color="auto"/>
        <w:left w:val="none" w:sz="0" w:space="0" w:color="auto"/>
        <w:bottom w:val="none" w:sz="0" w:space="0" w:color="auto"/>
        <w:right w:val="none" w:sz="0" w:space="0" w:color="auto"/>
      </w:divBdr>
      <w:divsChild>
        <w:div w:id="2002273836">
          <w:marLeft w:val="0"/>
          <w:marRight w:val="0"/>
          <w:marTop w:val="0"/>
          <w:marBottom w:val="0"/>
          <w:divBdr>
            <w:top w:val="none" w:sz="0" w:space="0" w:color="auto"/>
            <w:left w:val="none" w:sz="0" w:space="0" w:color="auto"/>
            <w:bottom w:val="none" w:sz="0" w:space="0" w:color="auto"/>
            <w:right w:val="none" w:sz="0" w:space="0" w:color="auto"/>
          </w:divBdr>
          <w:divsChild>
            <w:div w:id="1515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3883">
      <w:marLeft w:val="0"/>
      <w:marRight w:val="0"/>
      <w:marTop w:val="0"/>
      <w:marBottom w:val="0"/>
      <w:divBdr>
        <w:top w:val="none" w:sz="0" w:space="0" w:color="auto"/>
        <w:left w:val="none" w:sz="0" w:space="0" w:color="auto"/>
        <w:bottom w:val="none" w:sz="0" w:space="0" w:color="auto"/>
        <w:right w:val="none" w:sz="0" w:space="0" w:color="auto"/>
      </w:divBdr>
      <w:divsChild>
        <w:div w:id="222177947">
          <w:marLeft w:val="0"/>
          <w:marRight w:val="0"/>
          <w:marTop w:val="0"/>
          <w:marBottom w:val="0"/>
          <w:divBdr>
            <w:top w:val="none" w:sz="0" w:space="0" w:color="auto"/>
            <w:left w:val="none" w:sz="0" w:space="0" w:color="auto"/>
            <w:bottom w:val="none" w:sz="0" w:space="0" w:color="auto"/>
            <w:right w:val="none" w:sz="0" w:space="0" w:color="auto"/>
          </w:divBdr>
          <w:divsChild>
            <w:div w:id="449472439">
              <w:marLeft w:val="0"/>
              <w:marRight w:val="0"/>
              <w:marTop w:val="0"/>
              <w:marBottom w:val="0"/>
              <w:divBdr>
                <w:top w:val="none" w:sz="0" w:space="0" w:color="auto"/>
                <w:left w:val="none" w:sz="0" w:space="0" w:color="auto"/>
                <w:bottom w:val="none" w:sz="0" w:space="0" w:color="auto"/>
                <w:right w:val="none" w:sz="0" w:space="0" w:color="auto"/>
              </w:divBdr>
              <w:divsChild>
                <w:div w:id="338505458">
                  <w:marLeft w:val="0"/>
                  <w:marRight w:val="0"/>
                  <w:marTop w:val="0"/>
                  <w:marBottom w:val="0"/>
                  <w:divBdr>
                    <w:top w:val="none" w:sz="0" w:space="0" w:color="auto"/>
                    <w:left w:val="none" w:sz="0" w:space="0" w:color="auto"/>
                    <w:bottom w:val="none" w:sz="0" w:space="0" w:color="auto"/>
                    <w:right w:val="none" w:sz="0" w:space="0" w:color="auto"/>
                  </w:divBdr>
                  <w:divsChild>
                    <w:div w:id="309406066">
                      <w:marLeft w:val="0"/>
                      <w:marRight w:val="0"/>
                      <w:marTop w:val="0"/>
                      <w:marBottom w:val="0"/>
                      <w:divBdr>
                        <w:top w:val="none" w:sz="0" w:space="0" w:color="auto"/>
                        <w:left w:val="none" w:sz="0" w:space="0" w:color="auto"/>
                        <w:bottom w:val="none" w:sz="0" w:space="0" w:color="auto"/>
                        <w:right w:val="none" w:sz="0" w:space="0" w:color="auto"/>
                      </w:divBdr>
                      <w:divsChild>
                        <w:div w:id="1371228783">
                          <w:marLeft w:val="0"/>
                          <w:marRight w:val="0"/>
                          <w:marTop w:val="0"/>
                          <w:marBottom w:val="0"/>
                          <w:divBdr>
                            <w:top w:val="none" w:sz="0" w:space="0" w:color="auto"/>
                            <w:left w:val="none" w:sz="0" w:space="0" w:color="auto"/>
                            <w:bottom w:val="none" w:sz="0" w:space="0" w:color="auto"/>
                            <w:right w:val="none" w:sz="0" w:space="0" w:color="auto"/>
                          </w:divBdr>
                          <w:divsChild>
                            <w:div w:id="679741276">
                              <w:marLeft w:val="0"/>
                              <w:marRight w:val="0"/>
                              <w:marTop w:val="0"/>
                              <w:marBottom w:val="0"/>
                              <w:divBdr>
                                <w:top w:val="none" w:sz="0" w:space="0" w:color="auto"/>
                                <w:left w:val="none" w:sz="0" w:space="0" w:color="auto"/>
                                <w:bottom w:val="none" w:sz="0" w:space="0" w:color="auto"/>
                                <w:right w:val="none" w:sz="0" w:space="0" w:color="auto"/>
                              </w:divBdr>
                            </w:div>
                          </w:divsChild>
                        </w:div>
                        <w:div w:id="1510368394">
                          <w:marLeft w:val="0"/>
                          <w:marRight w:val="0"/>
                          <w:marTop w:val="0"/>
                          <w:marBottom w:val="0"/>
                          <w:divBdr>
                            <w:top w:val="none" w:sz="0" w:space="0" w:color="auto"/>
                            <w:left w:val="none" w:sz="0" w:space="0" w:color="auto"/>
                            <w:bottom w:val="none" w:sz="0" w:space="0" w:color="auto"/>
                            <w:right w:val="none" w:sz="0" w:space="0" w:color="auto"/>
                          </w:divBdr>
                          <w:divsChild>
                            <w:div w:id="378820366">
                              <w:marLeft w:val="0"/>
                              <w:marRight w:val="0"/>
                              <w:marTop w:val="0"/>
                              <w:marBottom w:val="0"/>
                              <w:divBdr>
                                <w:top w:val="none" w:sz="0" w:space="0" w:color="auto"/>
                                <w:left w:val="none" w:sz="0" w:space="0" w:color="auto"/>
                                <w:bottom w:val="none" w:sz="0" w:space="0" w:color="auto"/>
                                <w:right w:val="none" w:sz="0" w:space="0" w:color="auto"/>
                              </w:divBdr>
                            </w:div>
                          </w:divsChild>
                        </w:div>
                        <w:div w:id="1990009919">
                          <w:marLeft w:val="0"/>
                          <w:marRight w:val="0"/>
                          <w:marTop w:val="0"/>
                          <w:marBottom w:val="0"/>
                          <w:divBdr>
                            <w:top w:val="none" w:sz="0" w:space="0" w:color="auto"/>
                            <w:left w:val="none" w:sz="0" w:space="0" w:color="auto"/>
                            <w:bottom w:val="none" w:sz="0" w:space="0" w:color="auto"/>
                            <w:right w:val="none" w:sz="0" w:space="0" w:color="auto"/>
                          </w:divBdr>
                          <w:divsChild>
                            <w:div w:id="7654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10639">
          <w:marLeft w:val="0"/>
          <w:marRight w:val="0"/>
          <w:marTop w:val="0"/>
          <w:marBottom w:val="0"/>
          <w:divBdr>
            <w:top w:val="none" w:sz="0" w:space="0" w:color="auto"/>
            <w:left w:val="none" w:sz="0" w:space="0" w:color="auto"/>
            <w:bottom w:val="none" w:sz="0" w:space="0" w:color="auto"/>
            <w:right w:val="none" w:sz="0" w:space="0" w:color="auto"/>
          </w:divBdr>
          <w:divsChild>
            <w:div w:id="1400521330">
              <w:marLeft w:val="0"/>
              <w:marRight w:val="0"/>
              <w:marTop w:val="0"/>
              <w:marBottom w:val="0"/>
              <w:divBdr>
                <w:top w:val="none" w:sz="0" w:space="0" w:color="auto"/>
                <w:left w:val="none" w:sz="0" w:space="0" w:color="auto"/>
                <w:bottom w:val="none" w:sz="0" w:space="0" w:color="auto"/>
                <w:right w:val="none" w:sz="0" w:space="0" w:color="auto"/>
              </w:divBdr>
              <w:divsChild>
                <w:div w:id="341737373">
                  <w:marLeft w:val="0"/>
                  <w:marRight w:val="0"/>
                  <w:marTop w:val="0"/>
                  <w:marBottom w:val="0"/>
                  <w:divBdr>
                    <w:top w:val="none" w:sz="0" w:space="0" w:color="auto"/>
                    <w:left w:val="none" w:sz="0" w:space="0" w:color="auto"/>
                    <w:bottom w:val="none" w:sz="0" w:space="0" w:color="auto"/>
                    <w:right w:val="none" w:sz="0" w:space="0" w:color="auto"/>
                  </w:divBdr>
                  <w:divsChild>
                    <w:div w:id="1491825386">
                      <w:marLeft w:val="0"/>
                      <w:marRight w:val="0"/>
                      <w:marTop w:val="0"/>
                      <w:marBottom w:val="0"/>
                      <w:divBdr>
                        <w:top w:val="none" w:sz="0" w:space="0" w:color="auto"/>
                        <w:left w:val="none" w:sz="0" w:space="0" w:color="auto"/>
                        <w:bottom w:val="none" w:sz="0" w:space="0" w:color="auto"/>
                        <w:right w:val="none" w:sz="0" w:space="0" w:color="auto"/>
                      </w:divBdr>
                      <w:divsChild>
                        <w:div w:id="287399224">
                          <w:marLeft w:val="0"/>
                          <w:marRight w:val="0"/>
                          <w:marTop w:val="0"/>
                          <w:marBottom w:val="0"/>
                          <w:divBdr>
                            <w:top w:val="none" w:sz="0" w:space="0" w:color="auto"/>
                            <w:left w:val="none" w:sz="0" w:space="0" w:color="auto"/>
                            <w:bottom w:val="none" w:sz="0" w:space="0" w:color="auto"/>
                            <w:right w:val="none" w:sz="0" w:space="0" w:color="auto"/>
                          </w:divBdr>
                          <w:divsChild>
                            <w:div w:id="227300862">
                              <w:marLeft w:val="0"/>
                              <w:marRight w:val="0"/>
                              <w:marTop w:val="0"/>
                              <w:marBottom w:val="0"/>
                              <w:divBdr>
                                <w:top w:val="none" w:sz="0" w:space="0" w:color="auto"/>
                                <w:left w:val="none" w:sz="0" w:space="0" w:color="auto"/>
                                <w:bottom w:val="none" w:sz="0" w:space="0" w:color="auto"/>
                                <w:right w:val="none" w:sz="0" w:space="0" w:color="auto"/>
                              </w:divBdr>
                            </w:div>
                          </w:divsChild>
                        </w:div>
                        <w:div w:id="1120103852">
                          <w:marLeft w:val="0"/>
                          <w:marRight w:val="0"/>
                          <w:marTop w:val="0"/>
                          <w:marBottom w:val="0"/>
                          <w:divBdr>
                            <w:top w:val="none" w:sz="0" w:space="0" w:color="auto"/>
                            <w:left w:val="none" w:sz="0" w:space="0" w:color="auto"/>
                            <w:bottom w:val="none" w:sz="0" w:space="0" w:color="auto"/>
                            <w:right w:val="none" w:sz="0" w:space="0" w:color="auto"/>
                          </w:divBdr>
                          <w:divsChild>
                            <w:div w:id="769668692">
                              <w:marLeft w:val="0"/>
                              <w:marRight w:val="0"/>
                              <w:marTop w:val="0"/>
                              <w:marBottom w:val="0"/>
                              <w:divBdr>
                                <w:top w:val="none" w:sz="0" w:space="0" w:color="auto"/>
                                <w:left w:val="none" w:sz="0" w:space="0" w:color="auto"/>
                                <w:bottom w:val="none" w:sz="0" w:space="0" w:color="auto"/>
                                <w:right w:val="none" w:sz="0" w:space="0" w:color="auto"/>
                              </w:divBdr>
                            </w:div>
                          </w:divsChild>
                        </w:div>
                        <w:div w:id="1246844535">
                          <w:marLeft w:val="0"/>
                          <w:marRight w:val="0"/>
                          <w:marTop w:val="0"/>
                          <w:marBottom w:val="0"/>
                          <w:divBdr>
                            <w:top w:val="none" w:sz="0" w:space="0" w:color="auto"/>
                            <w:left w:val="none" w:sz="0" w:space="0" w:color="auto"/>
                            <w:bottom w:val="none" w:sz="0" w:space="0" w:color="auto"/>
                            <w:right w:val="none" w:sz="0" w:space="0" w:color="auto"/>
                          </w:divBdr>
                          <w:divsChild>
                            <w:div w:id="2112042426">
                              <w:marLeft w:val="0"/>
                              <w:marRight w:val="0"/>
                              <w:marTop w:val="0"/>
                              <w:marBottom w:val="0"/>
                              <w:divBdr>
                                <w:top w:val="none" w:sz="0" w:space="0" w:color="auto"/>
                                <w:left w:val="none" w:sz="0" w:space="0" w:color="auto"/>
                                <w:bottom w:val="none" w:sz="0" w:space="0" w:color="auto"/>
                                <w:right w:val="none" w:sz="0" w:space="0" w:color="auto"/>
                              </w:divBdr>
                            </w:div>
                          </w:divsChild>
                        </w:div>
                        <w:div w:id="1701005311">
                          <w:marLeft w:val="0"/>
                          <w:marRight w:val="0"/>
                          <w:marTop w:val="0"/>
                          <w:marBottom w:val="0"/>
                          <w:divBdr>
                            <w:top w:val="none" w:sz="0" w:space="0" w:color="auto"/>
                            <w:left w:val="none" w:sz="0" w:space="0" w:color="auto"/>
                            <w:bottom w:val="none" w:sz="0" w:space="0" w:color="auto"/>
                            <w:right w:val="none" w:sz="0" w:space="0" w:color="auto"/>
                          </w:divBdr>
                          <w:divsChild>
                            <w:div w:id="369765161">
                              <w:marLeft w:val="0"/>
                              <w:marRight w:val="0"/>
                              <w:marTop w:val="0"/>
                              <w:marBottom w:val="0"/>
                              <w:divBdr>
                                <w:top w:val="none" w:sz="0" w:space="0" w:color="auto"/>
                                <w:left w:val="none" w:sz="0" w:space="0" w:color="auto"/>
                                <w:bottom w:val="none" w:sz="0" w:space="0" w:color="auto"/>
                                <w:right w:val="none" w:sz="0" w:space="0" w:color="auto"/>
                              </w:divBdr>
                            </w:div>
                          </w:divsChild>
                        </w:div>
                        <w:div w:id="1855460190">
                          <w:marLeft w:val="0"/>
                          <w:marRight w:val="0"/>
                          <w:marTop w:val="0"/>
                          <w:marBottom w:val="0"/>
                          <w:divBdr>
                            <w:top w:val="none" w:sz="0" w:space="0" w:color="auto"/>
                            <w:left w:val="none" w:sz="0" w:space="0" w:color="auto"/>
                            <w:bottom w:val="none" w:sz="0" w:space="0" w:color="auto"/>
                            <w:right w:val="none" w:sz="0" w:space="0" w:color="auto"/>
                          </w:divBdr>
                          <w:divsChild>
                            <w:div w:id="7951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48128">
          <w:marLeft w:val="0"/>
          <w:marRight w:val="0"/>
          <w:marTop w:val="0"/>
          <w:marBottom w:val="0"/>
          <w:divBdr>
            <w:top w:val="none" w:sz="0" w:space="0" w:color="auto"/>
            <w:left w:val="none" w:sz="0" w:space="0" w:color="auto"/>
            <w:bottom w:val="none" w:sz="0" w:space="0" w:color="auto"/>
            <w:right w:val="none" w:sz="0" w:space="0" w:color="auto"/>
          </w:divBdr>
          <w:divsChild>
            <w:div w:id="751388639">
              <w:marLeft w:val="0"/>
              <w:marRight w:val="0"/>
              <w:marTop w:val="0"/>
              <w:marBottom w:val="0"/>
              <w:divBdr>
                <w:top w:val="none" w:sz="0" w:space="0" w:color="auto"/>
                <w:left w:val="none" w:sz="0" w:space="0" w:color="auto"/>
                <w:bottom w:val="none" w:sz="0" w:space="0" w:color="auto"/>
                <w:right w:val="none" w:sz="0" w:space="0" w:color="auto"/>
              </w:divBdr>
              <w:divsChild>
                <w:div w:id="12066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8245">
      <w:marLeft w:val="0"/>
      <w:marRight w:val="0"/>
      <w:marTop w:val="0"/>
      <w:marBottom w:val="0"/>
      <w:divBdr>
        <w:top w:val="none" w:sz="0" w:space="0" w:color="auto"/>
        <w:left w:val="none" w:sz="0" w:space="0" w:color="auto"/>
        <w:bottom w:val="none" w:sz="0" w:space="0" w:color="auto"/>
        <w:right w:val="none" w:sz="0" w:space="0" w:color="auto"/>
      </w:divBdr>
      <w:divsChild>
        <w:div w:id="1959723029">
          <w:marLeft w:val="0"/>
          <w:marRight w:val="0"/>
          <w:marTop w:val="0"/>
          <w:marBottom w:val="0"/>
          <w:divBdr>
            <w:top w:val="none" w:sz="0" w:space="0" w:color="auto"/>
            <w:left w:val="none" w:sz="0" w:space="0" w:color="auto"/>
            <w:bottom w:val="none" w:sz="0" w:space="0" w:color="auto"/>
            <w:right w:val="none" w:sz="0" w:space="0" w:color="auto"/>
          </w:divBdr>
          <w:divsChild>
            <w:div w:id="212275468">
              <w:marLeft w:val="0"/>
              <w:marRight w:val="0"/>
              <w:marTop w:val="0"/>
              <w:marBottom w:val="0"/>
              <w:divBdr>
                <w:top w:val="none" w:sz="0" w:space="0" w:color="auto"/>
                <w:left w:val="none" w:sz="0" w:space="0" w:color="auto"/>
                <w:bottom w:val="none" w:sz="0" w:space="0" w:color="auto"/>
                <w:right w:val="none" w:sz="0" w:space="0" w:color="auto"/>
              </w:divBdr>
              <w:divsChild>
                <w:div w:id="1193229166">
                  <w:marLeft w:val="0"/>
                  <w:marRight w:val="0"/>
                  <w:marTop w:val="0"/>
                  <w:marBottom w:val="0"/>
                  <w:divBdr>
                    <w:top w:val="none" w:sz="0" w:space="0" w:color="auto"/>
                    <w:left w:val="none" w:sz="0" w:space="0" w:color="auto"/>
                    <w:bottom w:val="none" w:sz="0" w:space="0" w:color="auto"/>
                    <w:right w:val="none" w:sz="0" w:space="0" w:color="auto"/>
                  </w:divBdr>
                  <w:divsChild>
                    <w:div w:id="104233370">
                      <w:marLeft w:val="0"/>
                      <w:marRight w:val="0"/>
                      <w:marTop w:val="0"/>
                      <w:marBottom w:val="0"/>
                      <w:divBdr>
                        <w:top w:val="none" w:sz="0" w:space="0" w:color="auto"/>
                        <w:left w:val="none" w:sz="0" w:space="0" w:color="auto"/>
                        <w:bottom w:val="none" w:sz="0" w:space="0" w:color="auto"/>
                        <w:right w:val="none" w:sz="0" w:space="0" w:color="auto"/>
                      </w:divBdr>
                      <w:divsChild>
                        <w:div w:id="1518931936">
                          <w:marLeft w:val="0"/>
                          <w:marRight w:val="0"/>
                          <w:marTop w:val="0"/>
                          <w:marBottom w:val="0"/>
                          <w:divBdr>
                            <w:top w:val="none" w:sz="0" w:space="0" w:color="auto"/>
                            <w:left w:val="none" w:sz="0" w:space="0" w:color="auto"/>
                            <w:bottom w:val="none" w:sz="0" w:space="0" w:color="auto"/>
                            <w:right w:val="none" w:sz="0" w:space="0" w:color="auto"/>
                          </w:divBdr>
                        </w:div>
                      </w:divsChild>
                    </w:div>
                    <w:div w:id="926841023">
                      <w:marLeft w:val="0"/>
                      <w:marRight w:val="0"/>
                      <w:marTop w:val="0"/>
                      <w:marBottom w:val="0"/>
                      <w:divBdr>
                        <w:top w:val="none" w:sz="0" w:space="0" w:color="auto"/>
                        <w:left w:val="none" w:sz="0" w:space="0" w:color="auto"/>
                        <w:bottom w:val="none" w:sz="0" w:space="0" w:color="auto"/>
                        <w:right w:val="none" w:sz="0" w:space="0" w:color="auto"/>
                      </w:divBdr>
                      <w:divsChild>
                        <w:div w:id="13900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625">
      <w:marLeft w:val="0"/>
      <w:marRight w:val="0"/>
      <w:marTop w:val="0"/>
      <w:marBottom w:val="0"/>
      <w:divBdr>
        <w:top w:val="none" w:sz="0" w:space="0" w:color="auto"/>
        <w:left w:val="none" w:sz="0" w:space="0" w:color="auto"/>
        <w:bottom w:val="none" w:sz="0" w:space="0" w:color="auto"/>
        <w:right w:val="none" w:sz="0" w:space="0" w:color="auto"/>
      </w:divBdr>
      <w:divsChild>
        <w:div w:id="1934629180">
          <w:marLeft w:val="0"/>
          <w:marRight w:val="0"/>
          <w:marTop w:val="0"/>
          <w:marBottom w:val="0"/>
          <w:divBdr>
            <w:top w:val="none" w:sz="0" w:space="0" w:color="auto"/>
            <w:left w:val="none" w:sz="0" w:space="0" w:color="auto"/>
            <w:bottom w:val="none" w:sz="0" w:space="0" w:color="auto"/>
            <w:right w:val="none" w:sz="0" w:space="0" w:color="auto"/>
          </w:divBdr>
          <w:divsChild>
            <w:div w:id="771507743">
              <w:marLeft w:val="0"/>
              <w:marRight w:val="0"/>
              <w:marTop w:val="0"/>
              <w:marBottom w:val="0"/>
              <w:divBdr>
                <w:top w:val="none" w:sz="0" w:space="0" w:color="auto"/>
                <w:left w:val="none" w:sz="0" w:space="0" w:color="auto"/>
                <w:bottom w:val="none" w:sz="0" w:space="0" w:color="auto"/>
                <w:right w:val="none" w:sz="0" w:space="0" w:color="auto"/>
              </w:divBdr>
            </w:div>
            <w:div w:id="1698581155">
              <w:marLeft w:val="0"/>
              <w:marRight w:val="0"/>
              <w:marTop w:val="0"/>
              <w:marBottom w:val="0"/>
              <w:divBdr>
                <w:top w:val="none" w:sz="0" w:space="0" w:color="auto"/>
                <w:left w:val="none" w:sz="0" w:space="0" w:color="auto"/>
                <w:bottom w:val="none" w:sz="0" w:space="0" w:color="auto"/>
                <w:right w:val="none" w:sz="0" w:space="0" w:color="auto"/>
              </w:divBdr>
              <w:divsChild>
                <w:div w:id="117335673">
                  <w:marLeft w:val="0"/>
                  <w:marRight w:val="0"/>
                  <w:marTop w:val="0"/>
                  <w:marBottom w:val="0"/>
                  <w:divBdr>
                    <w:top w:val="none" w:sz="0" w:space="0" w:color="auto"/>
                    <w:left w:val="none" w:sz="0" w:space="0" w:color="auto"/>
                    <w:bottom w:val="none" w:sz="0" w:space="0" w:color="auto"/>
                    <w:right w:val="none" w:sz="0" w:space="0" w:color="auto"/>
                  </w:divBdr>
                  <w:divsChild>
                    <w:div w:id="626157518">
                      <w:marLeft w:val="0"/>
                      <w:marRight w:val="0"/>
                      <w:marTop w:val="0"/>
                      <w:marBottom w:val="0"/>
                      <w:divBdr>
                        <w:top w:val="none" w:sz="0" w:space="0" w:color="auto"/>
                        <w:left w:val="none" w:sz="0" w:space="0" w:color="auto"/>
                        <w:bottom w:val="none" w:sz="0" w:space="0" w:color="auto"/>
                        <w:right w:val="none" w:sz="0" w:space="0" w:color="auto"/>
                      </w:divBdr>
                      <w:divsChild>
                        <w:div w:id="1544636712">
                          <w:marLeft w:val="0"/>
                          <w:marRight w:val="0"/>
                          <w:marTop w:val="0"/>
                          <w:marBottom w:val="0"/>
                          <w:divBdr>
                            <w:top w:val="none" w:sz="0" w:space="0" w:color="auto"/>
                            <w:left w:val="none" w:sz="0" w:space="0" w:color="auto"/>
                            <w:bottom w:val="none" w:sz="0" w:space="0" w:color="auto"/>
                            <w:right w:val="none" w:sz="0" w:space="0" w:color="auto"/>
                          </w:divBdr>
                        </w:div>
                      </w:divsChild>
                    </w:div>
                    <w:div w:id="1057975204">
                      <w:marLeft w:val="0"/>
                      <w:marRight w:val="0"/>
                      <w:marTop w:val="0"/>
                      <w:marBottom w:val="0"/>
                      <w:divBdr>
                        <w:top w:val="none" w:sz="0" w:space="0" w:color="auto"/>
                        <w:left w:val="none" w:sz="0" w:space="0" w:color="auto"/>
                        <w:bottom w:val="none" w:sz="0" w:space="0" w:color="auto"/>
                        <w:right w:val="none" w:sz="0" w:space="0" w:color="auto"/>
                      </w:divBdr>
                      <w:divsChild>
                        <w:div w:id="1083724734">
                          <w:marLeft w:val="0"/>
                          <w:marRight w:val="0"/>
                          <w:marTop w:val="0"/>
                          <w:marBottom w:val="0"/>
                          <w:divBdr>
                            <w:top w:val="none" w:sz="0" w:space="0" w:color="auto"/>
                            <w:left w:val="none" w:sz="0" w:space="0" w:color="auto"/>
                            <w:bottom w:val="none" w:sz="0" w:space="0" w:color="auto"/>
                            <w:right w:val="none" w:sz="0" w:space="0" w:color="auto"/>
                          </w:divBdr>
                        </w:div>
                      </w:divsChild>
                    </w:div>
                    <w:div w:id="1303924587">
                      <w:marLeft w:val="0"/>
                      <w:marRight w:val="0"/>
                      <w:marTop w:val="0"/>
                      <w:marBottom w:val="0"/>
                      <w:divBdr>
                        <w:top w:val="none" w:sz="0" w:space="0" w:color="auto"/>
                        <w:left w:val="none" w:sz="0" w:space="0" w:color="auto"/>
                        <w:bottom w:val="none" w:sz="0" w:space="0" w:color="auto"/>
                        <w:right w:val="none" w:sz="0" w:space="0" w:color="auto"/>
                      </w:divBdr>
                      <w:divsChild>
                        <w:div w:id="323120101">
                          <w:marLeft w:val="0"/>
                          <w:marRight w:val="0"/>
                          <w:marTop w:val="0"/>
                          <w:marBottom w:val="0"/>
                          <w:divBdr>
                            <w:top w:val="none" w:sz="0" w:space="0" w:color="auto"/>
                            <w:left w:val="none" w:sz="0" w:space="0" w:color="auto"/>
                            <w:bottom w:val="none" w:sz="0" w:space="0" w:color="auto"/>
                            <w:right w:val="none" w:sz="0" w:space="0" w:color="auto"/>
                          </w:divBdr>
                        </w:div>
                      </w:divsChild>
                    </w:div>
                    <w:div w:id="1736510775">
                      <w:marLeft w:val="0"/>
                      <w:marRight w:val="0"/>
                      <w:marTop w:val="0"/>
                      <w:marBottom w:val="0"/>
                      <w:divBdr>
                        <w:top w:val="none" w:sz="0" w:space="0" w:color="auto"/>
                        <w:left w:val="none" w:sz="0" w:space="0" w:color="auto"/>
                        <w:bottom w:val="none" w:sz="0" w:space="0" w:color="auto"/>
                        <w:right w:val="none" w:sz="0" w:space="0" w:color="auto"/>
                      </w:divBdr>
                      <w:divsChild>
                        <w:div w:id="19098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38694">
      <w:marLeft w:val="0"/>
      <w:marRight w:val="0"/>
      <w:marTop w:val="0"/>
      <w:marBottom w:val="0"/>
      <w:divBdr>
        <w:top w:val="none" w:sz="0" w:space="0" w:color="auto"/>
        <w:left w:val="none" w:sz="0" w:space="0" w:color="auto"/>
        <w:bottom w:val="none" w:sz="0" w:space="0" w:color="auto"/>
        <w:right w:val="none" w:sz="0" w:space="0" w:color="auto"/>
      </w:divBdr>
      <w:divsChild>
        <w:div w:id="1626276215">
          <w:marLeft w:val="0"/>
          <w:marRight w:val="0"/>
          <w:marTop w:val="0"/>
          <w:marBottom w:val="0"/>
          <w:divBdr>
            <w:top w:val="none" w:sz="0" w:space="0" w:color="auto"/>
            <w:left w:val="none" w:sz="0" w:space="0" w:color="auto"/>
            <w:bottom w:val="none" w:sz="0" w:space="0" w:color="auto"/>
            <w:right w:val="none" w:sz="0" w:space="0" w:color="auto"/>
          </w:divBdr>
          <w:divsChild>
            <w:div w:id="150485886">
              <w:marLeft w:val="0"/>
              <w:marRight w:val="0"/>
              <w:marTop w:val="0"/>
              <w:marBottom w:val="0"/>
              <w:divBdr>
                <w:top w:val="none" w:sz="0" w:space="0" w:color="auto"/>
                <w:left w:val="none" w:sz="0" w:space="0" w:color="auto"/>
                <w:bottom w:val="none" w:sz="0" w:space="0" w:color="auto"/>
                <w:right w:val="none" w:sz="0" w:space="0" w:color="auto"/>
              </w:divBdr>
              <w:divsChild>
                <w:div w:id="752823092">
                  <w:marLeft w:val="0"/>
                  <w:marRight w:val="0"/>
                  <w:marTop w:val="0"/>
                  <w:marBottom w:val="0"/>
                  <w:divBdr>
                    <w:top w:val="none" w:sz="0" w:space="0" w:color="auto"/>
                    <w:left w:val="none" w:sz="0" w:space="0" w:color="auto"/>
                    <w:bottom w:val="none" w:sz="0" w:space="0" w:color="auto"/>
                    <w:right w:val="none" w:sz="0" w:space="0" w:color="auto"/>
                  </w:divBdr>
                  <w:divsChild>
                    <w:div w:id="1951471302">
                      <w:marLeft w:val="0"/>
                      <w:marRight w:val="0"/>
                      <w:marTop w:val="0"/>
                      <w:marBottom w:val="0"/>
                      <w:divBdr>
                        <w:top w:val="none" w:sz="0" w:space="0" w:color="auto"/>
                        <w:left w:val="none" w:sz="0" w:space="0" w:color="auto"/>
                        <w:bottom w:val="none" w:sz="0" w:space="0" w:color="auto"/>
                        <w:right w:val="none" w:sz="0" w:space="0" w:color="auto"/>
                      </w:divBdr>
                      <w:divsChild>
                        <w:div w:id="4849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9043">
      <w:marLeft w:val="0"/>
      <w:marRight w:val="0"/>
      <w:marTop w:val="0"/>
      <w:marBottom w:val="0"/>
      <w:divBdr>
        <w:top w:val="none" w:sz="0" w:space="0" w:color="auto"/>
        <w:left w:val="none" w:sz="0" w:space="0" w:color="auto"/>
        <w:bottom w:val="none" w:sz="0" w:space="0" w:color="auto"/>
        <w:right w:val="none" w:sz="0" w:space="0" w:color="auto"/>
      </w:divBdr>
      <w:divsChild>
        <w:div w:id="462387707">
          <w:marLeft w:val="0"/>
          <w:marRight w:val="0"/>
          <w:marTop w:val="0"/>
          <w:marBottom w:val="0"/>
          <w:divBdr>
            <w:top w:val="none" w:sz="0" w:space="0" w:color="auto"/>
            <w:left w:val="none" w:sz="0" w:space="0" w:color="auto"/>
            <w:bottom w:val="none" w:sz="0" w:space="0" w:color="auto"/>
            <w:right w:val="none" w:sz="0" w:space="0" w:color="auto"/>
          </w:divBdr>
          <w:divsChild>
            <w:div w:id="852457312">
              <w:marLeft w:val="0"/>
              <w:marRight w:val="0"/>
              <w:marTop w:val="0"/>
              <w:marBottom w:val="0"/>
              <w:divBdr>
                <w:top w:val="none" w:sz="0" w:space="0" w:color="auto"/>
                <w:left w:val="none" w:sz="0" w:space="0" w:color="auto"/>
                <w:bottom w:val="none" w:sz="0" w:space="0" w:color="auto"/>
                <w:right w:val="none" w:sz="0" w:space="0" w:color="auto"/>
              </w:divBdr>
            </w:div>
            <w:div w:id="1142623777">
              <w:marLeft w:val="0"/>
              <w:marRight w:val="0"/>
              <w:marTop w:val="0"/>
              <w:marBottom w:val="0"/>
              <w:divBdr>
                <w:top w:val="none" w:sz="0" w:space="0" w:color="auto"/>
                <w:left w:val="none" w:sz="0" w:space="0" w:color="auto"/>
                <w:bottom w:val="none" w:sz="0" w:space="0" w:color="auto"/>
                <w:right w:val="none" w:sz="0" w:space="0" w:color="auto"/>
              </w:divBdr>
              <w:divsChild>
                <w:div w:id="2017223792">
                  <w:marLeft w:val="0"/>
                  <w:marRight w:val="0"/>
                  <w:marTop w:val="0"/>
                  <w:marBottom w:val="0"/>
                  <w:divBdr>
                    <w:top w:val="none" w:sz="0" w:space="0" w:color="auto"/>
                    <w:left w:val="none" w:sz="0" w:space="0" w:color="auto"/>
                    <w:bottom w:val="none" w:sz="0" w:space="0" w:color="auto"/>
                    <w:right w:val="none" w:sz="0" w:space="0" w:color="auto"/>
                  </w:divBdr>
                  <w:divsChild>
                    <w:div w:id="1187523887">
                      <w:marLeft w:val="0"/>
                      <w:marRight w:val="0"/>
                      <w:marTop w:val="0"/>
                      <w:marBottom w:val="0"/>
                      <w:divBdr>
                        <w:top w:val="none" w:sz="0" w:space="0" w:color="auto"/>
                        <w:left w:val="none" w:sz="0" w:space="0" w:color="auto"/>
                        <w:bottom w:val="none" w:sz="0" w:space="0" w:color="auto"/>
                        <w:right w:val="none" w:sz="0" w:space="0" w:color="auto"/>
                      </w:divBdr>
                      <w:divsChild>
                        <w:div w:id="1313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68761">
      <w:marLeft w:val="0"/>
      <w:marRight w:val="0"/>
      <w:marTop w:val="0"/>
      <w:marBottom w:val="0"/>
      <w:divBdr>
        <w:top w:val="none" w:sz="0" w:space="0" w:color="auto"/>
        <w:left w:val="none" w:sz="0" w:space="0" w:color="auto"/>
        <w:bottom w:val="none" w:sz="0" w:space="0" w:color="auto"/>
        <w:right w:val="none" w:sz="0" w:space="0" w:color="auto"/>
      </w:divBdr>
      <w:divsChild>
        <w:div w:id="1297880137">
          <w:marLeft w:val="0"/>
          <w:marRight w:val="0"/>
          <w:marTop w:val="0"/>
          <w:marBottom w:val="0"/>
          <w:divBdr>
            <w:top w:val="none" w:sz="0" w:space="0" w:color="auto"/>
            <w:left w:val="none" w:sz="0" w:space="0" w:color="auto"/>
            <w:bottom w:val="none" w:sz="0" w:space="0" w:color="auto"/>
            <w:right w:val="none" w:sz="0" w:space="0" w:color="auto"/>
          </w:divBdr>
          <w:divsChild>
            <w:div w:id="960459806">
              <w:marLeft w:val="0"/>
              <w:marRight w:val="0"/>
              <w:marTop w:val="0"/>
              <w:marBottom w:val="0"/>
              <w:divBdr>
                <w:top w:val="none" w:sz="0" w:space="0" w:color="auto"/>
                <w:left w:val="none" w:sz="0" w:space="0" w:color="auto"/>
                <w:bottom w:val="none" w:sz="0" w:space="0" w:color="auto"/>
                <w:right w:val="none" w:sz="0" w:space="0" w:color="auto"/>
              </w:divBdr>
              <w:divsChild>
                <w:div w:id="1255044179">
                  <w:marLeft w:val="0"/>
                  <w:marRight w:val="0"/>
                  <w:marTop w:val="0"/>
                  <w:marBottom w:val="0"/>
                  <w:divBdr>
                    <w:top w:val="none" w:sz="0" w:space="0" w:color="auto"/>
                    <w:left w:val="none" w:sz="0" w:space="0" w:color="auto"/>
                    <w:bottom w:val="none" w:sz="0" w:space="0" w:color="auto"/>
                    <w:right w:val="none" w:sz="0" w:space="0" w:color="auto"/>
                  </w:divBdr>
                  <w:divsChild>
                    <w:div w:id="279577872">
                      <w:marLeft w:val="0"/>
                      <w:marRight w:val="0"/>
                      <w:marTop w:val="0"/>
                      <w:marBottom w:val="0"/>
                      <w:divBdr>
                        <w:top w:val="none" w:sz="0" w:space="0" w:color="auto"/>
                        <w:left w:val="none" w:sz="0" w:space="0" w:color="auto"/>
                        <w:bottom w:val="none" w:sz="0" w:space="0" w:color="auto"/>
                        <w:right w:val="none" w:sz="0" w:space="0" w:color="auto"/>
                      </w:divBdr>
                      <w:divsChild>
                        <w:div w:id="974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1767">
      <w:marLeft w:val="0"/>
      <w:marRight w:val="0"/>
      <w:marTop w:val="0"/>
      <w:marBottom w:val="0"/>
      <w:divBdr>
        <w:top w:val="none" w:sz="0" w:space="0" w:color="auto"/>
        <w:left w:val="none" w:sz="0" w:space="0" w:color="auto"/>
        <w:bottom w:val="none" w:sz="0" w:space="0" w:color="auto"/>
        <w:right w:val="none" w:sz="0" w:space="0" w:color="auto"/>
      </w:divBdr>
      <w:divsChild>
        <w:div w:id="328677097">
          <w:marLeft w:val="0"/>
          <w:marRight w:val="0"/>
          <w:marTop w:val="0"/>
          <w:marBottom w:val="0"/>
          <w:divBdr>
            <w:top w:val="none" w:sz="0" w:space="0" w:color="auto"/>
            <w:left w:val="none" w:sz="0" w:space="0" w:color="auto"/>
            <w:bottom w:val="none" w:sz="0" w:space="0" w:color="auto"/>
            <w:right w:val="none" w:sz="0" w:space="0" w:color="auto"/>
          </w:divBdr>
          <w:divsChild>
            <w:div w:id="1671249403">
              <w:marLeft w:val="0"/>
              <w:marRight w:val="0"/>
              <w:marTop w:val="0"/>
              <w:marBottom w:val="0"/>
              <w:divBdr>
                <w:top w:val="none" w:sz="0" w:space="0" w:color="auto"/>
                <w:left w:val="none" w:sz="0" w:space="0" w:color="auto"/>
                <w:bottom w:val="none" w:sz="0" w:space="0" w:color="auto"/>
                <w:right w:val="none" w:sz="0" w:space="0" w:color="auto"/>
              </w:divBdr>
            </w:div>
            <w:div w:id="1855613509">
              <w:marLeft w:val="0"/>
              <w:marRight w:val="0"/>
              <w:marTop w:val="0"/>
              <w:marBottom w:val="0"/>
              <w:divBdr>
                <w:top w:val="none" w:sz="0" w:space="0" w:color="auto"/>
                <w:left w:val="none" w:sz="0" w:space="0" w:color="auto"/>
                <w:bottom w:val="none" w:sz="0" w:space="0" w:color="auto"/>
                <w:right w:val="none" w:sz="0" w:space="0" w:color="auto"/>
              </w:divBdr>
              <w:divsChild>
                <w:div w:id="1964194179">
                  <w:marLeft w:val="0"/>
                  <w:marRight w:val="0"/>
                  <w:marTop w:val="0"/>
                  <w:marBottom w:val="0"/>
                  <w:divBdr>
                    <w:top w:val="none" w:sz="0" w:space="0" w:color="auto"/>
                    <w:left w:val="none" w:sz="0" w:space="0" w:color="auto"/>
                    <w:bottom w:val="none" w:sz="0" w:space="0" w:color="auto"/>
                    <w:right w:val="none" w:sz="0" w:space="0" w:color="auto"/>
                  </w:divBdr>
                  <w:divsChild>
                    <w:div w:id="462381436">
                      <w:marLeft w:val="0"/>
                      <w:marRight w:val="0"/>
                      <w:marTop w:val="0"/>
                      <w:marBottom w:val="0"/>
                      <w:divBdr>
                        <w:top w:val="none" w:sz="0" w:space="0" w:color="auto"/>
                        <w:left w:val="none" w:sz="0" w:space="0" w:color="auto"/>
                        <w:bottom w:val="none" w:sz="0" w:space="0" w:color="auto"/>
                        <w:right w:val="none" w:sz="0" w:space="0" w:color="auto"/>
                      </w:divBdr>
                      <w:divsChild>
                        <w:div w:id="1695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84620">
      <w:marLeft w:val="0"/>
      <w:marRight w:val="0"/>
      <w:marTop w:val="0"/>
      <w:marBottom w:val="0"/>
      <w:divBdr>
        <w:top w:val="none" w:sz="0" w:space="0" w:color="auto"/>
        <w:left w:val="none" w:sz="0" w:space="0" w:color="auto"/>
        <w:bottom w:val="none" w:sz="0" w:space="0" w:color="auto"/>
        <w:right w:val="none" w:sz="0" w:space="0" w:color="auto"/>
      </w:divBdr>
      <w:divsChild>
        <w:div w:id="854149557">
          <w:marLeft w:val="0"/>
          <w:marRight w:val="0"/>
          <w:marTop w:val="0"/>
          <w:marBottom w:val="0"/>
          <w:divBdr>
            <w:top w:val="none" w:sz="0" w:space="0" w:color="auto"/>
            <w:left w:val="none" w:sz="0" w:space="0" w:color="auto"/>
            <w:bottom w:val="none" w:sz="0" w:space="0" w:color="auto"/>
            <w:right w:val="none" w:sz="0" w:space="0" w:color="auto"/>
          </w:divBdr>
          <w:divsChild>
            <w:div w:id="2441779">
              <w:marLeft w:val="0"/>
              <w:marRight w:val="0"/>
              <w:marTop w:val="0"/>
              <w:marBottom w:val="0"/>
              <w:divBdr>
                <w:top w:val="none" w:sz="0" w:space="0" w:color="auto"/>
                <w:left w:val="none" w:sz="0" w:space="0" w:color="auto"/>
                <w:bottom w:val="none" w:sz="0" w:space="0" w:color="auto"/>
                <w:right w:val="none" w:sz="0" w:space="0" w:color="auto"/>
              </w:divBdr>
              <w:divsChild>
                <w:div w:id="237908392">
                  <w:marLeft w:val="0"/>
                  <w:marRight w:val="0"/>
                  <w:marTop w:val="0"/>
                  <w:marBottom w:val="0"/>
                  <w:divBdr>
                    <w:top w:val="none" w:sz="0" w:space="0" w:color="auto"/>
                    <w:left w:val="none" w:sz="0" w:space="0" w:color="auto"/>
                    <w:bottom w:val="none" w:sz="0" w:space="0" w:color="auto"/>
                    <w:right w:val="none" w:sz="0" w:space="0" w:color="auto"/>
                  </w:divBdr>
                  <w:divsChild>
                    <w:div w:id="203060419">
                      <w:marLeft w:val="0"/>
                      <w:marRight w:val="0"/>
                      <w:marTop w:val="0"/>
                      <w:marBottom w:val="0"/>
                      <w:divBdr>
                        <w:top w:val="none" w:sz="0" w:space="0" w:color="auto"/>
                        <w:left w:val="none" w:sz="0" w:space="0" w:color="auto"/>
                        <w:bottom w:val="none" w:sz="0" w:space="0" w:color="auto"/>
                        <w:right w:val="none" w:sz="0" w:space="0" w:color="auto"/>
                      </w:divBdr>
                      <w:divsChild>
                        <w:div w:id="14892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324">
      <w:marLeft w:val="0"/>
      <w:marRight w:val="0"/>
      <w:marTop w:val="0"/>
      <w:marBottom w:val="0"/>
      <w:divBdr>
        <w:top w:val="none" w:sz="0" w:space="0" w:color="auto"/>
        <w:left w:val="none" w:sz="0" w:space="0" w:color="auto"/>
        <w:bottom w:val="none" w:sz="0" w:space="0" w:color="auto"/>
        <w:right w:val="none" w:sz="0" w:space="0" w:color="auto"/>
      </w:divBdr>
      <w:divsChild>
        <w:div w:id="2073575299">
          <w:marLeft w:val="0"/>
          <w:marRight w:val="0"/>
          <w:marTop w:val="0"/>
          <w:marBottom w:val="0"/>
          <w:divBdr>
            <w:top w:val="none" w:sz="0" w:space="0" w:color="auto"/>
            <w:left w:val="none" w:sz="0" w:space="0" w:color="auto"/>
            <w:bottom w:val="none" w:sz="0" w:space="0" w:color="auto"/>
            <w:right w:val="none" w:sz="0" w:space="0" w:color="auto"/>
          </w:divBdr>
          <w:divsChild>
            <w:div w:id="594242073">
              <w:marLeft w:val="0"/>
              <w:marRight w:val="0"/>
              <w:marTop w:val="0"/>
              <w:marBottom w:val="0"/>
              <w:divBdr>
                <w:top w:val="none" w:sz="0" w:space="0" w:color="auto"/>
                <w:left w:val="none" w:sz="0" w:space="0" w:color="auto"/>
                <w:bottom w:val="none" w:sz="0" w:space="0" w:color="auto"/>
                <w:right w:val="none" w:sz="0" w:space="0" w:color="auto"/>
              </w:divBdr>
              <w:divsChild>
                <w:div w:id="1289513038">
                  <w:marLeft w:val="0"/>
                  <w:marRight w:val="0"/>
                  <w:marTop w:val="0"/>
                  <w:marBottom w:val="0"/>
                  <w:divBdr>
                    <w:top w:val="none" w:sz="0" w:space="0" w:color="auto"/>
                    <w:left w:val="none" w:sz="0" w:space="0" w:color="auto"/>
                    <w:bottom w:val="none" w:sz="0" w:space="0" w:color="auto"/>
                    <w:right w:val="none" w:sz="0" w:space="0" w:color="auto"/>
                  </w:divBdr>
                  <w:divsChild>
                    <w:div w:id="76558615">
                      <w:marLeft w:val="0"/>
                      <w:marRight w:val="0"/>
                      <w:marTop w:val="0"/>
                      <w:marBottom w:val="0"/>
                      <w:divBdr>
                        <w:top w:val="none" w:sz="0" w:space="0" w:color="auto"/>
                        <w:left w:val="none" w:sz="0" w:space="0" w:color="auto"/>
                        <w:bottom w:val="none" w:sz="0" w:space="0" w:color="auto"/>
                        <w:right w:val="none" w:sz="0" w:space="0" w:color="auto"/>
                      </w:divBdr>
                      <w:divsChild>
                        <w:div w:id="11784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8767">
      <w:marLeft w:val="0"/>
      <w:marRight w:val="0"/>
      <w:marTop w:val="0"/>
      <w:marBottom w:val="0"/>
      <w:divBdr>
        <w:top w:val="none" w:sz="0" w:space="0" w:color="auto"/>
        <w:left w:val="none" w:sz="0" w:space="0" w:color="auto"/>
        <w:bottom w:val="none" w:sz="0" w:space="0" w:color="auto"/>
        <w:right w:val="none" w:sz="0" w:space="0" w:color="auto"/>
      </w:divBdr>
      <w:divsChild>
        <w:div w:id="1115371115">
          <w:marLeft w:val="0"/>
          <w:marRight w:val="0"/>
          <w:marTop w:val="0"/>
          <w:marBottom w:val="0"/>
          <w:divBdr>
            <w:top w:val="none" w:sz="0" w:space="0" w:color="auto"/>
            <w:left w:val="none" w:sz="0" w:space="0" w:color="auto"/>
            <w:bottom w:val="none" w:sz="0" w:space="0" w:color="auto"/>
            <w:right w:val="none" w:sz="0" w:space="0" w:color="auto"/>
          </w:divBdr>
          <w:divsChild>
            <w:div w:id="510948325">
              <w:marLeft w:val="0"/>
              <w:marRight w:val="0"/>
              <w:marTop w:val="0"/>
              <w:marBottom w:val="0"/>
              <w:divBdr>
                <w:top w:val="none" w:sz="0" w:space="0" w:color="auto"/>
                <w:left w:val="none" w:sz="0" w:space="0" w:color="auto"/>
                <w:bottom w:val="none" w:sz="0" w:space="0" w:color="auto"/>
                <w:right w:val="none" w:sz="0" w:space="0" w:color="auto"/>
              </w:divBdr>
              <w:divsChild>
                <w:div w:id="373700783">
                  <w:marLeft w:val="0"/>
                  <w:marRight w:val="0"/>
                  <w:marTop w:val="0"/>
                  <w:marBottom w:val="0"/>
                  <w:divBdr>
                    <w:top w:val="none" w:sz="0" w:space="0" w:color="auto"/>
                    <w:left w:val="none" w:sz="0" w:space="0" w:color="auto"/>
                    <w:bottom w:val="none" w:sz="0" w:space="0" w:color="auto"/>
                    <w:right w:val="none" w:sz="0" w:space="0" w:color="auto"/>
                  </w:divBdr>
                  <w:divsChild>
                    <w:div w:id="477378970">
                      <w:marLeft w:val="0"/>
                      <w:marRight w:val="0"/>
                      <w:marTop w:val="0"/>
                      <w:marBottom w:val="0"/>
                      <w:divBdr>
                        <w:top w:val="none" w:sz="0" w:space="0" w:color="auto"/>
                        <w:left w:val="none" w:sz="0" w:space="0" w:color="auto"/>
                        <w:bottom w:val="none" w:sz="0" w:space="0" w:color="auto"/>
                        <w:right w:val="none" w:sz="0" w:space="0" w:color="auto"/>
                      </w:divBdr>
                      <w:divsChild>
                        <w:div w:id="571815890">
                          <w:marLeft w:val="0"/>
                          <w:marRight w:val="0"/>
                          <w:marTop w:val="0"/>
                          <w:marBottom w:val="0"/>
                          <w:divBdr>
                            <w:top w:val="none" w:sz="0" w:space="0" w:color="auto"/>
                            <w:left w:val="none" w:sz="0" w:space="0" w:color="auto"/>
                            <w:bottom w:val="none" w:sz="0" w:space="0" w:color="auto"/>
                            <w:right w:val="none" w:sz="0" w:space="0" w:color="auto"/>
                          </w:divBdr>
                        </w:div>
                      </w:divsChild>
                    </w:div>
                    <w:div w:id="1619488649">
                      <w:marLeft w:val="0"/>
                      <w:marRight w:val="0"/>
                      <w:marTop w:val="0"/>
                      <w:marBottom w:val="0"/>
                      <w:divBdr>
                        <w:top w:val="none" w:sz="0" w:space="0" w:color="auto"/>
                        <w:left w:val="none" w:sz="0" w:space="0" w:color="auto"/>
                        <w:bottom w:val="none" w:sz="0" w:space="0" w:color="auto"/>
                        <w:right w:val="none" w:sz="0" w:space="0" w:color="auto"/>
                      </w:divBdr>
                      <w:divsChild>
                        <w:div w:id="19050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728">
      <w:marLeft w:val="0"/>
      <w:marRight w:val="0"/>
      <w:marTop w:val="0"/>
      <w:marBottom w:val="0"/>
      <w:divBdr>
        <w:top w:val="none" w:sz="0" w:space="0" w:color="auto"/>
        <w:left w:val="none" w:sz="0" w:space="0" w:color="auto"/>
        <w:bottom w:val="none" w:sz="0" w:space="0" w:color="auto"/>
        <w:right w:val="none" w:sz="0" w:space="0" w:color="auto"/>
      </w:divBdr>
      <w:divsChild>
        <w:div w:id="286358061">
          <w:marLeft w:val="0"/>
          <w:marRight w:val="0"/>
          <w:marTop w:val="0"/>
          <w:marBottom w:val="0"/>
          <w:divBdr>
            <w:top w:val="none" w:sz="0" w:space="0" w:color="auto"/>
            <w:left w:val="none" w:sz="0" w:space="0" w:color="auto"/>
            <w:bottom w:val="none" w:sz="0" w:space="0" w:color="auto"/>
            <w:right w:val="none" w:sz="0" w:space="0" w:color="auto"/>
          </w:divBdr>
          <w:divsChild>
            <w:div w:id="708340957">
              <w:marLeft w:val="0"/>
              <w:marRight w:val="0"/>
              <w:marTop w:val="0"/>
              <w:marBottom w:val="0"/>
              <w:divBdr>
                <w:top w:val="none" w:sz="0" w:space="0" w:color="auto"/>
                <w:left w:val="none" w:sz="0" w:space="0" w:color="auto"/>
                <w:bottom w:val="none" w:sz="0" w:space="0" w:color="auto"/>
                <w:right w:val="none" w:sz="0" w:space="0" w:color="auto"/>
              </w:divBdr>
              <w:divsChild>
                <w:div w:id="1832678139">
                  <w:marLeft w:val="0"/>
                  <w:marRight w:val="0"/>
                  <w:marTop w:val="0"/>
                  <w:marBottom w:val="0"/>
                  <w:divBdr>
                    <w:top w:val="none" w:sz="0" w:space="0" w:color="auto"/>
                    <w:left w:val="none" w:sz="0" w:space="0" w:color="auto"/>
                    <w:bottom w:val="none" w:sz="0" w:space="0" w:color="auto"/>
                    <w:right w:val="none" w:sz="0" w:space="0" w:color="auto"/>
                  </w:divBdr>
                  <w:divsChild>
                    <w:div w:id="1204364458">
                      <w:marLeft w:val="0"/>
                      <w:marRight w:val="0"/>
                      <w:marTop w:val="0"/>
                      <w:marBottom w:val="0"/>
                      <w:divBdr>
                        <w:top w:val="none" w:sz="0" w:space="0" w:color="auto"/>
                        <w:left w:val="none" w:sz="0" w:space="0" w:color="auto"/>
                        <w:bottom w:val="none" w:sz="0" w:space="0" w:color="auto"/>
                        <w:right w:val="none" w:sz="0" w:space="0" w:color="auto"/>
                      </w:divBdr>
                      <w:divsChild>
                        <w:div w:id="1058095190">
                          <w:marLeft w:val="0"/>
                          <w:marRight w:val="0"/>
                          <w:marTop w:val="0"/>
                          <w:marBottom w:val="0"/>
                          <w:divBdr>
                            <w:top w:val="none" w:sz="0" w:space="0" w:color="auto"/>
                            <w:left w:val="none" w:sz="0" w:space="0" w:color="auto"/>
                            <w:bottom w:val="none" w:sz="0" w:space="0" w:color="auto"/>
                            <w:right w:val="none" w:sz="0" w:space="0" w:color="auto"/>
                          </w:divBdr>
                        </w:div>
                      </w:divsChild>
                    </w:div>
                    <w:div w:id="2027560528">
                      <w:marLeft w:val="0"/>
                      <w:marRight w:val="0"/>
                      <w:marTop w:val="0"/>
                      <w:marBottom w:val="0"/>
                      <w:divBdr>
                        <w:top w:val="none" w:sz="0" w:space="0" w:color="auto"/>
                        <w:left w:val="none" w:sz="0" w:space="0" w:color="auto"/>
                        <w:bottom w:val="none" w:sz="0" w:space="0" w:color="auto"/>
                        <w:right w:val="none" w:sz="0" w:space="0" w:color="auto"/>
                      </w:divBdr>
                      <w:divsChild>
                        <w:div w:id="8601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3968">
      <w:marLeft w:val="0"/>
      <w:marRight w:val="0"/>
      <w:marTop w:val="0"/>
      <w:marBottom w:val="0"/>
      <w:divBdr>
        <w:top w:val="none" w:sz="0" w:space="0" w:color="auto"/>
        <w:left w:val="none" w:sz="0" w:space="0" w:color="auto"/>
        <w:bottom w:val="none" w:sz="0" w:space="0" w:color="auto"/>
        <w:right w:val="none" w:sz="0" w:space="0" w:color="auto"/>
      </w:divBdr>
      <w:divsChild>
        <w:div w:id="252786283">
          <w:marLeft w:val="0"/>
          <w:marRight w:val="0"/>
          <w:marTop w:val="0"/>
          <w:marBottom w:val="0"/>
          <w:divBdr>
            <w:top w:val="none" w:sz="0" w:space="0" w:color="auto"/>
            <w:left w:val="none" w:sz="0" w:space="0" w:color="auto"/>
            <w:bottom w:val="none" w:sz="0" w:space="0" w:color="auto"/>
            <w:right w:val="none" w:sz="0" w:space="0" w:color="auto"/>
          </w:divBdr>
          <w:divsChild>
            <w:div w:id="1434206970">
              <w:marLeft w:val="0"/>
              <w:marRight w:val="0"/>
              <w:marTop w:val="0"/>
              <w:marBottom w:val="0"/>
              <w:divBdr>
                <w:top w:val="none" w:sz="0" w:space="0" w:color="auto"/>
                <w:left w:val="none" w:sz="0" w:space="0" w:color="auto"/>
                <w:bottom w:val="none" w:sz="0" w:space="0" w:color="auto"/>
                <w:right w:val="none" w:sz="0" w:space="0" w:color="auto"/>
              </w:divBdr>
              <w:divsChild>
                <w:div w:id="616372952">
                  <w:marLeft w:val="0"/>
                  <w:marRight w:val="0"/>
                  <w:marTop w:val="0"/>
                  <w:marBottom w:val="0"/>
                  <w:divBdr>
                    <w:top w:val="none" w:sz="0" w:space="0" w:color="auto"/>
                    <w:left w:val="none" w:sz="0" w:space="0" w:color="auto"/>
                    <w:bottom w:val="none" w:sz="0" w:space="0" w:color="auto"/>
                    <w:right w:val="none" w:sz="0" w:space="0" w:color="auto"/>
                  </w:divBdr>
                  <w:divsChild>
                    <w:div w:id="289824599">
                      <w:marLeft w:val="0"/>
                      <w:marRight w:val="0"/>
                      <w:marTop w:val="0"/>
                      <w:marBottom w:val="0"/>
                      <w:divBdr>
                        <w:top w:val="none" w:sz="0" w:space="0" w:color="auto"/>
                        <w:left w:val="none" w:sz="0" w:space="0" w:color="auto"/>
                        <w:bottom w:val="none" w:sz="0" w:space="0" w:color="auto"/>
                        <w:right w:val="none" w:sz="0" w:space="0" w:color="auto"/>
                      </w:divBdr>
                      <w:divsChild>
                        <w:div w:id="1798404809">
                          <w:marLeft w:val="0"/>
                          <w:marRight w:val="0"/>
                          <w:marTop w:val="0"/>
                          <w:marBottom w:val="0"/>
                          <w:divBdr>
                            <w:top w:val="none" w:sz="0" w:space="0" w:color="auto"/>
                            <w:left w:val="none" w:sz="0" w:space="0" w:color="auto"/>
                            <w:bottom w:val="none" w:sz="0" w:space="0" w:color="auto"/>
                            <w:right w:val="none" w:sz="0" w:space="0" w:color="auto"/>
                          </w:divBdr>
                        </w:div>
                      </w:divsChild>
                    </w:div>
                    <w:div w:id="1395394213">
                      <w:marLeft w:val="0"/>
                      <w:marRight w:val="0"/>
                      <w:marTop w:val="0"/>
                      <w:marBottom w:val="0"/>
                      <w:divBdr>
                        <w:top w:val="none" w:sz="0" w:space="0" w:color="auto"/>
                        <w:left w:val="none" w:sz="0" w:space="0" w:color="auto"/>
                        <w:bottom w:val="none" w:sz="0" w:space="0" w:color="auto"/>
                        <w:right w:val="none" w:sz="0" w:space="0" w:color="auto"/>
                      </w:divBdr>
                      <w:divsChild>
                        <w:div w:id="8152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944">
      <w:marLeft w:val="0"/>
      <w:marRight w:val="0"/>
      <w:marTop w:val="0"/>
      <w:marBottom w:val="0"/>
      <w:divBdr>
        <w:top w:val="none" w:sz="0" w:space="0" w:color="auto"/>
        <w:left w:val="none" w:sz="0" w:space="0" w:color="auto"/>
        <w:bottom w:val="none" w:sz="0" w:space="0" w:color="auto"/>
        <w:right w:val="none" w:sz="0" w:space="0" w:color="auto"/>
      </w:divBdr>
      <w:divsChild>
        <w:div w:id="1645306124">
          <w:marLeft w:val="0"/>
          <w:marRight w:val="0"/>
          <w:marTop w:val="0"/>
          <w:marBottom w:val="0"/>
          <w:divBdr>
            <w:top w:val="none" w:sz="0" w:space="0" w:color="auto"/>
            <w:left w:val="none" w:sz="0" w:space="0" w:color="auto"/>
            <w:bottom w:val="none" w:sz="0" w:space="0" w:color="auto"/>
            <w:right w:val="none" w:sz="0" w:space="0" w:color="auto"/>
          </w:divBdr>
          <w:divsChild>
            <w:div w:id="34620461">
              <w:marLeft w:val="0"/>
              <w:marRight w:val="0"/>
              <w:marTop w:val="0"/>
              <w:marBottom w:val="0"/>
              <w:divBdr>
                <w:top w:val="none" w:sz="0" w:space="0" w:color="auto"/>
                <w:left w:val="none" w:sz="0" w:space="0" w:color="auto"/>
                <w:bottom w:val="none" w:sz="0" w:space="0" w:color="auto"/>
                <w:right w:val="none" w:sz="0" w:space="0" w:color="auto"/>
              </w:divBdr>
            </w:div>
            <w:div w:id="403917932">
              <w:marLeft w:val="0"/>
              <w:marRight w:val="0"/>
              <w:marTop w:val="0"/>
              <w:marBottom w:val="0"/>
              <w:divBdr>
                <w:top w:val="none" w:sz="0" w:space="0" w:color="auto"/>
                <w:left w:val="none" w:sz="0" w:space="0" w:color="auto"/>
                <w:bottom w:val="none" w:sz="0" w:space="0" w:color="auto"/>
                <w:right w:val="none" w:sz="0" w:space="0" w:color="auto"/>
              </w:divBdr>
              <w:divsChild>
                <w:div w:id="76680210">
                  <w:marLeft w:val="0"/>
                  <w:marRight w:val="0"/>
                  <w:marTop w:val="0"/>
                  <w:marBottom w:val="0"/>
                  <w:divBdr>
                    <w:top w:val="none" w:sz="0" w:space="0" w:color="auto"/>
                    <w:left w:val="none" w:sz="0" w:space="0" w:color="auto"/>
                    <w:bottom w:val="none" w:sz="0" w:space="0" w:color="auto"/>
                    <w:right w:val="none" w:sz="0" w:space="0" w:color="auto"/>
                  </w:divBdr>
                  <w:divsChild>
                    <w:div w:id="1454789438">
                      <w:marLeft w:val="0"/>
                      <w:marRight w:val="0"/>
                      <w:marTop w:val="0"/>
                      <w:marBottom w:val="0"/>
                      <w:divBdr>
                        <w:top w:val="none" w:sz="0" w:space="0" w:color="auto"/>
                        <w:left w:val="none" w:sz="0" w:space="0" w:color="auto"/>
                        <w:bottom w:val="none" w:sz="0" w:space="0" w:color="auto"/>
                        <w:right w:val="none" w:sz="0" w:space="0" w:color="auto"/>
                      </w:divBdr>
                      <w:divsChild>
                        <w:div w:id="84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93960">
      <w:marLeft w:val="0"/>
      <w:marRight w:val="0"/>
      <w:marTop w:val="0"/>
      <w:marBottom w:val="0"/>
      <w:divBdr>
        <w:top w:val="none" w:sz="0" w:space="0" w:color="auto"/>
        <w:left w:val="none" w:sz="0" w:space="0" w:color="auto"/>
        <w:bottom w:val="none" w:sz="0" w:space="0" w:color="auto"/>
        <w:right w:val="none" w:sz="0" w:space="0" w:color="auto"/>
      </w:divBdr>
      <w:divsChild>
        <w:div w:id="2025938164">
          <w:marLeft w:val="0"/>
          <w:marRight w:val="0"/>
          <w:marTop w:val="0"/>
          <w:marBottom w:val="0"/>
          <w:divBdr>
            <w:top w:val="none" w:sz="0" w:space="0" w:color="auto"/>
            <w:left w:val="none" w:sz="0" w:space="0" w:color="auto"/>
            <w:bottom w:val="none" w:sz="0" w:space="0" w:color="auto"/>
            <w:right w:val="none" w:sz="0" w:space="0" w:color="auto"/>
          </w:divBdr>
          <w:divsChild>
            <w:div w:id="539361979">
              <w:marLeft w:val="0"/>
              <w:marRight w:val="0"/>
              <w:marTop w:val="0"/>
              <w:marBottom w:val="0"/>
              <w:divBdr>
                <w:top w:val="none" w:sz="0" w:space="0" w:color="auto"/>
                <w:left w:val="none" w:sz="0" w:space="0" w:color="auto"/>
                <w:bottom w:val="none" w:sz="0" w:space="0" w:color="auto"/>
                <w:right w:val="none" w:sz="0" w:space="0" w:color="auto"/>
              </w:divBdr>
            </w:div>
            <w:div w:id="1826235861">
              <w:marLeft w:val="0"/>
              <w:marRight w:val="0"/>
              <w:marTop w:val="0"/>
              <w:marBottom w:val="0"/>
              <w:divBdr>
                <w:top w:val="none" w:sz="0" w:space="0" w:color="auto"/>
                <w:left w:val="none" w:sz="0" w:space="0" w:color="auto"/>
                <w:bottom w:val="none" w:sz="0" w:space="0" w:color="auto"/>
                <w:right w:val="none" w:sz="0" w:space="0" w:color="auto"/>
              </w:divBdr>
              <w:divsChild>
                <w:div w:id="2095127133">
                  <w:marLeft w:val="0"/>
                  <w:marRight w:val="0"/>
                  <w:marTop w:val="0"/>
                  <w:marBottom w:val="0"/>
                  <w:divBdr>
                    <w:top w:val="none" w:sz="0" w:space="0" w:color="auto"/>
                    <w:left w:val="none" w:sz="0" w:space="0" w:color="auto"/>
                    <w:bottom w:val="none" w:sz="0" w:space="0" w:color="auto"/>
                    <w:right w:val="none" w:sz="0" w:space="0" w:color="auto"/>
                  </w:divBdr>
                  <w:divsChild>
                    <w:div w:id="1735466620">
                      <w:marLeft w:val="0"/>
                      <w:marRight w:val="0"/>
                      <w:marTop w:val="0"/>
                      <w:marBottom w:val="0"/>
                      <w:divBdr>
                        <w:top w:val="none" w:sz="0" w:space="0" w:color="auto"/>
                        <w:left w:val="none" w:sz="0" w:space="0" w:color="auto"/>
                        <w:bottom w:val="none" w:sz="0" w:space="0" w:color="auto"/>
                        <w:right w:val="none" w:sz="0" w:space="0" w:color="auto"/>
                      </w:divBdr>
                      <w:divsChild>
                        <w:div w:id="1168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746403">
      <w:marLeft w:val="0"/>
      <w:marRight w:val="0"/>
      <w:marTop w:val="0"/>
      <w:marBottom w:val="0"/>
      <w:divBdr>
        <w:top w:val="none" w:sz="0" w:space="0" w:color="auto"/>
        <w:left w:val="none" w:sz="0" w:space="0" w:color="auto"/>
        <w:bottom w:val="none" w:sz="0" w:space="0" w:color="auto"/>
        <w:right w:val="none" w:sz="0" w:space="0" w:color="auto"/>
      </w:divBdr>
      <w:divsChild>
        <w:div w:id="1335185748">
          <w:marLeft w:val="0"/>
          <w:marRight w:val="0"/>
          <w:marTop w:val="0"/>
          <w:marBottom w:val="0"/>
          <w:divBdr>
            <w:top w:val="none" w:sz="0" w:space="0" w:color="auto"/>
            <w:left w:val="none" w:sz="0" w:space="0" w:color="auto"/>
            <w:bottom w:val="none" w:sz="0" w:space="0" w:color="auto"/>
            <w:right w:val="none" w:sz="0" w:space="0" w:color="auto"/>
          </w:divBdr>
          <w:divsChild>
            <w:div w:id="37779076">
              <w:marLeft w:val="0"/>
              <w:marRight w:val="0"/>
              <w:marTop w:val="0"/>
              <w:marBottom w:val="0"/>
              <w:divBdr>
                <w:top w:val="none" w:sz="0" w:space="0" w:color="auto"/>
                <w:left w:val="none" w:sz="0" w:space="0" w:color="auto"/>
                <w:bottom w:val="none" w:sz="0" w:space="0" w:color="auto"/>
                <w:right w:val="none" w:sz="0" w:space="0" w:color="auto"/>
              </w:divBdr>
              <w:divsChild>
                <w:div w:id="1722168230">
                  <w:marLeft w:val="0"/>
                  <w:marRight w:val="0"/>
                  <w:marTop w:val="0"/>
                  <w:marBottom w:val="0"/>
                  <w:divBdr>
                    <w:top w:val="none" w:sz="0" w:space="0" w:color="auto"/>
                    <w:left w:val="none" w:sz="0" w:space="0" w:color="auto"/>
                    <w:bottom w:val="none" w:sz="0" w:space="0" w:color="auto"/>
                    <w:right w:val="none" w:sz="0" w:space="0" w:color="auto"/>
                  </w:divBdr>
                  <w:divsChild>
                    <w:div w:id="390885159">
                      <w:marLeft w:val="0"/>
                      <w:marRight w:val="0"/>
                      <w:marTop w:val="0"/>
                      <w:marBottom w:val="0"/>
                      <w:divBdr>
                        <w:top w:val="none" w:sz="0" w:space="0" w:color="auto"/>
                        <w:left w:val="none" w:sz="0" w:space="0" w:color="auto"/>
                        <w:bottom w:val="none" w:sz="0" w:space="0" w:color="auto"/>
                        <w:right w:val="none" w:sz="0" w:space="0" w:color="auto"/>
                      </w:divBdr>
                      <w:divsChild>
                        <w:div w:id="5075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221">
      <w:marLeft w:val="0"/>
      <w:marRight w:val="0"/>
      <w:marTop w:val="0"/>
      <w:marBottom w:val="0"/>
      <w:divBdr>
        <w:top w:val="none" w:sz="0" w:space="0" w:color="auto"/>
        <w:left w:val="none" w:sz="0" w:space="0" w:color="auto"/>
        <w:bottom w:val="none" w:sz="0" w:space="0" w:color="auto"/>
        <w:right w:val="none" w:sz="0" w:space="0" w:color="auto"/>
      </w:divBdr>
      <w:divsChild>
        <w:div w:id="511142293">
          <w:marLeft w:val="0"/>
          <w:marRight w:val="0"/>
          <w:marTop w:val="0"/>
          <w:marBottom w:val="0"/>
          <w:divBdr>
            <w:top w:val="none" w:sz="0" w:space="0" w:color="auto"/>
            <w:left w:val="none" w:sz="0" w:space="0" w:color="auto"/>
            <w:bottom w:val="none" w:sz="0" w:space="0" w:color="auto"/>
            <w:right w:val="none" w:sz="0" w:space="0" w:color="auto"/>
          </w:divBdr>
          <w:divsChild>
            <w:div w:id="20417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973">
      <w:marLeft w:val="0"/>
      <w:marRight w:val="0"/>
      <w:marTop w:val="0"/>
      <w:marBottom w:val="0"/>
      <w:divBdr>
        <w:top w:val="none" w:sz="0" w:space="0" w:color="auto"/>
        <w:left w:val="none" w:sz="0" w:space="0" w:color="auto"/>
        <w:bottom w:val="none" w:sz="0" w:space="0" w:color="auto"/>
        <w:right w:val="none" w:sz="0" w:space="0" w:color="auto"/>
      </w:divBdr>
      <w:divsChild>
        <w:div w:id="1016348641">
          <w:marLeft w:val="0"/>
          <w:marRight w:val="0"/>
          <w:marTop w:val="0"/>
          <w:marBottom w:val="0"/>
          <w:divBdr>
            <w:top w:val="none" w:sz="0" w:space="0" w:color="auto"/>
            <w:left w:val="none" w:sz="0" w:space="0" w:color="auto"/>
            <w:bottom w:val="none" w:sz="0" w:space="0" w:color="auto"/>
            <w:right w:val="none" w:sz="0" w:space="0" w:color="auto"/>
          </w:divBdr>
          <w:divsChild>
            <w:div w:id="539708309">
              <w:marLeft w:val="0"/>
              <w:marRight w:val="0"/>
              <w:marTop w:val="0"/>
              <w:marBottom w:val="0"/>
              <w:divBdr>
                <w:top w:val="none" w:sz="0" w:space="0" w:color="auto"/>
                <w:left w:val="none" w:sz="0" w:space="0" w:color="auto"/>
                <w:bottom w:val="none" w:sz="0" w:space="0" w:color="auto"/>
                <w:right w:val="none" w:sz="0" w:space="0" w:color="auto"/>
              </w:divBdr>
            </w:div>
            <w:div w:id="2061441888">
              <w:marLeft w:val="0"/>
              <w:marRight w:val="0"/>
              <w:marTop w:val="0"/>
              <w:marBottom w:val="0"/>
              <w:divBdr>
                <w:top w:val="none" w:sz="0" w:space="0" w:color="auto"/>
                <w:left w:val="none" w:sz="0" w:space="0" w:color="auto"/>
                <w:bottom w:val="none" w:sz="0" w:space="0" w:color="auto"/>
                <w:right w:val="none" w:sz="0" w:space="0" w:color="auto"/>
              </w:divBdr>
              <w:divsChild>
                <w:div w:id="2098138133">
                  <w:marLeft w:val="0"/>
                  <w:marRight w:val="0"/>
                  <w:marTop w:val="0"/>
                  <w:marBottom w:val="0"/>
                  <w:divBdr>
                    <w:top w:val="none" w:sz="0" w:space="0" w:color="auto"/>
                    <w:left w:val="none" w:sz="0" w:space="0" w:color="auto"/>
                    <w:bottom w:val="none" w:sz="0" w:space="0" w:color="auto"/>
                    <w:right w:val="none" w:sz="0" w:space="0" w:color="auto"/>
                  </w:divBdr>
                  <w:divsChild>
                    <w:div w:id="1231815103">
                      <w:marLeft w:val="0"/>
                      <w:marRight w:val="0"/>
                      <w:marTop w:val="0"/>
                      <w:marBottom w:val="0"/>
                      <w:divBdr>
                        <w:top w:val="none" w:sz="0" w:space="0" w:color="auto"/>
                        <w:left w:val="none" w:sz="0" w:space="0" w:color="auto"/>
                        <w:bottom w:val="none" w:sz="0" w:space="0" w:color="auto"/>
                        <w:right w:val="none" w:sz="0" w:space="0" w:color="auto"/>
                      </w:divBdr>
                      <w:divsChild>
                        <w:div w:id="10769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02631">
      <w:marLeft w:val="0"/>
      <w:marRight w:val="0"/>
      <w:marTop w:val="0"/>
      <w:marBottom w:val="0"/>
      <w:divBdr>
        <w:top w:val="none" w:sz="0" w:space="0" w:color="auto"/>
        <w:left w:val="none" w:sz="0" w:space="0" w:color="auto"/>
        <w:bottom w:val="none" w:sz="0" w:space="0" w:color="auto"/>
        <w:right w:val="none" w:sz="0" w:space="0" w:color="auto"/>
      </w:divBdr>
      <w:divsChild>
        <w:div w:id="993021885">
          <w:marLeft w:val="0"/>
          <w:marRight w:val="0"/>
          <w:marTop w:val="0"/>
          <w:marBottom w:val="0"/>
          <w:divBdr>
            <w:top w:val="none" w:sz="0" w:space="0" w:color="auto"/>
            <w:left w:val="none" w:sz="0" w:space="0" w:color="auto"/>
            <w:bottom w:val="none" w:sz="0" w:space="0" w:color="auto"/>
            <w:right w:val="none" w:sz="0" w:space="0" w:color="auto"/>
          </w:divBdr>
          <w:divsChild>
            <w:div w:id="1308821736">
              <w:marLeft w:val="0"/>
              <w:marRight w:val="0"/>
              <w:marTop w:val="0"/>
              <w:marBottom w:val="0"/>
              <w:divBdr>
                <w:top w:val="none" w:sz="0" w:space="0" w:color="auto"/>
                <w:left w:val="none" w:sz="0" w:space="0" w:color="auto"/>
                <w:bottom w:val="none" w:sz="0" w:space="0" w:color="auto"/>
                <w:right w:val="none" w:sz="0" w:space="0" w:color="auto"/>
              </w:divBdr>
            </w:div>
            <w:div w:id="1500778635">
              <w:marLeft w:val="0"/>
              <w:marRight w:val="0"/>
              <w:marTop w:val="0"/>
              <w:marBottom w:val="0"/>
              <w:divBdr>
                <w:top w:val="none" w:sz="0" w:space="0" w:color="auto"/>
                <w:left w:val="none" w:sz="0" w:space="0" w:color="auto"/>
                <w:bottom w:val="none" w:sz="0" w:space="0" w:color="auto"/>
                <w:right w:val="none" w:sz="0" w:space="0" w:color="auto"/>
              </w:divBdr>
              <w:divsChild>
                <w:div w:id="625475683">
                  <w:marLeft w:val="0"/>
                  <w:marRight w:val="0"/>
                  <w:marTop w:val="0"/>
                  <w:marBottom w:val="0"/>
                  <w:divBdr>
                    <w:top w:val="none" w:sz="0" w:space="0" w:color="auto"/>
                    <w:left w:val="none" w:sz="0" w:space="0" w:color="auto"/>
                    <w:bottom w:val="none" w:sz="0" w:space="0" w:color="auto"/>
                    <w:right w:val="none" w:sz="0" w:space="0" w:color="auto"/>
                  </w:divBdr>
                  <w:divsChild>
                    <w:div w:id="257374985">
                      <w:marLeft w:val="0"/>
                      <w:marRight w:val="0"/>
                      <w:marTop w:val="0"/>
                      <w:marBottom w:val="0"/>
                      <w:divBdr>
                        <w:top w:val="none" w:sz="0" w:space="0" w:color="auto"/>
                        <w:left w:val="none" w:sz="0" w:space="0" w:color="auto"/>
                        <w:bottom w:val="none" w:sz="0" w:space="0" w:color="auto"/>
                        <w:right w:val="none" w:sz="0" w:space="0" w:color="auto"/>
                      </w:divBdr>
                      <w:divsChild>
                        <w:div w:id="1226140349">
                          <w:marLeft w:val="0"/>
                          <w:marRight w:val="0"/>
                          <w:marTop w:val="0"/>
                          <w:marBottom w:val="0"/>
                          <w:divBdr>
                            <w:top w:val="none" w:sz="0" w:space="0" w:color="auto"/>
                            <w:left w:val="none" w:sz="0" w:space="0" w:color="auto"/>
                            <w:bottom w:val="none" w:sz="0" w:space="0" w:color="auto"/>
                            <w:right w:val="none" w:sz="0" w:space="0" w:color="auto"/>
                          </w:divBdr>
                        </w:div>
                      </w:divsChild>
                    </w:div>
                    <w:div w:id="1133135978">
                      <w:marLeft w:val="0"/>
                      <w:marRight w:val="0"/>
                      <w:marTop w:val="0"/>
                      <w:marBottom w:val="0"/>
                      <w:divBdr>
                        <w:top w:val="none" w:sz="0" w:space="0" w:color="auto"/>
                        <w:left w:val="none" w:sz="0" w:space="0" w:color="auto"/>
                        <w:bottom w:val="none" w:sz="0" w:space="0" w:color="auto"/>
                        <w:right w:val="none" w:sz="0" w:space="0" w:color="auto"/>
                      </w:divBdr>
                      <w:divsChild>
                        <w:div w:id="13522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82444">
      <w:marLeft w:val="0"/>
      <w:marRight w:val="0"/>
      <w:marTop w:val="0"/>
      <w:marBottom w:val="0"/>
      <w:divBdr>
        <w:top w:val="none" w:sz="0" w:space="0" w:color="auto"/>
        <w:left w:val="none" w:sz="0" w:space="0" w:color="auto"/>
        <w:bottom w:val="none" w:sz="0" w:space="0" w:color="auto"/>
        <w:right w:val="none" w:sz="0" w:space="0" w:color="auto"/>
      </w:divBdr>
      <w:divsChild>
        <w:div w:id="1282347237">
          <w:marLeft w:val="0"/>
          <w:marRight w:val="0"/>
          <w:marTop w:val="0"/>
          <w:marBottom w:val="0"/>
          <w:divBdr>
            <w:top w:val="none" w:sz="0" w:space="0" w:color="auto"/>
            <w:left w:val="none" w:sz="0" w:space="0" w:color="auto"/>
            <w:bottom w:val="none" w:sz="0" w:space="0" w:color="auto"/>
            <w:right w:val="none" w:sz="0" w:space="0" w:color="auto"/>
          </w:divBdr>
          <w:divsChild>
            <w:div w:id="150682418">
              <w:marLeft w:val="0"/>
              <w:marRight w:val="0"/>
              <w:marTop w:val="0"/>
              <w:marBottom w:val="0"/>
              <w:divBdr>
                <w:top w:val="none" w:sz="0" w:space="0" w:color="auto"/>
                <w:left w:val="none" w:sz="0" w:space="0" w:color="auto"/>
                <w:bottom w:val="none" w:sz="0" w:space="0" w:color="auto"/>
                <w:right w:val="none" w:sz="0" w:space="0" w:color="auto"/>
              </w:divBdr>
            </w:div>
            <w:div w:id="654837973">
              <w:marLeft w:val="0"/>
              <w:marRight w:val="0"/>
              <w:marTop w:val="0"/>
              <w:marBottom w:val="0"/>
              <w:divBdr>
                <w:top w:val="none" w:sz="0" w:space="0" w:color="auto"/>
                <w:left w:val="none" w:sz="0" w:space="0" w:color="auto"/>
                <w:bottom w:val="none" w:sz="0" w:space="0" w:color="auto"/>
                <w:right w:val="none" w:sz="0" w:space="0" w:color="auto"/>
              </w:divBdr>
              <w:divsChild>
                <w:div w:id="600529113">
                  <w:marLeft w:val="0"/>
                  <w:marRight w:val="0"/>
                  <w:marTop w:val="0"/>
                  <w:marBottom w:val="0"/>
                  <w:divBdr>
                    <w:top w:val="none" w:sz="0" w:space="0" w:color="auto"/>
                    <w:left w:val="none" w:sz="0" w:space="0" w:color="auto"/>
                    <w:bottom w:val="none" w:sz="0" w:space="0" w:color="auto"/>
                    <w:right w:val="none" w:sz="0" w:space="0" w:color="auto"/>
                  </w:divBdr>
                  <w:divsChild>
                    <w:div w:id="1818523794">
                      <w:marLeft w:val="0"/>
                      <w:marRight w:val="0"/>
                      <w:marTop w:val="0"/>
                      <w:marBottom w:val="0"/>
                      <w:divBdr>
                        <w:top w:val="none" w:sz="0" w:space="0" w:color="auto"/>
                        <w:left w:val="none" w:sz="0" w:space="0" w:color="auto"/>
                        <w:bottom w:val="none" w:sz="0" w:space="0" w:color="auto"/>
                        <w:right w:val="none" w:sz="0" w:space="0" w:color="auto"/>
                      </w:divBdr>
                      <w:divsChild>
                        <w:div w:id="2762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57308">
      <w:marLeft w:val="0"/>
      <w:marRight w:val="0"/>
      <w:marTop w:val="0"/>
      <w:marBottom w:val="0"/>
      <w:divBdr>
        <w:top w:val="none" w:sz="0" w:space="0" w:color="auto"/>
        <w:left w:val="none" w:sz="0" w:space="0" w:color="auto"/>
        <w:bottom w:val="none" w:sz="0" w:space="0" w:color="auto"/>
        <w:right w:val="none" w:sz="0" w:space="0" w:color="auto"/>
      </w:divBdr>
      <w:divsChild>
        <w:div w:id="1822500851">
          <w:marLeft w:val="0"/>
          <w:marRight w:val="0"/>
          <w:marTop w:val="0"/>
          <w:marBottom w:val="0"/>
          <w:divBdr>
            <w:top w:val="none" w:sz="0" w:space="0" w:color="auto"/>
            <w:left w:val="none" w:sz="0" w:space="0" w:color="auto"/>
            <w:bottom w:val="none" w:sz="0" w:space="0" w:color="auto"/>
            <w:right w:val="none" w:sz="0" w:space="0" w:color="auto"/>
          </w:divBdr>
          <w:divsChild>
            <w:div w:id="772558892">
              <w:marLeft w:val="0"/>
              <w:marRight w:val="0"/>
              <w:marTop w:val="0"/>
              <w:marBottom w:val="0"/>
              <w:divBdr>
                <w:top w:val="none" w:sz="0" w:space="0" w:color="auto"/>
                <w:left w:val="none" w:sz="0" w:space="0" w:color="auto"/>
                <w:bottom w:val="none" w:sz="0" w:space="0" w:color="auto"/>
                <w:right w:val="none" w:sz="0" w:space="0" w:color="auto"/>
              </w:divBdr>
            </w:div>
            <w:div w:id="1540049271">
              <w:marLeft w:val="0"/>
              <w:marRight w:val="0"/>
              <w:marTop w:val="0"/>
              <w:marBottom w:val="0"/>
              <w:divBdr>
                <w:top w:val="none" w:sz="0" w:space="0" w:color="auto"/>
                <w:left w:val="none" w:sz="0" w:space="0" w:color="auto"/>
                <w:bottom w:val="none" w:sz="0" w:space="0" w:color="auto"/>
                <w:right w:val="none" w:sz="0" w:space="0" w:color="auto"/>
              </w:divBdr>
              <w:divsChild>
                <w:div w:id="1042826330">
                  <w:marLeft w:val="0"/>
                  <w:marRight w:val="0"/>
                  <w:marTop w:val="0"/>
                  <w:marBottom w:val="0"/>
                  <w:divBdr>
                    <w:top w:val="none" w:sz="0" w:space="0" w:color="auto"/>
                    <w:left w:val="none" w:sz="0" w:space="0" w:color="auto"/>
                    <w:bottom w:val="none" w:sz="0" w:space="0" w:color="auto"/>
                    <w:right w:val="none" w:sz="0" w:space="0" w:color="auto"/>
                  </w:divBdr>
                  <w:divsChild>
                    <w:div w:id="5207834">
                      <w:marLeft w:val="0"/>
                      <w:marRight w:val="0"/>
                      <w:marTop w:val="0"/>
                      <w:marBottom w:val="0"/>
                      <w:divBdr>
                        <w:top w:val="none" w:sz="0" w:space="0" w:color="auto"/>
                        <w:left w:val="none" w:sz="0" w:space="0" w:color="auto"/>
                        <w:bottom w:val="none" w:sz="0" w:space="0" w:color="auto"/>
                        <w:right w:val="none" w:sz="0" w:space="0" w:color="auto"/>
                      </w:divBdr>
                    </w:div>
                    <w:div w:id="577330816">
                      <w:marLeft w:val="0"/>
                      <w:marRight w:val="0"/>
                      <w:marTop w:val="0"/>
                      <w:marBottom w:val="0"/>
                      <w:divBdr>
                        <w:top w:val="none" w:sz="0" w:space="0" w:color="auto"/>
                        <w:left w:val="none" w:sz="0" w:space="0" w:color="auto"/>
                        <w:bottom w:val="none" w:sz="0" w:space="0" w:color="auto"/>
                        <w:right w:val="none" w:sz="0" w:space="0" w:color="auto"/>
                      </w:divBdr>
                      <w:divsChild>
                        <w:div w:id="1596598069">
                          <w:marLeft w:val="0"/>
                          <w:marRight w:val="0"/>
                          <w:marTop w:val="0"/>
                          <w:marBottom w:val="0"/>
                          <w:divBdr>
                            <w:top w:val="none" w:sz="0" w:space="0" w:color="auto"/>
                            <w:left w:val="none" w:sz="0" w:space="0" w:color="auto"/>
                            <w:bottom w:val="none" w:sz="0" w:space="0" w:color="auto"/>
                            <w:right w:val="none" w:sz="0" w:space="0" w:color="auto"/>
                          </w:divBdr>
                        </w:div>
                      </w:divsChild>
                    </w:div>
                    <w:div w:id="636032797">
                      <w:marLeft w:val="0"/>
                      <w:marRight w:val="0"/>
                      <w:marTop w:val="0"/>
                      <w:marBottom w:val="0"/>
                      <w:divBdr>
                        <w:top w:val="none" w:sz="0" w:space="0" w:color="auto"/>
                        <w:left w:val="none" w:sz="0" w:space="0" w:color="auto"/>
                        <w:bottom w:val="none" w:sz="0" w:space="0" w:color="auto"/>
                        <w:right w:val="none" w:sz="0" w:space="0" w:color="auto"/>
                      </w:divBdr>
                      <w:divsChild>
                        <w:div w:id="1969818299">
                          <w:marLeft w:val="0"/>
                          <w:marRight w:val="0"/>
                          <w:marTop w:val="0"/>
                          <w:marBottom w:val="0"/>
                          <w:divBdr>
                            <w:top w:val="none" w:sz="0" w:space="0" w:color="auto"/>
                            <w:left w:val="none" w:sz="0" w:space="0" w:color="auto"/>
                            <w:bottom w:val="none" w:sz="0" w:space="0" w:color="auto"/>
                            <w:right w:val="none" w:sz="0" w:space="0" w:color="auto"/>
                          </w:divBdr>
                        </w:div>
                      </w:divsChild>
                    </w:div>
                    <w:div w:id="705910338">
                      <w:marLeft w:val="0"/>
                      <w:marRight w:val="0"/>
                      <w:marTop w:val="0"/>
                      <w:marBottom w:val="0"/>
                      <w:divBdr>
                        <w:top w:val="none" w:sz="0" w:space="0" w:color="auto"/>
                        <w:left w:val="none" w:sz="0" w:space="0" w:color="auto"/>
                        <w:bottom w:val="none" w:sz="0" w:space="0" w:color="auto"/>
                        <w:right w:val="none" w:sz="0" w:space="0" w:color="auto"/>
                      </w:divBdr>
                      <w:divsChild>
                        <w:div w:id="1149513769">
                          <w:marLeft w:val="0"/>
                          <w:marRight w:val="0"/>
                          <w:marTop w:val="0"/>
                          <w:marBottom w:val="0"/>
                          <w:divBdr>
                            <w:top w:val="none" w:sz="0" w:space="0" w:color="auto"/>
                            <w:left w:val="none" w:sz="0" w:space="0" w:color="auto"/>
                            <w:bottom w:val="none" w:sz="0" w:space="0" w:color="auto"/>
                            <w:right w:val="none" w:sz="0" w:space="0" w:color="auto"/>
                          </w:divBdr>
                        </w:div>
                      </w:divsChild>
                    </w:div>
                    <w:div w:id="873690583">
                      <w:marLeft w:val="0"/>
                      <w:marRight w:val="0"/>
                      <w:marTop w:val="0"/>
                      <w:marBottom w:val="0"/>
                      <w:divBdr>
                        <w:top w:val="none" w:sz="0" w:space="0" w:color="auto"/>
                        <w:left w:val="none" w:sz="0" w:space="0" w:color="auto"/>
                        <w:bottom w:val="none" w:sz="0" w:space="0" w:color="auto"/>
                        <w:right w:val="none" w:sz="0" w:space="0" w:color="auto"/>
                      </w:divBdr>
                      <w:divsChild>
                        <w:div w:id="1003238902">
                          <w:marLeft w:val="0"/>
                          <w:marRight w:val="0"/>
                          <w:marTop w:val="0"/>
                          <w:marBottom w:val="0"/>
                          <w:divBdr>
                            <w:top w:val="none" w:sz="0" w:space="0" w:color="auto"/>
                            <w:left w:val="none" w:sz="0" w:space="0" w:color="auto"/>
                            <w:bottom w:val="none" w:sz="0" w:space="0" w:color="auto"/>
                            <w:right w:val="none" w:sz="0" w:space="0" w:color="auto"/>
                          </w:divBdr>
                        </w:div>
                      </w:divsChild>
                    </w:div>
                    <w:div w:id="914706334">
                      <w:marLeft w:val="0"/>
                      <w:marRight w:val="0"/>
                      <w:marTop w:val="0"/>
                      <w:marBottom w:val="0"/>
                      <w:divBdr>
                        <w:top w:val="none" w:sz="0" w:space="0" w:color="auto"/>
                        <w:left w:val="none" w:sz="0" w:space="0" w:color="auto"/>
                        <w:bottom w:val="none" w:sz="0" w:space="0" w:color="auto"/>
                        <w:right w:val="none" w:sz="0" w:space="0" w:color="auto"/>
                      </w:divBdr>
                    </w:div>
                    <w:div w:id="1010251585">
                      <w:marLeft w:val="0"/>
                      <w:marRight w:val="0"/>
                      <w:marTop w:val="0"/>
                      <w:marBottom w:val="0"/>
                      <w:divBdr>
                        <w:top w:val="none" w:sz="0" w:space="0" w:color="auto"/>
                        <w:left w:val="none" w:sz="0" w:space="0" w:color="auto"/>
                        <w:bottom w:val="none" w:sz="0" w:space="0" w:color="auto"/>
                        <w:right w:val="none" w:sz="0" w:space="0" w:color="auto"/>
                      </w:divBdr>
                      <w:divsChild>
                        <w:div w:id="957644400">
                          <w:marLeft w:val="0"/>
                          <w:marRight w:val="0"/>
                          <w:marTop w:val="0"/>
                          <w:marBottom w:val="0"/>
                          <w:divBdr>
                            <w:top w:val="none" w:sz="0" w:space="0" w:color="auto"/>
                            <w:left w:val="none" w:sz="0" w:space="0" w:color="auto"/>
                            <w:bottom w:val="none" w:sz="0" w:space="0" w:color="auto"/>
                            <w:right w:val="none" w:sz="0" w:space="0" w:color="auto"/>
                          </w:divBdr>
                        </w:div>
                      </w:divsChild>
                    </w:div>
                    <w:div w:id="1026175545">
                      <w:marLeft w:val="0"/>
                      <w:marRight w:val="0"/>
                      <w:marTop w:val="0"/>
                      <w:marBottom w:val="0"/>
                      <w:divBdr>
                        <w:top w:val="none" w:sz="0" w:space="0" w:color="auto"/>
                        <w:left w:val="none" w:sz="0" w:space="0" w:color="auto"/>
                        <w:bottom w:val="none" w:sz="0" w:space="0" w:color="auto"/>
                        <w:right w:val="none" w:sz="0" w:space="0" w:color="auto"/>
                      </w:divBdr>
                      <w:divsChild>
                        <w:div w:id="1619486375">
                          <w:marLeft w:val="0"/>
                          <w:marRight w:val="0"/>
                          <w:marTop w:val="0"/>
                          <w:marBottom w:val="0"/>
                          <w:divBdr>
                            <w:top w:val="none" w:sz="0" w:space="0" w:color="auto"/>
                            <w:left w:val="none" w:sz="0" w:space="0" w:color="auto"/>
                            <w:bottom w:val="none" w:sz="0" w:space="0" w:color="auto"/>
                            <w:right w:val="none" w:sz="0" w:space="0" w:color="auto"/>
                          </w:divBdr>
                        </w:div>
                      </w:divsChild>
                    </w:div>
                    <w:div w:id="1074355480">
                      <w:marLeft w:val="0"/>
                      <w:marRight w:val="0"/>
                      <w:marTop w:val="0"/>
                      <w:marBottom w:val="0"/>
                      <w:divBdr>
                        <w:top w:val="none" w:sz="0" w:space="0" w:color="auto"/>
                        <w:left w:val="none" w:sz="0" w:space="0" w:color="auto"/>
                        <w:bottom w:val="none" w:sz="0" w:space="0" w:color="auto"/>
                        <w:right w:val="none" w:sz="0" w:space="0" w:color="auto"/>
                      </w:divBdr>
                      <w:divsChild>
                        <w:div w:id="1849295944">
                          <w:marLeft w:val="0"/>
                          <w:marRight w:val="0"/>
                          <w:marTop w:val="0"/>
                          <w:marBottom w:val="0"/>
                          <w:divBdr>
                            <w:top w:val="none" w:sz="0" w:space="0" w:color="auto"/>
                            <w:left w:val="none" w:sz="0" w:space="0" w:color="auto"/>
                            <w:bottom w:val="none" w:sz="0" w:space="0" w:color="auto"/>
                            <w:right w:val="none" w:sz="0" w:space="0" w:color="auto"/>
                          </w:divBdr>
                        </w:div>
                      </w:divsChild>
                    </w:div>
                    <w:div w:id="1115902860">
                      <w:marLeft w:val="0"/>
                      <w:marRight w:val="0"/>
                      <w:marTop w:val="0"/>
                      <w:marBottom w:val="0"/>
                      <w:divBdr>
                        <w:top w:val="none" w:sz="0" w:space="0" w:color="auto"/>
                        <w:left w:val="none" w:sz="0" w:space="0" w:color="auto"/>
                        <w:bottom w:val="none" w:sz="0" w:space="0" w:color="auto"/>
                        <w:right w:val="none" w:sz="0" w:space="0" w:color="auto"/>
                      </w:divBdr>
                      <w:divsChild>
                        <w:div w:id="284122387">
                          <w:marLeft w:val="0"/>
                          <w:marRight w:val="0"/>
                          <w:marTop w:val="0"/>
                          <w:marBottom w:val="0"/>
                          <w:divBdr>
                            <w:top w:val="none" w:sz="0" w:space="0" w:color="auto"/>
                            <w:left w:val="none" w:sz="0" w:space="0" w:color="auto"/>
                            <w:bottom w:val="none" w:sz="0" w:space="0" w:color="auto"/>
                            <w:right w:val="none" w:sz="0" w:space="0" w:color="auto"/>
                          </w:divBdr>
                        </w:div>
                      </w:divsChild>
                    </w:div>
                    <w:div w:id="1236471625">
                      <w:marLeft w:val="0"/>
                      <w:marRight w:val="0"/>
                      <w:marTop w:val="0"/>
                      <w:marBottom w:val="0"/>
                      <w:divBdr>
                        <w:top w:val="none" w:sz="0" w:space="0" w:color="auto"/>
                        <w:left w:val="none" w:sz="0" w:space="0" w:color="auto"/>
                        <w:bottom w:val="none" w:sz="0" w:space="0" w:color="auto"/>
                        <w:right w:val="none" w:sz="0" w:space="0" w:color="auto"/>
                      </w:divBdr>
                    </w:div>
                    <w:div w:id="1298686442">
                      <w:marLeft w:val="0"/>
                      <w:marRight w:val="0"/>
                      <w:marTop w:val="0"/>
                      <w:marBottom w:val="0"/>
                      <w:divBdr>
                        <w:top w:val="none" w:sz="0" w:space="0" w:color="auto"/>
                        <w:left w:val="none" w:sz="0" w:space="0" w:color="auto"/>
                        <w:bottom w:val="none" w:sz="0" w:space="0" w:color="auto"/>
                        <w:right w:val="none" w:sz="0" w:space="0" w:color="auto"/>
                      </w:divBdr>
                    </w:div>
                    <w:div w:id="2063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64900">
      <w:marLeft w:val="0"/>
      <w:marRight w:val="0"/>
      <w:marTop w:val="0"/>
      <w:marBottom w:val="0"/>
      <w:divBdr>
        <w:top w:val="none" w:sz="0" w:space="0" w:color="auto"/>
        <w:left w:val="none" w:sz="0" w:space="0" w:color="auto"/>
        <w:bottom w:val="none" w:sz="0" w:space="0" w:color="auto"/>
        <w:right w:val="none" w:sz="0" w:space="0" w:color="auto"/>
      </w:divBdr>
      <w:divsChild>
        <w:div w:id="1714623084">
          <w:marLeft w:val="0"/>
          <w:marRight w:val="0"/>
          <w:marTop w:val="0"/>
          <w:marBottom w:val="0"/>
          <w:divBdr>
            <w:top w:val="none" w:sz="0" w:space="0" w:color="auto"/>
            <w:left w:val="none" w:sz="0" w:space="0" w:color="auto"/>
            <w:bottom w:val="none" w:sz="0" w:space="0" w:color="auto"/>
            <w:right w:val="none" w:sz="0" w:space="0" w:color="auto"/>
          </w:divBdr>
          <w:divsChild>
            <w:div w:id="1405760094">
              <w:marLeft w:val="0"/>
              <w:marRight w:val="0"/>
              <w:marTop w:val="0"/>
              <w:marBottom w:val="0"/>
              <w:divBdr>
                <w:top w:val="none" w:sz="0" w:space="0" w:color="auto"/>
                <w:left w:val="none" w:sz="0" w:space="0" w:color="auto"/>
                <w:bottom w:val="none" w:sz="0" w:space="0" w:color="auto"/>
                <w:right w:val="none" w:sz="0" w:space="0" w:color="auto"/>
              </w:divBdr>
            </w:div>
            <w:div w:id="2101558796">
              <w:marLeft w:val="0"/>
              <w:marRight w:val="0"/>
              <w:marTop w:val="0"/>
              <w:marBottom w:val="0"/>
              <w:divBdr>
                <w:top w:val="none" w:sz="0" w:space="0" w:color="auto"/>
                <w:left w:val="none" w:sz="0" w:space="0" w:color="auto"/>
                <w:bottom w:val="none" w:sz="0" w:space="0" w:color="auto"/>
                <w:right w:val="none" w:sz="0" w:space="0" w:color="auto"/>
              </w:divBdr>
              <w:divsChild>
                <w:div w:id="49966634">
                  <w:marLeft w:val="0"/>
                  <w:marRight w:val="0"/>
                  <w:marTop w:val="0"/>
                  <w:marBottom w:val="0"/>
                  <w:divBdr>
                    <w:top w:val="none" w:sz="0" w:space="0" w:color="auto"/>
                    <w:left w:val="none" w:sz="0" w:space="0" w:color="auto"/>
                    <w:bottom w:val="none" w:sz="0" w:space="0" w:color="auto"/>
                    <w:right w:val="none" w:sz="0" w:space="0" w:color="auto"/>
                  </w:divBdr>
                  <w:divsChild>
                    <w:div w:id="692194568">
                      <w:marLeft w:val="0"/>
                      <w:marRight w:val="0"/>
                      <w:marTop w:val="0"/>
                      <w:marBottom w:val="0"/>
                      <w:divBdr>
                        <w:top w:val="none" w:sz="0" w:space="0" w:color="auto"/>
                        <w:left w:val="none" w:sz="0" w:space="0" w:color="auto"/>
                        <w:bottom w:val="none" w:sz="0" w:space="0" w:color="auto"/>
                        <w:right w:val="none" w:sz="0" w:space="0" w:color="auto"/>
                      </w:divBdr>
                      <w:divsChild>
                        <w:div w:id="15211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49327">
      <w:marLeft w:val="0"/>
      <w:marRight w:val="0"/>
      <w:marTop w:val="0"/>
      <w:marBottom w:val="0"/>
      <w:divBdr>
        <w:top w:val="none" w:sz="0" w:space="0" w:color="auto"/>
        <w:left w:val="none" w:sz="0" w:space="0" w:color="auto"/>
        <w:bottom w:val="none" w:sz="0" w:space="0" w:color="auto"/>
        <w:right w:val="none" w:sz="0" w:space="0" w:color="auto"/>
      </w:divBdr>
      <w:divsChild>
        <w:div w:id="501701680">
          <w:marLeft w:val="0"/>
          <w:marRight w:val="0"/>
          <w:marTop w:val="0"/>
          <w:marBottom w:val="0"/>
          <w:divBdr>
            <w:top w:val="none" w:sz="0" w:space="0" w:color="auto"/>
            <w:left w:val="none" w:sz="0" w:space="0" w:color="auto"/>
            <w:bottom w:val="none" w:sz="0" w:space="0" w:color="auto"/>
            <w:right w:val="none" w:sz="0" w:space="0" w:color="auto"/>
          </w:divBdr>
          <w:divsChild>
            <w:div w:id="18152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6813">
      <w:marLeft w:val="0"/>
      <w:marRight w:val="0"/>
      <w:marTop w:val="0"/>
      <w:marBottom w:val="0"/>
      <w:divBdr>
        <w:top w:val="none" w:sz="0" w:space="0" w:color="auto"/>
        <w:left w:val="none" w:sz="0" w:space="0" w:color="auto"/>
        <w:bottom w:val="none" w:sz="0" w:space="0" w:color="auto"/>
        <w:right w:val="none" w:sz="0" w:space="0" w:color="auto"/>
      </w:divBdr>
      <w:divsChild>
        <w:div w:id="495461977">
          <w:marLeft w:val="0"/>
          <w:marRight w:val="0"/>
          <w:marTop w:val="0"/>
          <w:marBottom w:val="0"/>
          <w:divBdr>
            <w:top w:val="none" w:sz="0" w:space="0" w:color="auto"/>
            <w:left w:val="none" w:sz="0" w:space="0" w:color="auto"/>
            <w:bottom w:val="none" w:sz="0" w:space="0" w:color="auto"/>
            <w:right w:val="none" w:sz="0" w:space="0" w:color="auto"/>
          </w:divBdr>
          <w:divsChild>
            <w:div w:id="1776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0715">
      <w:marLeft w:val="0"/>
      <w:marRight w:val="0"/>
      <w:marTop w:val="0"/>
      <w:marBottom w:val="0"/>
      <w:divBdr>
        <w:top w:val="none" w:sz="0" w:space="0" w:color="auto"/>
        <w:left w:val="none" w:sz="0" w:space="0" w:color="auto"/>
        <w:bottom w:val="none" w:sz="0" w:space="0" w:color="auto"/>
        <w:right w:val="none" w:sz="0" w:space="0" w:color="auto"/>
      </w:divBdr>
      <w:divsChild>
        <w:div w:id="2068258633">
          <w:marLeft w:val="0"/>
          <w:marRight w:val="0"/>
          <w:marTop w:val="0"/>
          <w:marBottom w:val="0"/>
          <w:divBdr>
            <w:top w:val="none" w:sz="0" w:space="0" w:color="auto"/>
            <w:left w:val="none" w:sz="0" w:space="0" w:color="auto"/>
            <w:bottom w:val="none" w:sz="0" w:space="0" w:color="auto"/>
            <w:right w:val="none" w:sz="0" w:space="0" w:color="auto"/>
          </w:divBdr>
          <w:divsChild>
            <w:div w:id="1176073808">
              <w:marLeft w:val="0"/>
              <w:marRight w:val="0"/>
              <w:marTop w:val="0"/>
              <w:marBottom w:val="0"/>
              <w:divBdr>
                <w:top w:val="none" w:sz="0" w:space="0" w:color="auto"/>
                <w:left w:val="none" w:sz="0" w:space="0" w:color="auto"/>
                <w:bottom w:val="none" w:sz="0" w:space="0" w:color="auto"/>
                <w:right w:val="none" w:sz="0" w:space="0" w:color="auto"/>
              </w:divBdr>
              <w:divsChild>
                <w:div w:id="1522667546">
                  <w:marLeft w:val="0"/>
                  <w:marRight w:val="0"/>
                  <w:marTop w:val="0"/>
                  <w:marBottom w:val="0"/>
                  <w:divBdr>
                    <w:top w:val="none" w:sz="0" w:space="0" w:color="auto"/>
                    <w:left w:val="none" w:sz="0" w:space="0" w:color="auto"/>
                    <w:bottom w:val="none" w:sz="0" w:space="0" w:color="auto"/>
                    <w:right w:val="none" w:sz="0" w:space="0" w:color="auto"/>
                  </w:divBdr>
                  <w:divsChild>
                    <w:div w:id="1941907671">
                      <w:marLeft w:val="0"/>
                      <w:marRight w:val="0"/>
                      <w:marTop w:val="0"/>
                      <w:marBottom w:val="0"/>
                      <w:divBdr>
                        <w:top w:val="none" w:sz="0" w:space="0" w:color="auto"/>
                        <w:left w:val="none" w:sz="0" w:space="0" w:color="auto"/>
                        <w:bottom w:val="none" w:sz="0" w:space="0" w:color="auto"/>
                        <w:right w:val="none" w:sz="0" w:space="0" w:color="auto"/>
                      </w:divBdr>
                      <w:divsChild>
                        <w:div w:id="9759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0071">
      <w:marLeft w:val="0"/>
      <w:marRight w:val="0"/>
      <w:marTop w:val="0"/>
      <w:marBottom w:val="0"/>
      <w:divBdr>
        <w:top w:val="none" w:sz="0" w:space="0" w:color="auto"/>
        <w:left w:val="none" w:sz="0" w:space="0" w:color="auto"/>
        <w:bottom w:val="none" w:sz="0" w:space="0" w:color="auto"/>
        <w:right w:val="none" w:sz="0" w:space="0" w:color="auto"/>
      </w:divBdr>
      <w:divsChild>
        <w:div w:id="859009330">
          <w:marLeft w:val="0"/>
          <w:marRight w:val="0"/>
          <w:marTop w:val="0"/>
          <w:marBottom w:val="0"/>
          <w:divBdr>
            <w:top w:val="none" w:sz="0" w:space="0" w:color="auto"/>
            <w:left w:val="none" w:sz="0" w:space="0" w:color="auto"/>
            <w:bottom w:val="none" w:sz="0" w:space="0" w:color="auto"/>
            <w:right w:val="none" w:sz="0" w:space="0" w:color="auto"/>
          </w:divBdr>
          <w:divsChild>
            <w:div w:id="554971801">
              <w:marLeft w:val="0"/>
              <w:marRight w:val="0"/>
              <w:marTop w:val="0"/>
              <w:marBottom w:val="0"/>
              <w:divBdr>
                <w:top w:val="none" w:sz="0" w:space="0" w:color="auto"/>
                <w:left w:val="none" w:sz="0" w:space="0" w:color="auto"/>
                <w:bottom w:val="none" w:sz="0" w:space="0" w:color="auto"/>
                <w:right w:val="none" w:sz="0" w:space="0" w:color="auto"/>
              </w:divBdr>
              <w:divsChild>
                <w:div w:id="1076780840">
                  <w:marLeft w:val="0"/>
                  <w:marRight w:val="0"/>
                  <w:marTop w:val="0"/>
                  <w:marBottom w:val="0"/>
                  <w:divBdr>
                    <w:top w:val="none" w:sz="0" w:space="0" w:color="auto"/>
                    <w:left w:val="none" w:sz="0" w:space="0" w:color="auto"/>
                    <w:bottom w:val="none" w:sz="0" w:space="0" w:color="auto"/>
                    <w:right w:val="none" w:sz="0" w:space="0" w:color="auto"/>
                  </w:divBdr>
                  <w:divsChild>
                    <w:div w:id="1402757545">
                      <w:marLeft w:val="0"/>
                      <w:marRight w:val="0"/>
                      <w:marTop w:val="0"/>
                      <w:marBottom w:val="0"/>
                      <w:divBdr>
                        <w:top w:val="none" w:sz="0" w:space="0" w:color="auto"/>
                        <w:left w:val="none" w:sz="0" w:space="0" w:color="auto"/>
                        <w:bottom w:val="none" w:sz="0" w:space="0" w:color="auto"/>
                        <w:right w:val="none" w:sz="0" w:space="0" w:color="auto"/>
                      </w:divBdr>
                      <w:divsChild>
                        <w:div w:id="520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401">
      <w:marLeft w:val="0"/>
      <w:marRight w:val="0"/>
      <w:marTop w:val="0"/>
      <w:marBottom w:val="0"/>
      <w:divBdr>
        <w:top w:val="none" w:sz="0" w:space="0" w:color="auto"/>
        <w:left w:val="none" w:sz="0" w:space="0" w:color="auto"/>
        <w:bottom w:val="none" w:sz="0" w:space="0" w:color="auto"/>
        <w:right w:val="none" w:sz="0" w:space="0" w:color="auto"/>
      </w:divBdr>
      <w:divsChild>
        <w:div w:id="894969546">
          <w:marLeft w:val="0"/>
          <w:marRight w:val="0"/>
          <w:marTop w:val="0"/>
          <w:marBottom w:val="0"/>
          <w:divBdr>
            <w:top w:val="none" w:sz="0" w:space="0" w:color="auto"/>
            <w:left w:val="none" w:sz="0" w:space="0" w:color="auto"/>
            <w:bottom w:val="none" w:sz="0" w:space="0" w:color="auto"/>
            <w:right w:val="none" w:sz="0" w:space="0" w:color="auto"/>
          </w:divBdr>
          <w:divsChild>
            <w:div w:id="1956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3426">
      <w:marLeft w:val="0"/>
      <w:marRight w:val="0"/>
      <w:marTop w:val="0"/>
      <w:marBottom w:val="0"/>
      <w:divBdr>
        <w:top w:val="none" w:sz="0" w:space="0" w:color="auto"/>
        <w:left w:val="none" w:sz="0" w:space="0" w:color="auto"/>
        <w:bottom w:val="none" w:sz="0" w:space="0" w:color="auto"/>
        <w:right w:val="none" w:sz="0" w:space="0" w:color="auto"/>
      </w:divBdr>
      <w:divsChild>
        <w:div w:id="2021664765">
          <w:marLeft w:val="0"/>
          <w:marRight w:val="0"/>
          <w:marTop w:val="0"/>
          <w:marBottom w:val="0"/>
          <w:divBdr>
            <w:top w:val="none" w:sz="0" w:space="0" w:color="auto"/>
            <w:left w:val="none" w:sz="0" w:space="0" w:color="auto"/>
            <w:bottom w:val="none" w:sz="0" w:space="0" w:color="auto"/>
            <w:right w:val="none" w:sz="0" w:space="0" w:color="auto"/>
          </w:divBdr>
          <w:divsChild>
            <w:div w:id="978799358">
              <w:marLeft w:val="0"/>
              <w:marRight w:val="0"/>
              <w:marTop w:val="0"/>
              <w:marBottom w:val="0"/>
              <w:divBdr>
                <w:top w:val="none" w:sz="0" w:space="0" w:color="auto"/>
                <w:left w:val="none" w:sz="0" w:space="0" w:color="auto"/>
                <w:bottom w:val="none" w:sz="0" w:space="0" w:color="auto"/>
                <w:right w:val="none" w:sz="0" w:space="0" w:color="auto"/>
              </w:divBdr>
            </w:div>
            <w:div w:id="2120441335">
              <w:marLeft w:val="0"/>
              <w:marRight w:val="0"/>
              <w:marTop w:val="0"/>
              <w:marBottom w:val="0"/>
              <w:divBdr>
                <w:top w:val="none" w:sz="0" w:space="0" w:color="auto"/>
                <w:left w:val="none" w:sz="0" w:space="0" w:color="auto"/>
                <w:bottom w:val="none" w:sz="0" w:space="0" w:color="auto"/>
                <w:right w:val="none" w:sz="0" w:space="0" w:color="auto"/>
              </w:divBdr>
              <w:divsChild>
                <w:div w:id="2103454032">
                  <w:marLeft w:val="0"/>
                  <w:marRight w:val="0"/>
                  <w:marTop w:val="0"/>
                  <w:marBottom w:val="0"/>
                  <w:divBdr>
                    <w:top w:val="none" w:sz="0" w:space="0" w:color="auto"/>
                    <w:left w:val="none" w:sz="0" w:space="0" w:color="auto"/>
                    <w:bottom w:val="none" w:sz="0" w:space="0" w:color="auto"/>
                    <w:right w:val="none" w:sz="0" w:space="0" w:color="auto"/>
                  </w:divBdr>
                  <w:divsChild>
                    <w:div w:id="642927554">
                      <w:marLeft w:val="0"/>
                      <w:marRight w:val="0"/>
                      <w:marTop w:val="0"/>
                      <w:marBottom w:val="0"/>
                      <w:divBdr>
                        <w:top w:val="none" w:sz="0" w:space="0" w:color="auto"/>
                        <w:left w:val="none" w:sz="0" w:space="0" w:color="auto"/>
                        <w:bottom w:val="none" w:sz="0" w:space="0" w:color="auto"/>
                        <w:right w:val="none" w:sz="0" w:space="0" w:color="auto"/>
                      </w:divBdr>
                      <w:divsChild>
                        <w:div w:id="4614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79078">
      <w:marLeft w:val="0"/>
      <w:marRight w:val="0"/>
      <w:marTop w:val="0"/>
      <w:marBottom w:val="0"/>
      <w:divBdr>
        <w:top w:val="none" w:sz="0" w:space="0" w:color="auto"/>
        <w:left w:val="none" w:sz="0" w:space="0" w:color="auto"/>
        <w:bottom w:val="none" w:sz="0" w:space="0" w:color="auto"/>
        <w:right w:val="none" w:sz="0" w:space="0" w:color="auto"/>
      </w:divBdr>
      <w:divsChild>
        <w:div w:id="784227536">
          <w:marLeft w:val="0"/>
          <w:marRight w:val="0"/>
          <w:marTop w:val="0"/>
          <w:marBottom w:val="0"/>
          <w:divBdr>
            <w:top w:val="none" w:sz="0" w:space="0" w:color="auto"/>
            <w:left w:val="none" w:sz="0" w:space="0" w:color="auto"/>
            <w:bottom w:val="none" w:sz="0" w:space="0" w:color="auto"/>
            <w:right w:val="none" w:sz="0" w:space="0" w:color="auto"/>
          </w:divBdr>
          <w:divsChild>
            <w:div w:id="1262881647">
              <w:marLeft w:val="0"/>
              <w:marRight w:val="0"/>
              <w:marTop w:val="0"/>
              <w:marBottom w:val="0"/>
              <w:divBdr>
                <w:top w:val="none" w:sz="0" w:space="0" w:color="auto"/>
                <w:left w:val="none" w:sz="0" w:space="0" w:color="auto"/>
                <w:bottom w:val="none" w:sz="0" w:space="0" w:color="auto"/>
                <w:right w:val="none" w:sz="0" w:space="0" w:color="auto"/>
              </w:divBdr>
              <w:divsChild>
                <w:div w:id="1162547493">
                  <w:marLeft w:val="0"/>
                  <w:marRight w:val="0"/>
                  <w:marTop w:val="0"/>
                  <w:marBottom w:val="0"/>
                  <w:divBdr>
                    <w:top w:val="none" w:sz="0" w:space="0" w:color="auto"/>
                    <w:left w:val="none" w:sz="0" w:space="0" w:color="auto"/>
                    <w:bottom w:val="none" w:sz="0" w:space="0" w:color="auto"/>
                    <w:right w:val="none" w:sz="0" w:space="0" w:color="auto"/>
                  </w:divBdr>
                  <w:divsChild>
                    <w:div w:id="1677340437">
                      <w:marLeft w:val="0"/>
                      <w:marRight w:val="0"/>
                      <w:marTop w:val="0"/>
                      <w:marBottom w:val="0"/>
                      <w:divBdr>
                        <w:top w:val="none" w:sz="0" w:space="0" w:color="auto"/>
                        <w:left w:val="none" w:sz="0" w:space="0" w:color="auto"/>
                        <w:bottom w:val="none" w:sz="0" w:space="0" w:color="auto"/>
                        <w:right w:val="none" w:sz="0" w:space="0" w:color="auto"/>
                      </w:divBdr>
                      <w:divsChild>
                        <w:div w:id="2008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9837">
      <w:marLeft w:val="0"/>
      <w:marRight w:val="0"/>
      <w:marTop w:val="0"/>
      <w:marBottom w:val="0"/>
      <w:divBdr>
        <w:top w:val="none" w:sz="0" w:space="0" w:color="auto"/>
        <w:left w:val="none" w:sz="0" w:space="0" w:color="auto"/>
        <w:bottom w:val="none" w:sz="0" w:space="0" w:color="auto"/>
        <w:right w:val="none" w:sz="0" w:space="0" w:color="auto"/>
      </w:divBdr>
      <w:divsChild>
        <w:div w:id="1504469397">
          <w:marLeft w:val="0"/>
          <w:marRight w:val="0"/>
          <w:marTop w:val="0"/>
          <w:marBottom w:val="0"/>
          <w:divBdr>
            <w:top w:val="none" w:sz="0" w:space="0" w:color="auto"/>
            <w:left w:val="none" w:sz="0" w:space="0" w:color="auto"/>
            <w:bottom w:val="none" w:sz="0" w:space="0" w:color="auto"/>
            <w:right w:val="none" w:sz="0" w:space="0" w:color="auto"/>
          </w:divBdr>
          <w:divsChild>
            <w:div w:id="1249385773">
              <w:marLeft w:val="0"/>
              <w:marRight w:val="0"/>
              <w:marTop w:val="0"/>
              <w:marBottom w:val="0"/>
              <w:divBdr>
                <w:top w:val="none" w:sz="0" w:space="0" w:color="auto"/>
                <w:left w:val="none" w:sz="0" w:space="0" w:color="auto"/>
                <w:bottom w:val="none" w:sz="0" w:space="0" w:color="auto"/>
                <w:right w:val="none" w:sz="0" w:space="0" w:color="auto"/>
              </w:divBdr>
              <w:divsChild>
                <w:div w:id="1443377030">
                  <w:marLeft w:val="0"/>
                  <w:marRight w:val="0"/>
                  <w:marTop w:val="0"/>
                  <w:marBottom w:val="0"/>
                  <w:divBdr>
                    <w:top w:val="none" w:sz="0" w:space="0" w:color="auto"/>
                    <w:left w:val="none" w:sz="0" w:space="0" w:color="auto"/>
                    <w:bottom w:val="none" w:sz="0" w:space="0" w:color="auto"/>
                    <w:right w:val="none" w:sz="0" w:space="0" w:color="auto"/>
                  </w:divBdr>
                  <w:divsChild>
                    <w:div w:id="698705966">
                      <w:marLeft w:val="0"/>
                      <w:marRight w:val="0"/>
                      <w:marTop w:val="0"/>
                      <w:marBottom w:val="0"/>
                      <w:divBdr>
                        <w:top w:val="none" w:sz="0" w:space="0" w:color="auto"/>
                        <w:left w:val="none" w:sz="0" w:space="0" w:color="auto"/>
                        <w:bottom w:val="none" w:sz="0" w:space="0" w:color="auto"/>
                        <w:right w:val="none" w:sz="0" w:space="0" w:color="auto"/>
                      </w:divBdr>
                      <w:divsChild>
                        <w:div w:id="1848519020">
                          <w:marLeft w:val="0"/>
                          <w:marRight w:val="0"/>
                          <w:marTop w:val="0"/>
                          <w:marBottom w:val="0"/>
                          <w:divBdr>
                            <w:top w:val="none" w:sz="0" w:space="0" w:color="auto"/>
                            <w:left w:val="none" w:sz="0" w:space="0" w:color="auto"/>
                            <w:bottom w:val="none" w:sz="0" w:space="0" w:color="auto"/>
                            <w:right w:val="none" w:sz="0" w:space="0" w:color="auto"/>
                          </w:divBdr>
                        </w:div>
                      </w:divsChild>
                    </w:div>
                    <w:div w:id="2074349962">
                      <w:marLeft w:val="0"/>
                      <w:marRight w:val="0"/>
                      <w:marTop w:val="0"/>
                      <w:marBottom w:val="0"/>
                      <w:divBdr>
                        <w:top w:val="none" w:sz="0" w:space="0" w:color="auto"/>
                        <w:left w:val="none" w:sz="0" w:space="0" w:color="auto"/>
                        <w:bottom w:val="none" w:sz="0" w:space="0" w:color="auto"/>
                        <w:right w:val="none" w:sz="0" w:space="0" w:color="auto"/>
                      </w:divBdr>
                      <w:divsChild>
                        <w:div w:id="2056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1341">
      <w:marLeft w:val="0"/>
      <w:marRight w:val="0"/>
      <w:marTop w:val="0"/>
      <w:marBottom w:val="0"/>
      <w:divBdr>
        <w:top w:val="none" w:sz="0" w:space="0" w:color="auto"/>
        <w:left w:val="none" w:sz="0" w:space="0" w:color="auto"/>
        <w:bottom w:val="none" w:sz="0" w:space="0" w:color="auto"/>
        <w:right w:val="none" w:sz="0" w:space="0" w:color="auto"/>
      </w:divBdr>
      <w:divsChild>
        <w:div w:id="1996564754">
          <w:marLeft w:val="0"/>
          <w:marRight w:val="0"/>
          <w:marTop w:val="0"/>
          <w:marBottom w:val="0"/>
          <w:divBdr>
            <w:top w:val="none" w:sz="0" w:space="0" w:color="auto"/>
            <w:left w:val="none" w:sz="0" w:space="0" w:color="auto"/>
            <w:bottom w:val="none" w:sz="0" w:space="0" w:color="auto"/>
            <w:right w:val="none" w:sz="0" w:space="0" w:color="auto"/>
          </w:divBdr>
          <w:divsChild>
            <w:div w:id="620570046">
              <w:marLeft w:val="0"/>
              <w:marRight w:val="0"/>
              <w:marTop w:val="0"/>
              <w:marBottom w:val="0"/>
              <w:divBdr>
                <w:top w:val="none" w:sz="0" w:space="0" w:color="auto"/>
                <w:left w:val="none" w:sz="0" w:space="0" w:color="auto"/>
                <w:bottom w:val="none" w:sz="0" w:space="0" w:color="auto"/>
                <w:right w:val="none" w:sz="0" w:space="0" w:color="auto"/>
              </w:divBdr>
              <w:divsChild>
                <w:div w:id="153298591">
                  <w:marLeft w:val="0"/>
                  <w:marRight w:val="0"/>
                  <w:marTop w:val="0"/>
                  <w:marBottom w:val="0"/>
                  <w:divBdr>
                    <w:top w:val="none" w:sz="0" w:space="0" w:color="auto"/>
                    <w:left w:val="none" w:sz="0" w:space="0" w:color="auto"/>
                    <w:bottom w:val="none" w:sz="0" w:space="0" w:color="auto"/>
                    <w:right w:val="none" w:sz="0" w:space="0" w:color="auto"/>
                  </w:divBdr>
                  <w:divsChild>
                    <w:div w:id="137309700">
                      <w:marLeft w:val="0"/>
                      <w:marRight w:val="0"/>
                      <w:marTop w:val="0"/>
                      <w:marBottom w:val="0"/>
                      <w:divBdr>
                        <w:top w:val="none" w:sz="0" w:space="0" w:color="auto"/>
                        <w:left w:val="none" w:sz="0" w:space="0" w:color="auto"/>
                        <w:bottom w:val="none" w:sz="0" w:space="0" w:color="auto"/>
                        <w:right w:val="none" w:sz="0" w:space="0" w:color="auto"/>
                      </w:divBdr>
                      <w:divsChild>
                        <w:div w:id="1907184292">
                          <w:marLeft w:val="0"/>
                          <w:marRight w:val="0"/>
                          <w:marTop w:val="0"/>
                          <w:marBottom w:val="0"/>
                          <w:divBdr>
                            <w:top w:val="none" w:sz="0" w:space="0" w:color="auto"/>
                            <w:left w:val="none" w:sz="0" w:space="0" w:color="auto"/>
                            <w:bottom w:val="none" w:sz="0" w:space="0" w:color="auto"/>
                            <w:right w:val="none" w:sz="0" w:space="0" w:color="auto"/>
                          </w:divBdr>
                        </w:div>
                      </w:divsChild>
                    </w:div>
                    <w:div w:id="173351374">
                      <w:marLeft w:val="0"/>
                      <w:marRight w:val="0"/>
                      <w:marTop w:val="0"/>
                      <w:marBottom w:val="0"/>
                      <w:divBdr>
                        <w:top w:val="none" w:sz="0" w:space="0" w:color="auto"/>
                        <w:left w:val="none" w:sz="0" w:space="0" w:color="auto"/>
                        <w:bottom w:val="none" w:sz="0" w:space="0" w:color="auto"/>
                        <w:right w:val="none" w:sz="0" w:space="0" w:color="auto"/>
                      </w:divBdr>
                      <w:divsChild>
                        <w:div w:id="1038696983">
                          <w:marLeft w:val="0"/>
                          <w:marRight w:val="0"/>
                          <w:marTop w:val="0"/>
                          <w:marBottom w:val="0"/>
                          <w:divBdr>
                            <w:top w:val="none" w:sz="0" w:space="0" w:color="auto"/>
                            <w:left w:val="none" w:sz="0" w:space="0" w:color="auto"/>
                            <w:bottom w:val="none" w:sz="0" w:space="0" w:color="auto"/>
                            <w:right w:val="none" w:sz="0" w:space="0" w:color="auto"/>
                          </w:divBdr>
                        </w:div>
                      </w:divsChild>
                    </w:div>
                    <w:div w:id="640624043">
                      <w:marLeft w:val="0"/>
                      <w:marRight w:val="0"/>
                      <w:marTop w:val="0"/>
                      <w:marBottom w:val="0"/>
                      <w:divBdr>
                        <w:top w:val="none" w:sz="0" w:space="0" w:color="auto"/>
                        <w:left w:val="none" w:sz="0" w:space="0" w:color="auto"/>
                        <w:bottom w:val="none" w:sz="0" w:space="0" w:color="auto"/>
                        <w:right w:val="none" w:sz="0" w:space="0" w:color="auto"/>
                      </w:divBdr>
                      <w:divsChild>
                        <w:div w:id="235750616">
                          <w:marLeft w:val="0"/>
                          <w:marRight w:val="0"/>
                          <w:marTop w:val="0"/>
                          <w:marBottom w:val="0"/>
                          <w:divBdr>
                            <w:top w:val="none" w:sz="0" w:space="0" w:color="auto"/>
                            <w:left w:val="none" w:sz="0" w:space="0" w:color="auto"/>
                            <w:bottom w:val="none" w:sz="0" w:space="0" w:color="auto"/>
                            <w:right w:val="none" w:sz="0" w:space="0" w:color="auto"/>
                          </w:divBdr>
                        </w:div>
                      </w:divsChild>
                    </w:div>
                    <w:div w:id="845364591">
                      <w:marLeft w:val="0"/>
                      <w:marRight w:val="0"/>
                      <w:marTop w:val="0"/>
                      <w:marBottom w:val="0"/>
                      <w:divBdr>
                        <w:top w:val="none" w:sz="0" w:space="0" w:color="auto"/>
                        <w:left w:val="none" w:sz="0" w:space="0" w:color="auto"/>
                        <w:bottom w:val="none" w:sz="0" w:space="0" w:color="auto"/>
                        <w:right w:val="none" w:sz="0" w:space="0" w:color="auto"/>
                      </w:divBdr>
                      <w:divsChild>
                        <w:div w:id="209342114">
                          <w:marLeft w:val="0"/>
                          <w:marRight w:val="0"/>
                          <w:marTop w:val="0"/>
                          <w:marBottom w:val="0"/>
                          <w:divBdr>
                            <w:top w:val="none" w:sz="0" w:space="0" w:color="auto"/>
                            <w:left w:val="none" w:sz="0" w:space="0" w:color="auto"/>
                            <w:bottom w:val="none" w:sz="0" w:space="0" w:color="auto"/>
                            <w:right w:val="none" w:sz="0" w:space="0" w:color="auto"/>
                          </w:divBdr>
                        </w:div>
                      </w:divsChild>
                    </w:div>
                    <w:div w:id="883063663">
                      <w:marLeft w:val="0"/>
                      <w:marRight w:val="0"/>
                      <w:marTop w:val="0"/>
                      <w:marBottom w:val="0"/>
                      <w:divBdr>
                        <w:top w:val="none" w:sz="0" w:space="0" w:color="auto"/>
                        <w:left w:val="none" w:sz="0" w:space="0" w:color="auto"/>
                        <w:bottom w:val="none" w:sz="0" w:space="0" w:color="auto"/>
                        <w:right w:val="none" w:sz="0" w:space="0" w:color="auto"/>
                      </w:divBdr>
                      <w:divsChild>
                        <w:div w:id="1911302261">
                          <w:marLeft w:val="0"/>
                          <w:marRight w:val="0"/>
                          <w:marTop w:val="0"/>
                          <w:marBottom w:val="0"/>
                          <w:divBdr>
                            <w:top w:val="none" w:sz="0" w:space="0" w:color="auto"/>
                            <w:left w:val="none" w:sz="0" w:space="0" w:color="auto"/>
                            <w:bottom w:val="none" w:sz="0" w:space="0" w:color="auto"/>
                            <w:right w:val="none" w:sz="0" w:space="0" w:color="auto"/>
                          </w:divBdr>
                        </w:div>
                      </w:divsChild>
                    </w:div>
                    <w:div w:id="1005010194">
                      <w:marLeft w:val="0"/>
                      <w:marRight w:val="0"/>
                      <w:marTop w:val="0"/>
                      <w:marBottom w:val="0"/>
                      <w:divBdr>
                        <w:top w:val="none" w:sz="0" w:space="0" w:color="auto"/>
                        <w:left w:val="none" w:sz="0" w:space="0" w:color="auto"/>
                        <w:bottom w:val="none" w:sz="0" w:space="0" w:color="auto"/>
                        <w:right w:val="none" w:sz="0" w:space="0" w:color="auto"/>
                      </w:divBdr>
                      <w:divsChild>
                        <w:div w:id="1543050967">
                          <w:marLeft w:val="0"/>
                          <w:marRight w:val="0"/>
                          <w:marTop w:val="0"/>
                          <w:marBottom w:val="0"/>
                          <w:divBdr>
                            <w:top w:val="none" w:sz="0" w:space="0" w:color="auto"/>
                            <w:left w:val="none" w:sz="0" w:space="0" w:color="auto"/>
                            <w:bottom w:val="none" w:sz="0" w:space="0" w:color="auto"/>
                            <w:right w:val="none" w:sz="0" w:space="0" w:color="auto"/>
                          </w:divBdr>
                        </w:div>
                      </w:divsChild>
                    </w:div>
                    <w:div w:id="1042438004">
                      <w:marLeft w:val="0"/>
                      <w:marRight w:val="0"/>
                      <w:marTop w:val="0"/>
                      <w:marBottom w:val="0"/>
                      <w:divBdr>
                        <w:top w:val="none" w:sz="0" w:space="0" w:color="auto"/>
                        <w:left w:val="none" w:sz="0" w:space="0" w:color="auto"/>
                        <w:bottom w:val="none" w:sz="0" w:space="0" w:color="auto"/>
                        <w:right w:val="none" w:sz="0" w:space="0" w:color="auto"/>
                      </w:divBdr>
                      <w:divsChild>
                        <w:div w:id="1702583921">
                          <w:marLeft w:val="0"/>
                          <w:marRight w:val="0"/>
                          <w:marTop w:val="0"/>
                          <w:marBottom w:val="0"/>
                          <w:divBdr>
                            <w:top w:val="none" w:sz="0" w:space="0" w:color="auto"/>
                            <w:left w:val="none" w:sz="0" w:space="0" w:color="auto"/>
                            <w:bottom w:val="none" w:sz="0" w:space="0" w:color="auto"/>
                            <w:right w:val="none" w:sz="0" w:space="0" w:color="auto"/>
                          </w:divBdr>
                        </w:div>
                      </w:divsChild>
                    </w:div>
                    <w:div w:id="1159030863">
                      <w:marLeft w:val="0"/>
                      <w:marRight w:val="0"/>
                      <w:marTop w:val="0"/>
                      <w:marBottom w:val="0"/>
                      <w:divBdr>
                        <w:top w:val="none" w:sz="0" w:space="0" w:color="auto"/>
                        <w:left w:val="none" w:sz="0" w:space="0" w:color="auto"/>
                        <w:bottom w:val="none" w:sz="0" w:space="0" w:color="auto"/>
                        <w:right w:val="none" w:sz="0" w:space="0" w:color="auto"/>
                      </w:divBdr>
                      <w:divsChild>
                        <w:div w:id="1812596024">
                          <w:marLeft w:val="0"/>
                          <w:marRight w:val="0"/>
                          <w:marTop w:val="0"/>
                          <w:marBottom w:val="0"/>
                          <w:divBdr>
                            <w:top w:val="none" w:sz="0" w:space="0" w:color="auto"/>
                            <w:left w:val="none" w:sz="0" w:space="0" w:color="auto"/>
                            <w:bottom w:val="none" w:sz="0" w:space="0" w:color="auto"/>
                            <w:right w:val="none" w:sz="0" w:space="0" w:color="auto"/>
                          </w:divBdr>
                        </w:div>
                      </w:divsChild>
                    </w:div>
                    <w:div w:id="1347441460">
                      <w:marLeft w:val="0"/>
                      <w:marRight w:val="0"/>
                      <w:marTop w:val="0"/>
                      <w:marBottom w:val="0"/>
                      <w:divBdr>
                        <w:top w:val="none" w:sz="0" w:space="0" w:color="auto"/>
                        <w:left w:val="none" w:sz="0" w:space="0" w:color="auto"/>
                        <w:bottom w:val="none" w:sz="0" w:space="0" w:color="auto"/>
                        <w:right w:val="none" w:sz="0" w:space="0" w:color="auto"/>
                      </w:divBdr>
                      <w:divsChild>
                        <w:div w:id="857693733">
                          <w:marLeft w:val="0"/>
                          <w:marRight w:val="0"/>
                          <w:marTop w:val="0"/>
                          <w:marBottom w:val="0"/>
                          <w:divBdr>
                            <w:top w:val="none" w:sz="0" w:space="0" w:color="auto"/>
                            <w:left w:val="none" w:sz="0" w:space="0" w:color="auto"/>
                            <w:bottom w:val="none" w:sz="0" w:space="0" w:color="auto"/>
                            <w:right w:val="none" w:sz="0" w:space="0" w:color="auto"/>
                          </w:divBdr>
                        </w:div>
                      </w:divsChild>
                    </w:div>
                    <w:div w:id="1397388091">
                      <w:marLeft w:val="0"/>
                      <w:marRight w:val="0"/>
                      <w:marTop w:val="0"/>
                      <w:marBottom w:val="0"/>
                      <w:divBdr>
                        <w:top w:val="none" w:sz="0" w:space="0" w:color="auto"/>
                        <w:left w:val="none" w:sz="0" w:space="0" w:color="auto"/>
                        <w:bottom w:val="none" w:sz="0" w:space="0" w:color="auto"/>
                        <w:right w:val="none" w:sz="0" w:space="0" w:color="auto"/>
                      </w:divBdr>
                      <w:divsChild>
                        <w:div w:id="453450609">
                          <w:marLeft w:val="0"/>
                          <w:marRight w:val="0"/>
                          <w:marTop w:val="0"/>
                          <w:marBottom w:val="0"/>
                          <w:divBdr>
                            <w:top w:val="none" w:sz="0" w:space="0" w:color="auto"/>
                            <w:left w:val="none" w:sz="0" w:space="0" w:color="auto"/>
                            <w:bottom w:val="none" w:sz="0" w:space="0" w:color="auto"/>
                            <w:right w:val="none" w:sz="0" w:space="0" w:color="auto"/>
                          </w:divBdr>
                        </w:div>
                      </w:divsChild>
                    </w:div>
                    <w:div w:id="1434662788">
                      <w:marLeft w:val="0"/>
                      <w:marRight w:val="0"/>
                      <w:marTop w:val="0"/>
                      <w:marBottom w:val="0"/>
                      <w:divBdr>
                        <w:top w:val="none" w:sz="0" w:space="0" w:color="auto"/>
                        <w:left w:val="none" w:sz="0" w:space="0" w:color="auto"/>
                        <w:bottom w:val="none" w:sz="0" w:space="0" w:color="auto"/>
                        <w:right w:val="none" w:sz="0" w:space="0" w:color="auto"/>
                      </w:divBdr>
                      <w:divsChild>
                        <w:div w:id="939145519">
                          <w:marLeft w:val="0"/>
                          <w:marRight w:val="0"/>
                          <w:marTop w:val="0"/>
                          <w:marBottom w:val="0"/>
                          <w:divBdr>
                            <w:top w:val="none" w:sz="0" w:space="0" w:color="auto"/>
                            <w:left w:val="none" w:sz="0" w:space="0" w:color="auto"/>
                            <w:bottom w:val="none" w:sz="0" w:space="0" w:color="auto"/>
                            <w:right w:val="none" w:sz="0" w:space="0" w:color="auto"/>
                          </w:divBdr>
                        </w:div>
                      </w:divsChild>
                    </w:div>
                    <w:div w:id="1690445220">
                      <w:marLeft w:val="0"/>
                      <w:marRight w:val="0"/>
                      <w:marTop w:val="0"/>
                      <w:marBottom w:val="0"/>
                      <w:divBdr>
                        <w:top w:val="none" w:sz="0" w:space="0" w:color="auto"/>
                        <w:left w:val="none" w:sz="0" w:space="0" w:color="auto"/>
                        <w:bottom w:val="none" w:sz="0" w:space="0" w:color="auto"/>
                        <w:right w:val="none" w:sz="0" w:space="0" w:color="auto"/>
                      </w:divBdr>
                      <w:divsChild>
                        <w:div w:id="1294364342">
                          <w:marLeft w:val="0"/>
                          <w:marRight w:val="0"/>
                          <w:marTop w:val="0"/>
                          <w:marBottom w:val="0"/>
                          <w:divBdr>
                            <w:top w:val="none" w:sz="0" w:space="0" w:color="auto"/>
                            <w:left w:val="none" w:sz="0" w:space="0" w:color="auto"/>
                            <w:bottom w:val="none" w:sz="0" w:space="0" w:color="auto"/>
                            <w:right w:val="none" w:sz="0" w:space="0" w:color="auto"/>
                          </w:divBdr>
                        </w:div>
                      </w:divsChild>
                    </w:div>
                    <w:div w:id="1935631229">
                      <w:marLeft w:val="0"/>
                      <w:marRight w:val="0"/>
                      <w:marTop w:val="0"/>
                      <w:marBottom w:val="0"/>
                      <w:divBdr>
                        <w:top w:val="none" w:sz="0" w:space="0" w:color="auto"/>
                        <w:left w:val="none" w:sz="0" w:space="0" w:color="auto"/>
                        <w:bottom w:val="none" w:sz="0" w:space="0" w:color="auto"/>
                        <w:right w:val="none" w:sz="0" w:space="0" w:color="auto"/>
                      </w:divBdr>
                      <w:divsChild>
                        <w:div w:id="533618050">
                          <w:marLeft w:val="0"/>
                          <w:marRight w:val="0"/>
                          <w:marTop w:val="0"/>
                          <w:marBottom w:val="0"/>
                          <w:divBdr>
                            <w:top w:val="none" w:sz="0" w:space="0" w:color="auto"/>
                            <w:left w:val="none" w:sz="0" w:space="0" w:color="auto"/>
                            <w:bottom w:val="none" w:sz="0" w:space="0" w:color="auto"/>
                            <w:right w:val="none" w:sz="0" w:space="0" w:color="auto"/>
                          </w:divBdr>
                        </w:div>
                      </w:divsChild>
                    </w:div>
                    <w:div w:id="2038771212">
                      <w:marLeft w:val="0"/>
                      <w:marRight w:val="0"/>
                      <w:marTop w:val="0"/>
                      <w:marBottom w:val="0"/>
                      <w:divBdr>
                        <w:top w:val="none" w:sz="0" w:space="0" w:color="auto"/>
                        <w:left w:val="none" w:sz="0" w:space="0" w:color="auto"/>
                        <w:bottom w:val="none" w:sz="0" w:space="0" w:color="auto"/>
                        <w:right w:val="none" w:sz="0" w:space="0" w:color="auto"/>
                      </w:divBdr>
                      <w:divsChild>
                        <w:div w:id="1467044299">
                          <w:marLeft w:val="0"/>
                          <w:marRight w:val="0"/>
                          <w:marTop w:val="0"/>
                          <w:marBottom w:val="0"/>
                          <w:divBdr>
                            <w:top w:val="none" w:sz="0" w:space="0" w:color="auto"/>
                            <w:left w:val="none" w:sz="0" w:space="0" w:color="auto"/>
                            <w:bottom w:val="none" w:sz="0" w:space="0" w:color="auto"/>
                            <w:right w:val="none" w:sz="0" w:space="0" w:color="auto"/>
                          </w:divBdr>
                        </w:div>
                      </w:divsChild>
                    </w:div>
                    <w:div w:id="2120297495">
                      <w:marLeft w:val="0"/>
                      <w:marRight w:val="0"/>
                      <w:marTop w:val="0"/>
                      <w:marBottom w:val="0"/>
                      <w:divBdr>
                        <w:top w:val="none" w:sz="0" w:space="0" w:color="auto"/>
                        <w:left w:val="none" w:sz="0" w:space="0" w:color="auto"/>
                        <w:bottom w:val="none" w:sz="0" w:space="0" w:color="auto"/>
                        <w:right w:val="none" w:sz="0" w:space="0" w:color="auto"/>
                      </w:divBdr>
                      <w:divsChild>
                        <w:div w:id="177817061">
                          <w:marLeft w:val="0"/>
                          <w:marRight w:val="0"/>
                          <w:marTop w:val="0"/>
                          <w:marBottom w:val="0"/>
                          <w:divBdr>
                            <w:top w:val="none" w:sz="0" w:space="0" w:color="auto"/>
                            <w:left w:val="none" w:sz="0" w:space="0" w:color="auto"/>
                            <w:bottom w:val="none" w:sz="0" w:space="0" w:color="auto"/>
                            <w:right w:val="none" w:sz="0" w:space="0" w:color="auto"/>
                          </w:divBdr>
                        </w:div>
                      </w:divsChild>
                    </w:div>
                    <w:div w:id="2140032027">
                      <w:marLeft w:val="0"/>
                      <w:marRight w:val="0"/>
                      <w:marTop w:val="0"/>
                      <w:marBottom w:val="0"/>
                      <w:divBdr>
                        <w:top w:val="none" w:sz="0" w:space="0" w:color="auto"/>
                        <w:left w:val="none" w:sz="0" w:space="0" w:color="auto"/>
                        <w:bottom w:val="none" w:sz="0" w:space="0" w:color="auto"/>
                        <w:right w:val="none" w:sz="0" w:space="0" w:color="auto"/>
                      </w:divBdr>
                      <w:divsChild>
                        <w:div w:id="16354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4981">
      <w:marLeft w:val="0"/>
      <w:marRight w:val="0"/>
      <w:marTop w:val="0"/>
      <w:marBottom w:val="0"/>
      <w:divBdr>
        <w:top w:val="none" w:sz="0" w:space="0" w:color="auto"/>
        <w:left w:val="none" w:sz="0" w:space="0" w:color="auto"/>
        <w:bottom w:val="none" w:sz="0" w:space="0" w:color="auto"/>
        <w:right w:val="none" w:sz="0" w:space="0" w:color="auto"/>
      </w:divBdr>
      <w:divsChild>
        <w:div w:id="135807856">
          <w:marLeft w:val="0"/>
          <w:marRight w:val="0"/>
          <w:marTop w:val="0"/>
          <w:marBottom w:val="0"/>
          <w:divBdr>
            <w:top w:val="none" w:sz="0" w:space="0" w:color="auto"/>
            <w:left w:val="none" w:sz="0" w:space="0" w:color="auto"/>
            <w:bottom w:val="none" w:sz="0" w:space="0" w:color="auto"/>
            <w:right w:val="none" w:sz="0" w:space="0" w:color="auto"/>
          </w:divBdr>
          <w:divsChild>
            <w:div w:id="649407548">
              <w:marLeft w:val="0"/>
              <w:marRight w:val="0"/>
              <w:marTop w:val="0"/>
              <w:marBottom w:val="0"/>
              <w:divBdr>
                <w:top w:val="none" w:sz="0" w:space="0" w:color="auto"/>
                <w:left w:val="none" w:sz="0" w:space="0" w:color="auto"/>
                <w:bottom w:val="none" w:sz="0" w:space="0" w:color="auto"/>
                <w:right w:val="none" w:sz="0" w:space="0" w:color="auto"/>
              </w:divBdr>
              <w:divsChild>
                <w:div w:id="190925436">
                  <w:marLeft w:val="0"/>
                  <w:marRight w:val="0"/>
                  <w:marTop w:val="0"/>
                  <w:marBottom w:val="0"/>
                  <w:divBdr>
                    <w:top w:val="none" w:sz="0" w:space="0" w:color="auto"/>
                    <w:left w:val="none" w:sz="0" w:space="0" w:color="auto"/>
                    <w:bottom w:val="none" w:sz="0" w:space="0" w:color="auto"/>
                    <w:right w:val="none" w:sz="0" w:space="0" w:color="auto"/>
                  </w:divBdr>
                  <w:divsChild>
                    <w:div w:id="291597239">
                      <w:marLeft w:val="0"/>
                      <w:marRight w:val="0"/>
                      <w:marTop w:val="0"/>
                      <w:marBottom w:val="0"/>
                      <w:divBdr>
                        <w:top w:val="none" w:sz="0" w:space="0" w:color="auto"/>
                        <w:left w:val="none" w:sz="0" w:space="0" w:color="auto"/>
                        <w:bottom w:val="none" w:sz="0" w:space="0" w:color="auto"/>
                        <w:right w:val="none" w:sz="0" w:space="0" w:color="auto"/>
                      </w:divBdr>
                      <w:divsChild>
                        <w:div w:id="60835515">
                          <w:marLeft w:val="0"/>
                          <w:marRight w:val="0"/>
                          <w:marTop w:val="0"/>
                          <w:marBottom w:val="0"/>
                          <w:divBdr>
                            <w:top w:val="none" w:sz="0" w:space="0" w:color="auto"/>
                            <w:left w:val="none" w:sz="0" w:space="0" w:color="auto"/>
                            <w:bottom w:val="none" w:sz="0" w:space="0" w:color="auto"/>
                            <w:right w:val="none" w:sz="0" w:space="0" w:color="auto"/>
                          </w:divBdr>
                        </w:div>
                      </w:divsChild>
                    </w:div>
                    <w:div w:id="728649574">
                      <w:marLeft w:val="0"/>
                      <w:marRight w:val="0"/>
                      <w:marTop w:val="0"/>
                      <w:marBottom w:val="0"/>
                      <w:divBdr>
                        <w:top w:val="none" w:sz="0" w:space="0" w:color="auto"/>
                        <w:left w:val="none" w:sz="0" w:space="0" w:color="auto"/>
                        <w:bottom w:val="none" w:sz="0" w:space="0" w:color="auto"/>
                        <w:right w:val="none" w:sz="0" w:space="0" w:color="auto"/>
                      </w:divBdr>
                      <w:divsChild>
                        <w:div w:id="2050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9718">
      <w:marLeft w:val="0"/>
      <w:marRight w:val="0"/>
      <w:marTop w:val="0"/>
      <w:marBottom w:val="0"/>
      <w:divBdr>
        <w:top w:val="none" w:sz="0" w:space="0" w:color="auto"/>
        <w:left w:val="none" w:sz="0" w:space="0" w:color="auto"/>
        <w:bottom w:val="none" w:sz="0" w:space="0" w:color="auto"/>
        <w:right w:val="none" w:sz="0" w:space="0" w:color="auto"/>
      </w:divBdr>
      <w:divsChild>
        <w:div w:id="939146909">
          <w:marLeft w:val="0"/>
          <w:marRight w:val="0"/>
          <w:marTop w:val="0"/>
          <w:marBottom w:val="0"/>
          <w:divBdr>
            <w:top w:val="none" w:sz="0" w:space="0" w:color="auto"/>
            <w:left w:val="none" w:sz="0" w:space="0" w:color="auto"/>
            <w:bottom w:val="none" w:sz="0" w:space="0" w:color="auto"/>
            <w:right w:val="none" w:sz="0" w:space="0" w:color="auto"/>
          </w:divBdr>
          <w:divsChild>
            <w:div w:id="392579204">
              <w:marLeft w:val="0"/>
              <w:marRight w:val="0"/>
              <w:marTop w:val="0"/>
              <w:marBottom w:val="0"/>
              <w:divBdr>
                <w:top w:val="none" w:sz="0" w:space="0" w:color="auto"/>
                <w:left w:val="none" w:sz="0" w:space="0" w:color="auto"/>
                <w:bottom w:val="none" w:sz="0" w:space="0" w:color="auto"/>
                <w:right w:val="none" w:sz="0" w:space="0" w:color="auto"/>
              </w:divBdr>
            </w:div>
            <w:div w:id="1959216561">
              <w:marLeft w:val="0"/>
              <w:marRight w:val="0"/>
              <w:marTop w:val="0"/>
              <w:marBottom w:val="0"/>
              <w:divBdr>
                <w:top w:val="none" w:sz="0" w:space="0" w:color="auto"/>
                <w:left w:val="none" w:sz="0" w:space="0" w:color="auto"/>
                <w:bottom w:val="none" w:sz="0" w:space="0" w:color="auto"/>
                <w:right w:val="none" w:sz="0" w:space="0" w:color="auto"/>
              </w:divBdr>
              <w:divsChild>
                <w:div w:id="1523322480">
                  <w:marLeft w:val="0"/>
                  <w:marRight w:val="0"/>
                  <w:marTop w:val="0"/>
                  <w:marBottom w:val="0"/>
                  <w:divBdr>
                    <w:top w:val="none" w:sz="0" w:space="0" w:color="auto"/>
                    <w:left w:val="none" w:sz="0" w:space="0" w:color="auto"/>
                    <w:bottom w:val="none" w:sz="0" w:space="0" w:color="auto"/>
                    <w:right w:val="none" w:sz="0" w:space="0" w:color="auto"/>
                  </w:divBdr>
                  <w:divsChild>
                    <w:div w:id="69037815">
                      <w:marLeft w:val="0"/>
                      <w:marRight w:val="0"/>
                      <w:marTop w:val="0"/>
                      <w:marBottom w:val="0"/>
                      <w:divBdr>
                        <w:top w:val="none" w:sz="0" w:space="0" w:color="auto"/>
                        <w:left w:val="none" w:sz="0" w:space="0" w:color="auto"/>
                        <w:bottom w:val="none" w:sz="0" w:space="0" w:color="auto"/>
                        <w:right w:val="none" w:sz="0" w:space="0" w:color="auto"/>
                      </w:divBdr>
                      <w:divsChild>
                        <w:div w:id="354964462">
                          <w:marLeft w:val="0"/>
                          <w:marRight w:val="0"/>
                          <w:marTop w:val="0"/>
                          <w:marBottom w:val="0"/>
                          <w:divBdr>
                            <w:top w:val="none" w:sz="0" w:space="0" w:color="auto"/>
                            <w:left w:val="none" w:sz="0" w:space="0" w:color="auto"/>
                            <w:bottom w:val="none" w:sz="0" w:space="0" w:color="auto"/>
                            <w:right w:val="none" w:sz="0" w:space="0" w:color="auto"/>
                          </w:divBdr>
                        </w:div>
                      </w:divsChild>
                    </w:div>
                    <w:div w:id="222720706">
                      <w:marLeft w:val="0"/>
                      <w:marRight w:val="0"/>
                      <w:marTop w:val="0"/>
                      <w:marBottom w:val="0"/>
                      <w:divBdr>
                        <w:top w:val="none" w:sz="0" w:space="0" w:color="auto"/>
                        <w:left w:val="none" w:sz="0" w:space="0" w:color="auto"/>
                        <w:bottom w:val="none" w:sz="0" w:space="0" w:color="auto"/>
                        <w:right w:val="none" w:sz="0" w:space="0" w:color="auto"/>
                      </w:divBdr>
                      <w:divsChild>
                        <w:div w:id="1217354925">
                          <w:marLeft w:val="0"/>
                          <w:marRight w:val="0"/>
                          <w:marTop w:val="0"/>
                          <w:marBottom w:val="0"/>
                          <w:divBdr>
                            <w:top w:val="none" w:sz="0" w:space="0" w:color="auto"/>
                            <w:left w:val="none" w:sz="0" w:space="0" w:color="auto"/>
                            <w:bottom w:val="none" w:sz="0" w:space="0" w:color="auto"/>
                            <w:right w:val="none" w:sz="0" w:space="0" w:color="auto"/>
                          </w:divBdr>
                        </w:div>
                      </w:divsChild>
                    </w:div>
                    <w:div w:id="659508431">
                      <w:marLeft w:val="0"/>
                      <w:marRight w:val="0"/>
                      <w:marTop w:val="0"/>
                      <w:marBottom w:val="0"/>
                      <w:divBdr>
                        <w:top w:val="none" w:sz="0" w:space="0" w:color="auto"/>
                        <w:left w:val="none" w:sz="0" w:space="0" w:color="auto"/>
                        <w:bottom w:val="none" w:sz="0" w:space="0" w:color="auto"/>
                        <w:right w:val="none" w:sz="0" w:space="0" w:color="auto"/>
                      </w:divBdr>
                      <w:divsChild>
                        <w:div w:id="1739937285">
                          <w:marLeft w:val="0"/>
                          <w:marRight w:val="0"/>
                          <w:marTop w:val="0"/>
                          <w:marBottom w:val="0"/>
                          <w:divBdr>
                            <w:top w:val="none" w:sz="0" w:space="0" w:color="auto"/>
                            <w:left w:val="none" w:sz="0" w:space="0" w:color="auto"/>
                            <w:bottom w:val="none" w:sz="0" w:space="0" w:color="auto"/>
                            <w:right w:val="none" w:sz="0" w:space="0" w:color="auto"/>
                          </w:divBdr>
                        </w:div>
                      </w:divsChild>
                    </w:div>
                    <w:div w:id="796485789">
                      <w:marLeft w:val="0"/>
                      <w:marRight w:val="0"/>
                      <w:marTop w:val="0"/>
                      <w:marBottom w:val="0"/>
                      <w:divBdr>
                        <w:top w:val="none" w:sz="0" w:space="0" w:color="auto"/>
                        <w:left w:val="none" w:sz="0" w:space="0" w:color="auto"/>
                        <w:bottom w:val="none" w:sz="0" w:space="0" w:color="auto"/>
                        <w:right w:val="none" w:sz="0" w:space="0" w:color="auto"/>
                      </w:divBdr>
                      <w:divsChild>
                        <w:div w:id="893203097">
                          <w:marLeft w:val="0"/>
                          <w:marRight w:val="0"/>
                          <w:marTop w:val="0"/>
                          <w:marBottom w:val="0"/>
                          <w:divBdr>
                            <w:top w:val="none" w:sz="0" w:space="0" w:color="auto"/>
                            <w:left w:val="none" w:sz="0" w:space="0" w:color="auto"/>
                            <w:bottom w:val="none" w:sz="0" w:space="0" w:color="auto"/>
                            <w:right w:val="none" w:sz="0" w:space="0" w:color="auto"/>
                          </w:divBdr>
                        </w:div>
                      </w:divsChild>
                    </w:div>
                    <w:div w:id="873614741">
                      <w:marLeft w:val="0"/>
                      <w:marRight w:val="0"/>
                      <w:marTop w:val="0"/>
                      <w:marBottom w:val="0"/>
                      <w:divBdr>
                        <w:top w:val="none" w:sz="0" w:space="0" w:color="auto"/>
                        <w:left w:val="none" w:sz="0" w:space="0" w:color="auto"/>
                        <w:bottom w:val="none" w:sz="0" w:space="0" w:color="auto"/>
                        <w:right w:val="none" w:sz="0" w:space="0" w:color="auto"/>
                      </w:divBdr>
                      <w:divsChild>
                        <w:div w:id="713653245">
                          <w:marLeft w:val="0"/>
                          <w:marRight w:val="0"/>
                          <w:marTop w:val="0"/>
                          <w:marBottom w:val="0"/>
                          <w:divBdr>
                            <w:top w:val="none" w:sz="0" w:space="0" w:color="auto"/>
                            <w:left w:val="none" w:sz="0" w:space="0" w:color="auto"/>
                            <w:bottom w:val="none" w:sz="0" w:space="0" w:color="auto"/>
                            <w:right w:val="none" w:sz="0" w:space="0" w:color="auto"/>
                          </w:divBdr>
                        </w:div>
                      </w:divsChild>
                    </w:div>
                    <w:div w:id="988903839">
                      <w:marLeft w:val="0"/>
                      <w:marRight w:val="0"/>
                      <w:marTop w:val="0"/>
                      <w:marBottom w:val="0"/>
                      <w:divBdr>
                        <w:top w:val="none" w:sz="0" w:space="0" w:color="auto"/>
                        <w:left w:val="none" w:sz="0" w:space="0" w:color="auto"/>
                        <w:bottom w:val="none" w:sz="0" w:space="0" w:color="auto"/>
                        <w:right w:val="none" w:sz="0" w:space="0" w:color="auto"/>
                      </w:divBdr>
                      <w:divsChild>
                        <w:div w:id="2129742504">
                          <w:marLeft w:val="0"/>
                          <w:marRight w:val="0"/>
                          <w:marTop w:val="0"/>
                          <w:marBottom w:val="0"/>
                          <w:divBdr>
                            <w:top w:val="none" w:sz="0" w:space="0" w:color="auto"/>
                            <w:left w:val="none" w:sz="0" w:space="0" w:color="auto"/>
                            <w:bottom w:val="none" w:sz="0" w:space="0" w:color="auto"/>
                            <w:right w:val="none" w:sz="0" w:space="0" w:color="auto"/>
                          </w:divBdr>
                        </w:div>
                      </w:divsChild>
                    </w:div>
                    <w:div w:id="1147354166">
                      <w:marLeft w:val="0"/>
                      <w:marRight w:val="0"/>
                      <w:marTop w:val="0"/>
                      <w:marBottom w:val="0"/>
                      <w:divBdr>
                        <w:top w:val="none" w:sz="0" w:space="0" w:color="auto"/>
                        <w:left w:val="none" w:sz="0" w:space="0" w:color="auto"/>
                        <w:bottom w:val="none" w:sz="0" w:space="0" w:color="auto"/>
                        <w:right w:val="none" w:sz="0" w:space="0" w:color="auto"/>
                      </w:divBdr>
                      <w:divsChild>
                        <w:div w:id="1754736097">
                          <w:marLeft w:val="0"/>
                          <w:marRight w:val="0"/>
                          <w:marTop w:val="0"/>
                          <w:marBottom w:val="0"/>
                          <w:divBdr>
                            <w:top w:val="none" w:sz="0" w:space="0" w:color="auto"/>
                            <w:left w:val="none" w:sz="0" w:space="0" w:color="auto"/>
                            <w:bottom w:val="none" w:sz="0" w:space="0" w:color="auto"/>
                            <w:right w:val="none" w:sz="0" w:space="0" w:color="auto"/>
                          </w:divBdr>
                        </w:div>
                      </w:divsChild>
                    </w:div>
                    <w:div w:id="1331104726">
                      <w:marLeft w:val="0"/>
                      <w:marRight w:val="0"/>
                      <w:marTop w:val="0"/>
                      <w:marBottom w:val="0"/>
                      <w:divBdr>
                        <w:top w:val="none" w:sz="0" w:space="0" w:color="auto"/>
                        <w:left w:val="none" w:sz="0" w:space="0" w:color="auto"/>
                        <w:bottom w:val="none" w:sz="0" w:space="0" w:color="auto"/>
                        <w:right w:val="none" w:sz="0" w:space="0" w:color="auto"/>
                      </w:divBdr>
                      <w:divsChild>
                        <w:div w:id="52967497">
                          <w:marLeft w:val="0"/>
                          <w:marRight w:val="0"/>
                          <w:marTop w:val="0"/>
                          <w:marBottom w:val="0"/>
                          <w:divBdr>
                            <w:top w:val="none" w:sz="0" w:space="0" w:color="auto"/>
                            <w:left w:val="none" w:sz="0" w:space="0" w:color="auto"/>
                            <w:bottom w:val="none" w:sz="0" w:space="0" w:color="auto"/>
                            <w:right w:val="none" w:sz="0" w:space="0" w:color="auto"/>
                          </w:divBdr>
                        </w:div>
                      </w:divsChild>
                    </w:div>
                    <w:div w:id="1775244898">
                      <w:marLeft w:val="0"/>
                      <w:marRight w:val="0"/>
                      <w:marTop w:val="0"/>
                      <w:marBottom w:val="0"/>
                      <w:divBdr>
                        <w:top w:val="none" w:sz="0" w:space="0" w:color="auto"/>
                        <w:left w:val="none" w:sz="0" w:space="0" w:color="auto"/>
                        <w:bottom w:val="none" w:sz="0" w:space="0" w:color="auto"/>
                        <w:right w:val="none" w:sz="0" w:space="0" w:color="auto"/>
                      </w:divBdr>
                      <w:divsChild>
                        <w:div w:id="6682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066457">
      <w:marLeft w:val="0"/>
      <w:marRight w:val="0"/>
      <w:marTop w:val="0"/>
      <w:marBottom w:val="0"/>
      <w:divBdr>
        <w:top w:val="none" w:sz="0" w:space="0" w:color="auto"/>
        <w:left w:val="none" w:sz="0" w:space="0" w:color="auto"/>
        <w:bottom w:val="none" w:sz="0" w:space="0" w:color="auto"/>
        <w:right w:val="none" w:sz="0" w:space="0" w:color="auto"/>
      </w:divBdr>
      <w:divsChild>
        <w:div w:id="785808214">
          <w:marLeft w:val="0"/>
          <w:marRight w:val="0"/>
          <w:marTop w:val="0"/>
          <w:marBottom w:val="0"/>
          <w:divBdr>
            <w:top w:val="none" w:sz="0" w:space="0" w:color="auto"/>
            <w:left w:val="none" w:sz="0" w:space="0" w:color="auto"/>
            <w:bottom w:val="none" w:sz="0" w:space="0" w:color="auto"/>
            <w:right w:val="none" w:sz="0" w:space="0" w:color="auto"/>
          </w:divBdr>
          <w:divsChild>
            <w:div w:id="451825017">
              <w:marLeft w:val="0"/>
              <w:marRight w:val="0"/>
              <w:marTop w:val="0"/>
              <w:marBottom w:val="0"/>
              <w:divBdr>
                <w:top w:val="none" w:sz="0" w:space="0" w:color="auto"/>
                <w:left w:val="none" w:sz="0" w:space="0" w:color="auto"/>
                <w:bottom w:val="none" w:sz="0" w:space="0" w:color="auto"/>
                <w:right w:val="none" w:sz="0" w:space="0" w:color="auto"/>
              </w:divBdr>
              <w:divsChild>
                <w:div w:id="919869602">
                  <w:marLeft w:val="0"/>
                  <w:marRight w:val="0"/>
                  <w:marTop w:val="0"/>
                  <w:marBottom w:val="0"/>
                  <w:divBdr>
                    <w:top w:val="none" w:sz="0" w:space="0" w:color="auto"/>
                    <w:left w:val="none" w:sz="0" w:space="0" w:color="auto"/>
                    <w:bottom w:val="none" w:sz="0" w:space="0" w:color="auto"/>
                    <w:right w:val="none" w:sz="0" w:space="0" w:color="auto"/>
                  </w:divBdr>
                  <w:divsChild>
                    <w:div w:id="453258561">
                      <w:marLeft w:val="0"/>
                      <w:marRight w:val="0"/>
                      <w:marTop w:val="0"/>
                      <w:marBottom w:val="0"/>
                      <w:divBdr>
                        <w:top w:val="none" w:sz="0" w:space="0" w:color="auto"/>
                        <w:left w:val="none" w:sz="0" w:space="0" w:color="auto"/>
                        <w:bottom w:val="none" w:sz="0" w:space="0" w:color="auto"/>
                        <w:right w:val="none" w:sz="0" w:space="0" w:color="auto"/>
                      </w:divBdr>
                      <w:divsChild>
                        <w:div w:id="14419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2187">
              <w:marLeft w:val="0"/>
              <w:marRight w:val="0"/>
              <w:marTop w:val="0"/>
              <w:marBottom w:val="0"/>
              <w:divBdr>
                <w:top w:val="none" w:sz="0" w:space="0" w:color="auto"/>
                <w:left w:val="none" w:sz="0" w:space="0" w:color="auto"/>
                <w:bottom w:val="none" w:sz="0" w:space="0" w:color="auto"/>
                <w:right w:val="none" w:sz="0" w:space="0" w:color="auto"/>
              </w:divBdr>
            </w:div>
            <w:div w:id="16225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9071">
      <w:marLeft w:val="0"/>
      <w:marRight w:val="0"/>
      <w:marTop w:val="0"/>
      <w:marBottom w:val="0"/>
      <w:divBdr>
        <w:top w:val="none" w:sz="0" w:space="0" w:color="auto"/>
        <w:left w:val="none" w:sz="0" w:space="0" w:color="auto"/>
        <w:bottom w:val="none" w:sz="0" w:space="0" w:color="auto"/>
        <w:right w:val="none" w:sz="0" w:space="0" w:color="auto"/>
      </w:divBdr>
      <w:divsChild>
        <w:div w:id="1748461039">
          <w:marLeft w:val="0"/>
          <w:marRight w:val="0"/>
          <w:marTop w:val="0"/>
          <w:marBottom w:val="0"/>
          <w:divBdr>
            <w:top w:val="none" w:sz="0" w:space="0" w:color="auto"/>
            <w:left w:val="none" w:sz="0" w:space="0" w:color="auto"/>
            <w:bottom w:val="none" w:sz="0" w:space="0" w:color="auto"/>
            <w:right w:val="none" w:sz="0" w:space="0" w:color="auto"/>
          </w:divBdr>
          <w:divsChild>
            <w:div w:id="694812856">
              <w:marLeft w:val="0"/>
              <w:marRight w:val="0"/>
              <w:marTop w:val="0"/>
              <w:marBottom w:val="0"/>
              <w:divBdr>
                <w:top w:val="none" w:sz="0" w:space="0" w:color="auto"/>
                <w:left w:val="none" w:sz="0" w:space="0" w:color="auto"/>
                <w:bottom w:val="none" w:sz="0" w:space="0" w:color="auto"/>
                <w:right w:val="none" w:sz="0" w:space="0" w:color="auto"/>
              </w:divBdr>
            </w:div>
            <w:div w:id="1003776494">
              <w:marLeft w:val="0"/>
              <w:marRight w:val="0"/>
              <w:marTop w:val="0"/>
              <w:marBottom w:val="0"/>
              <w:divBdr>
                <w:top w:val="none" w:sz="0" w:space="0" w:color="auto"/>
                <w:left w:val="none" w:sz="0" w:space="0" w:color="auto"/>
                <w:bottom w:val="none" w:sz="0" w:space="0" w:color="auto"/>
                <w:right w:val="none" w:sz="0" w:space="0" w:color="auto"/>
              </w:divBdr>
              <w:divsChild>
                <w:div w:id="93332701">
                  <w:marLeft w:val="0"/>
                  <w:marRight w:val="0"/>
                  <w:marTop w:val="0"/>
                  <w:marBottom w:val="0"/>
                  <w:divBdr>
                    <w:top w:val="none" w:sz="0" w:space="0" w:color="auto"/>
                    <w:left w:val="none" w:sz="0" w:space="0" w:color="auto"/>
                    <w:bottom w:val="none" w:sz="0" w:space="0" w:color="auto"/>
                    <w:right w:val="none" w:sz="0" w:space="0" w:color="auto"/>
                  </w:divBdr>
                  <w:divsChild>
                    <w:div w:id="1320385324">
                      <w:marLeft w:val="0"/>
                      <w:marRight w:val="0"/>
                      <w:marTop w:val="0"/>
                      <w:marBottom w:val="0"/>
                      <w:divBdr>
                        <w:top w:val="none" w:sz="0" w:space="0" w:color="auto"/>
                        <w:left w:val="none" w:sz="0" w:space="0" w:color="auto"/>
                        <w:bottom w:val="none" w:sz="0" w:space="0" w:color="auto"/>
                        <w:right w:val="none" w:sz="0" w:space="0" w:color="auto"/>
                      </w:divBdr>
                      <w:divsChild>
                        <w:div w:id="499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123031">
      <w:marLeft w:val="0"/>
      <w:marRight w:val="0"/>
      <w:marTop w:val="0"/>
      <w:marBottom w:val="0"/>
      <w:divBdr>
        <w:top w:val="none" w:sz="0" w:space="0" w:color="auto"/>
        <w:left w:val="none" w:sz="0" w:space="0" w:color="auto"/>
        <w:bottom w:val="none" w:sz="0" w:space="0" w:color="auto"/>
        <w:right w:val="none" w:sz="0" w:space="0" w:color="auto"/>
      </w:divBdr>
      <w:divsChild>
        <w:div w:id="1112937398">
          <w:marLeft w:val="0"/>
          <w:marRight w:val="0"/>
          <w:marTop w:val="0"/>
          <w:marBottom w:val="0"/>
          <w:divBdr>
            <w:top w:val="none" w:sz="0" w:space="0" w:color="auto"/>
            <w:left w:val="none" w:sz="0" w:space="0" w:color="auto"/>
            <w:bottom w:val="none" w:sz="0" w:space="0" w:color="auto"/>
            <w:right w:val="none" w:sz="0" w:space="0" w:color="auto"/>
          </w:divBdr>
          <w:divsChild>
            <w:div w:id="1025326162">
              <w:marLeft w:val="0"/>
              <w:marRight w:val="0"/>
              <w:marTop w:val="0"/>
              <w:marBottom w:val="0"/>
              <w:divBdr>
                <w:top w:val="none" w:sz="0" w:space="0" w:color="auto"/>
                <w:left w:val="none" w:sz="0" w:space="0" w:color="auto"/>
                <w:bottom w:val="none" w:sz="0" w:space="0" w:color="auto"/>
                <w:right w:val="none" w:sz="0" w:space="0" w:color="auto"/>
              </w:divBdr>
              <w:divsChild>
                <w:div w:id="777413470">
                  <w:marLeft w:val="0"/>
                  <w:marRight w:val="0"/>
                  <w:marTop w:val="0"/>
                  <w:marBottom w:val="0"/>
                  <w:divBdr>
                    <w:top w:val="none" w:sz="0" w:space="0" w:color="auto"/>
                    <w:left w:val="none" w:sz="0" w:space="0" w:color="auto"/>
                    <w:bottom w:val="none" w:sz="0" w:space="0" w:color="auto"/>
                    <w:right w:val="none" w:sz="0" w:space="0" w:color="auto"/>
                  </w:divBdr>
                  <w:divsChild>
                    <w:div w:id="522865697">
                      <w:marLeft w:val="0"/>
                      <w:marRight w:val="0"/>
                      <w:marTop w:val="0"/>
                      <w:marBottom w:val="0"/>
                      <w:divBdr>
                        <w:top w:val="none" w:sz="0" w:space="0" w:color="auto"/>
                        <w:left w:val="none" w:sz="0" w:space="0" w:color="auto"/>
                        <w:bottom w:val="none" w:sz="0" w:space="0" w:color="auto"/>
                        <w:right w:val="none" w:sz="0" w:space="0" w:color="auto"/>
                      </w:divBdr>
                      <w:divsChild>
                        <w:div w:id="18979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96">
      <w:marLeft w:val="0"/>
      <w:marRight w:val="0"/>
      <w:marTop w:val="0"/>
      <w:marBottom w:val="0"/>
      <w:divBdr>
        <w:top w:val="none" w:sz="0" w:space="0" w:color="auto"/>
        <w:left w:val="none" w:sz="0" w:space="0" w:color="auto"/>
        <w:bottom w:val="none" w:sz="0" w:space="0" w:color="auto"/>
        <w:right w:val="none" w:sz="0" w:space="0" w:color="auto"/>
      </w:divBdr>
      <w:divsChild>
        <w:div w:id="975909946">
          <w:marLeft w:val="0"/>
          <w:marRight w:val="0"/>
          <w:marTop w:val="0"/>
          <w:marBottom w:val="0"/>
          <w:divBdr>
            <w:top w:val="none" w:sz="0" w:space="0" w:color="auto"/>
            <w:left w:val="none" w:sz="0" w:space="0" w:color="auto"/>
            <w:bottom w:val="none" w:sz="0" w:space="0" w:color="auto"/>
            <w:right w:val="none" w:sz="0" w:space="0" w:color="auto"/>
          </w:divBdr>
          <w:divsChild>
            <w:div w:id="568461651">
              <w:marLeft w:val="0"/>
              <w:marRight w:val="0"/>
              <w:marTop w:val="0"/>
              <w:marBottom w:val="0"/>
              <w:divBdr>
                <w:top w:val="none" w:sz="0" w:space="0" w:color="auto"/>
                <w:left w:val="none" w:sz="0" w:space="0" w:color="auto"/>
                <w:bottom w:val="none" w:sz="0" w:space="0" w:color="auto"/>
                <w:right w:val="none" w:sz="0" w:space="0" w:color="auto"/>
              </w:divBdr>
            </w:div>
            <w:div w:id="832137171">
              <w:marLeft w:val="0"/>
              <w:marRight w:val="0"/>
              <w:marTop w:val="0"/>
              <w:marBottom w:val="0"/>
              <w:divBdr>
                <w:top w:val="none" w:sz="0" w:space="0" w:color="auto"/>
                <w:left w:val="none" w:sz="0" w:space="0" w:color="auto"/>
                <w:bottom w:val="none" w:sz="0" w:space="0" w:color="auto"/>
                <w:right w:val="none" w:sz="0" w:space="0" w:color="auto"/>
              </w:divBdr>
              <w:divsChild>
                <w:div w:id="561798362">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sChild>
                        <w:div w:id="1314869125">
                          <w:marLeft w:val="0"/>
                          <w:marRight w:val="0"/>
                          <w:marTop w:val="0"/>
                          <w:marBottom w:val="0"/>
                          <w:divBdr>
                            <w:top w:val="none" w:sz="0" w:space="0" w:color="auto"/>
                            <w:left w:val="none" w:sz="0" w:space="0" w:color="auto"/>
                            <w:bottom w:val="none" w:sz="0" w:space="0" w:color="auto"/>
                            <w:right w:val="none" w:sz="0" w:space="0" w:color="auto"/>
                          </w:divBdr>
                        </w:div>
                      </w:divsChild>
                    </w:div>
                    <w:div w:id="2019307381">
                      <w:marLeft w:val="0"/>
                      <w:marRight w:val="0"/>
                      <w:marTop w:val="0"/>
                      <w:marBottom w:val="0"/>
                      <w:divBdr>
                        <w:top w:val="none" w:sz="0" w:space="0" w:color="auto"/>
                        <w:left w:val="none" w:sz="0" w:space="0" w:color="auto"/>
                        <w:bottom w:val="none" w:sz="0" w:space="0" w:color="auto"/>
                        <w:right w:val="none" w:sz="0" w:space="0" w:color="auto"/>
                      </w:divBdr>
                      <w:divsChild>
                        <w:div w:id="8878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66399">
      <w:marLeft w:val="0"/>
      <w:marRight w:val="0"/>
      <w:marTop w:val="0"/>
      <w:marBottom w:val="0"/>
      <w:divBdr>
        <w:top w:val="none" w:sz="0" w:space="0" w:color="auto"/>
        <w:left w:val="none" w:sz="0" w:space="0" w:color="auto"/>
        <w:bottom w:val="none" w:sz="0" w:space="0" w:color="auto"/>
        <w:right w:val="none" w:sz="0" w:space="0" w:color="auto"/>
      </w:divBdr>
      <w:divsChild>
        <w:div w:id="1138842602">
          <w:marLeft w:val="0"/>
          <w:marRight w:val="0"/>
          <w:marTop w:val="0"/>
          <w:marBottom w:val="0"/>
          <w:divBdr>
            <w:top w:val="none" w:sz="0" w:space="0" w:color="auto"/>
            <w:left w:val="none" w:sz="0" w:space="0" w:color="auto"/>
            <w:bottom w:val="none" w:sz="0" w:space="0" w:color="auto"/>
            <w:right w:val="none" w:sz="0" w:space="0" w:color="auto"/>
          </w:divBdr>
          <w:divsChild>
            <w:div w:id="281158483">
              <w:marLeft w:val="0"/>
              <w:marRight w:val="0"/>
              <w:marTop w:val="0"/>
              <w:marBottom w:val="0"/>
              <w:divBdr>
                <w:top w:val="none" w:sz="0" w:space="0" w:color="auto"/>
                <w:left w:val="none" w:sz="0" w:space="0" w:color="auto"/>
                <w:bottom w:val="none" w:sz="0" w:space="0" w:color="auto"/>
                <w:right w:val="none" w:sz="0" w:space="0" w:color="auto"/>
              </w:divBdr>
              <w:divsChild>
                <w:div w:id="626162170">
                  <w:marLeft w:val="0"/>
                  <w:marRight w:val="0"/>
                  <w:marTop w:val="0"/>
                  <w:marBottom w:val="0"/>
                  <w:divBdr>
                    <w:top w:val="none" w:sz="0" w:space="0" w:color="auto"/>
                    <w:left w:val="none" w:sz="0" w:space="0" w:color="auto"/>
                    <w:bottom w:val="none" w:sz="0" w:space="0" w:color="auto"/>
                    <w:right w:val="none" w:sz="0" w:space="0" w:color="auto"/>
                  </w:divBdr>
                  <w:divsChild>
                    <w:div w:id="1517385113">
                      <w:marLeft w:val="0"/>
                      <w:marRight w:val="0"/>
                      <w:marTop w:val="0"/>
                      <w:marBottom w:val="0"/>
                      <w:divBdr>
                        <w:top w:val="none" w:sz="0" w:space="0" w:color="auto"/>
                        <w:left w:val="none" w:sz="0" w:space="0" w:color="auto"/>
                        <w:bottom w:val="none" w:sz="0" w:space="0" w:color="auto"/>
                        <w:right w:val="none" w:sz="0" w:space="0" w:color="auto"/>
                      </w:divBdr>
                      <w:divsChild>
                        <w:div w:id="1701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612">
      <w:marLeft w:val="0"/>
      <w:marRight w:val="0"/>
      <w:marTop w:val="0"/>
      <w:marBottom w:val="0"/>
      <w:divBdr>
        <w:top w:val="none" w:sz="0" w:space="0" w:color="auto"/>
        <w:left w:val="none" w:sz="0" w:space="0" w:color="auto"/>
        <w:bottom w:val="none" w:sz="0" w:space="0" w:color="auto"/>
        <w:right w:val="none" w:sz="0" w:space="0" w:color="auto"/>
      </w:divBdr>
      <w:divsChild>
        <w:div w:id="726534032">
          <w:marLeft w:val="0"/>
          <w:marRight w:val="0"/>
          <w:marTop w:val="0"/>
          <w:marBottom w:val="0"/>
          <w:divBdr>
            <w:top w:val="none" w:sz="0" w:space="0" w:color="auto"/>
            <w:left w:val="none" w:sz="0" w:space="0" w:color="auto"/>
            <w:bottom w:val="none" w:sz="0" w:space="0" w:color="auto"/>
            <w:right w:val="none" w:sz="0" w:space="0" w:color="auto"/>
          </w:divBdr>
          <w:divsChild>
            <w:div w:id="902832550">
              <w:marLeft w:val="0"/>
              <w:marRight w:val="0"/>
              <w:marTop w:val="0"/>
              <w:marBottom w:val="0"/>
              <w:divBdr>
                <w:top w:val="none" w:sz="0" w:space="0" w:color="auto"/>
                <w:left w:val="none" w:sz="0" w:space="0" w:color="auto"/>
                <w:bottom w:val="none" w:sz="0" w:space="0" w:color="auto"/>
                <w:right w:val="none" w:sz="0" w:space="0" w:color="auto"/>
              </w:divBdr>
            </w:div>
            <w:div w:id="1575625705">
              <w:marLeft w:val="0"/>
              <w:marRight w:val="0"/>
              <w:marTop w:val="0"/>
              <w:marBottom w:val="0"/>
              <w:divBdr>
                <w:top w:val="none" w:sz="0" w:space="0" w:color="auto"/>
                <w:left w:val="none" w:sz="0" w:space="0" w:color="auto"/>
                <w:bottom w:val="none" w:sz="0" w:space="0" w:color="auto"/>
                <w:right w:val="none" w:sz="0" w:space="0" w:color="auto"/>
              </w:divBdr>
              <w:divsChild>
                <w:div w:id="188222264">
                  <w:marLeft w:val="0"/>
                  <w:marRight w:val="0"/>
                  <w:marTop w:val="0"/>
                  <w:marBottom w:val="0"/>
                  <w:divBdr>
                    <w:top w:val="none" w:sz="0" w:space="0" w:color="auto"/>
                    <w:left w:val="none" w:sz="0" w:space="0" w:color="auto"/>
                    <w:bottom w:val="none" w:sz="0" w:space="0" w:color="auto"/>
                    <w:right w:val="none" w:sz="0" w:space="0" w:color="auto"/>
                  </w:divBdr>
                  <w:divsChild>
                    <w:div w:id="1428423096">
                      <w:marLeft w:val="0"/>
                      <w:marRight w:val="0"/>
                      <w:marTop w:val="0"/>
                      <w:marBottom w:val="0"/>
                      <w:divBdr>
                        <w:top w:val="none" w:sz="0" w:space="0" w:color="auto"/>
                        <w:left w:val="none" w:sz="0" w:space="0" w:color="auto"/>
                        <w:bottom w:val="none" w:sz="0" w:space="0" w:color="auto"/>
                        <w:right w:val="none" w:sz="0" w:space="0" w:color="auto"/>
                      </w:divBdr>
                      <w:divsChild>
                        <w:div w:id="19905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985">
      <w:marLeft w:val="0"/>
      <w:marRight w:val="0"/>
      <w:marTop w:val="0"/>
      <w:marBottom w:val="0"/>
      <w:divBdr>
        <w:top w:val="none" w:sz="0" w:space="0" w:color="auto"/>
        <w:left w:val="none" w:sz="0" w:space="0" w:color="auto"/>
        <w:bottom w:val="none" w:sz="0" w:space="0" w:color="auto"/>
        <w:right w:val="none" w:sz="0" w:space="0" w:color="auto"/>
      </w:divBdr>
      <w:divsChild>
        <w:div w:id="1051920469">
          <w:marLeft w:val="0"/>
          <w:marRight w:val="0"/>
          <w:marTop w:val="0"/>
          <w:marBottom w:val="0"/>
          <w:divBdr>
            <w:top w:val="none" w:sz="0" w:space="0" w:color="auto"/>
            <w:left w:val="none" w:sz="0" w:space="0" w:color="auto"/>
            <w:bottom w:val="none" w:sz="0" w:space="0" w:color="auto"/>
            <w:right w:val="none" w:sz="0" w:space="0" w:color="auto"/>
          </w:divBdr>
          <w:divsChild>
            <w:div w:id="872229871">
              <w:marLeft w:val="0"/>
              <w:marRight w:val="0"/>
              <w:marTop w:val="0"/>
              <w:marBottom w:val="0"/>
              <w:divBdr>
                <w:top w:val="none" w:sz="0" w:space="0" w:color="auto"/>
                <w:left w:val="none" w:sz="0" w:space="0" w:color="auto"/>
                <w:bottom w:val="none" w:sz="0" w:space="0" w:color="auto"/>
                <w:right w:val="none" w:sz="0" w:space="0" w:color="auto"/>
              </w:divBdr>
            </w:div>
            <w:div w:id="1321349378">
              <w:marLeft w:val="0"/>
              <w:marRight w:val="0"/>
              <w:marTop w:val="0"/>
              <w:marBottom w:val="0"/>
              <w:divBdr>
                <w:top w:val="none" w:sz="0" w:space="0" w:color="auto"/>
                <w:left w:val="none" w:sz="0" w:space="0" w:color="auto"/>
                <w:bottom w:val="none" w:sz="0" w:space="0" w:color="auto"/>
                <w:right w:val="none" w:sz="0" w:space="0" w:color="auto"/>
              </w:divBdr>
              <w:divsChild>
                <w:div w:id="1091583199">
                  <w:marLeft w:val="0"/>
                  <w:marRight w:val="0"/>
                  <w:marTop w:val="0"/>
                  <w:marBottom w:val="0"/>
                  <w:divBdr>
                    <w:top w:val="none" w:sz="0" w:space="0" w:color="auto"/>
                    <w:left w:val="none" w:sz="0" w:space="0" w:color="auto"/>
                    <w:bottom w:val="none" w:sz="0" w:space="0" w:color="auto"/>
                    <w:right w:val="none" w:sz="0" w:space="0" w:color="auto"/>
                  </w:divBdr>
                  <w:divsChild>
                    <w:div w:id="1227111643">
                      <w:marLeft w:val="0"/>
                      <w:marRight w:val="0"/>
                      <w:marTop w:val="0"/>
                      <w:marBottom w:val="0"/>
                      <w:divBdr>
                        <w:top w:val="none" w:sz="0" w:space="0" w:color="auto"/>
                        <w:left w:val="none" w:sz="0" w:space="0" w:color="auto"/>
                        <w:bottom w:val="none" w:sz="0" w:space="0" w:color="auto"/>
                        <w:right w:val="none" w:sz="0" w:space="0" w:color="auto"/>
                      </w:divBdr>
                      <w:divsChild>
                        <w:div w:id="1919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976">
      <w:marLeft w:val="0"/>
      <w:marRight w:val="0"/>
      <w:marTop w:val="0"/>
      <w:marBottom w:val="0"/>
      <w:divBdr>
        <w:top w:val="none" w:sz="0" w:space="0" w:color="auto"/>
        <w:left w:val="none" w:sz="0" w:space="0" w:color="auto"/>
        <w:bottom w:val="none" w:sz="0" w:space="0" w:color="auto"/>
        <w:right w:val="none" w:sz="0" w:space="0" w:color="auto"/>
      </w:divBdr>
    </w:div>
    <w:div w:id="1033458974">
      <w:marLeft w:val="0"/>
      <w:marRight w:val="0"/>
      <w:marTop w:val="0"/>
      <w:marBottom w:val="0"/>
      <w:divBdr>
        <w:top w:val="none" w:sz="0" w:space="0" w:color="auto"/>
        <w:left w:val="none" w:sz="0" w:space="0" w:color="auto"/>
        <w:bottom w:val="none" w:sz="0" w:space="0" w:color="auto"/>
        <w:right w:val="none" w:sz="0" w:space="0" w:color="auto"/>
      </w:divBdr>
      <w:divsChild>
        <w:div w:id="1613901572">
          <w:marLeft w:val="0"/>
          <w:marRight w:val="0"/>
          <w:marTop w:val="0"/>
          <w:marBottom w:val="0"/>
          <w:divBdr>
            <w:top w:val="none" w:sz="0" w:space="0" w:color="auto"/>
            <w:left w:val="none" w:sz="0" w:space="0" w:color="auto"/>
            <w:bottom w:val="none" w:sz="0" w:space="0" w:color="auto"/>
            <w:right w:val="none" w:sz="0" w:space="0" w:color="auto"/>
          </w:divBdr>
          <w:divsChild>
            <w:div w:id="842009137">
              <w:marLeft w:val="0"/>
              <w:marRight w:val="0"/>
              <w:marTop w:val="0"/>
              <w:marBottom w:val="0"/>
              <w:divBdr>
                <w:top w:val="none" w:sz="0" w:space="0" w:color="auto"/>
                <w:left w:val="none" w:sz="0" w:space="0" w:color="auto"/>
                <w:bottom w:val="none" w:sz="0" w:space="0" w:color="auto"/>
                <w:right w:val="none" w:sz="0" w:space="0" w:color="auto"/>
              </w:divBdr>
            </w:div>
            <w:div w:id="1729527059">
              <w:marLeft w:val="0"/>
              <w:marRight w:val="0"/>
              <w:marTop w:val="0"/>
              <w:marBottom w:val="0"/>
              <w:divBdr>
                <w:top w:val="none" w:sz="0" w:space="0" w:color="auto"/>
                <w:left w:val="none" w:sz="0" w:space="0" w:color="auto"/>
                <w:bottom w:val="none" w:sz="0" w:space="0" w:color="auto"/>
                <w:right w:val="none" w:sz="0" w:space="0" w:color="auto"/>
              </w:divBdr>
              <w:divsChild>
                <w:div w:id="1633246020">
                  <w:marLeft w:val="0"/>
                  <w:marRight w:val="0"/>
                  <w:marTop w:val="0"/>
                  <w:marBottom w:val="0"/>
                  <w:divBdr>
                    <w:top w:val="none" w:sz="0" w:space="0" w:color="auto"/>
                    <w:left w:val="none" w:sz="0" w:space="0" w:color="auto"/>
                    <w:bottom w:val="none" w:sz="0" w:space="0" w:color="auto"/>
                    <w:right w:val="none" w:sz="0" w:space="0" w:color="auto"/>
                  </w:divBdr>
                  <w:divsChild>
                    <w:div w:id="50888191">
                      <w:marLeft w:val="0"/>
                      <w:marRight w:val="0"/>
                      <w:marTop w:val="0"/>
                      <w:marBottom w:val="0"/>
                      <w:divBdr>
                        <w:top w:val="none" w:sz="0" w:space="0" w:color="auto"/>
                        <w:left w:val="none" w:sz="0" w:space="0" w:color="auto"/>
                        <w:bottom w:val="none" w:sz="0" w:space="0" w:color="auto"/>
                        <w:right w:val="none" w:sz="0" w:space="0" w:color="auto"/>
                      </w:divBdr>
                      <w:divsChild>
                        <w:div w:id="1753315777">
                          <w:marLeft w:val="0"/>
                          <w:marRight w:val="0"/>
                          <w:marTop w:val="0"/>
                          <w:marBottom w:val="0"/>
                          <w:divBdr>
                            <w:top w:val="none" w:sz="0" w:space="0" w:color="auto"/>
                            <w:left w:val="none" w:sz="0" w:space="0" w:color="auto"/>
                            <w:bottom w:val="none" w:sz="0" w:space="0" w:color="auto"/>
                            <w:right w:val="none" w:sz="0" w:space="0" w:color="auto"/>
                          </w:divBdr>
                        </w:div>
                      </w:divsChild>
                    </w:div>
                    <w:div w:id="155195588">
                      <w:marLeft w:val="0"/>
                      <w:marRight w:val="0"/>
                      <w:marTop w:val="0"/>
                      <w:marBottom w:val="0"/>
                      <w:divBdr>
                        <w:top w:val="none" w:sz="0" w:space="0" w:color="auto"/>
                        <w:left w:val="none" w:sz="0" w:space="0" w:color="auto"/>
                        <w:bottom w:val="none" w:sz="0" w:space="0" w:color="auto"/>
                        <w:right w:val="none" w:sz="0" w:space="0" w:color="auto"/>
                      </w:divBdr>
                      <w:divsChild>
                        <w:div w:id="1358385018">
                          <w:marLeft w:val="0"/>
                          <w:marRight w:val="0"/>
                          <w:marTop w:val="0"/>
                          <w:marBottom w:val="0"/>
                          <w:divBdr>
                            <w:top w:val="none" w:sz="0" w:space="0" w:color="auto"/>
                            <w:left w:val="none" w:sz="0" w:space="0" w:color="auto"/>
                            <w:bottom w:val="none" w:sz="0" w:space="0" w:color="auto"/>
                            <w:right w:val="none" w:sz="0" w:space="0" w:color="auto"/>
                          </w:divBdr>
                        </w:div>
                      </w:divsChild>
                    </w:div>
                    <w:div w:id="368381308">
                      <w:marLeft w:val="0"/>
                      <w:marRight w:val="0"/>
                      <w:marTop w:val="0"/>
                      <w:marBottom w:val="0"/>
                      <w:divBdr>
                        <w:top w:val="none" w:sz="0" w:space="0" w:color="auto"/>
                        <w:left w:val="none" w:sz="0" w:space="0" w:color="auto"/>
                        <w:bottom w:val="none" w:sz="0" w:space="0" w:color="auto"/>
                        <w:right w:val="none" w:sz="0" w:space="0" w:color="auto"/>
                      </w:divBdr>
                      <w:divsChild>
                        <w:div w:id="2117944449">
                          <w:marLeft w:val="0"/>
                          <w:marRight w:val="0"/>
                          <w:marTop w:val="0"/>
                          <w:marBottom w:val="0"/>
                          <w:divBdr>
                            <w:top w:val="none" w:sz="0" w:space="0" w:color="auto"/>
                            <w:left w:val="none" w:sz="0" w:space="0" w:color="auto"/>
                            <w:bottom w:val="none" w:sz="0" w:space="0" w:color="auto"/>
                            <w:right w:val="none" w:sz="0" w:space="0" w:color="auto"/>
                          </w:divBdr>
                        </w:div>
                      </w:divsChild>
                    </w:div>
                    <w:div w:id="758988253">
                      <w:marLeft w:val="0"/>
                      <w:marRight w:val="0"/>
                      <w:marTop w:val="0"/>
                      <w:marBottom w:val="0"/>
                      <w:divBdr>
                        <w:top w:val="none" w:sz="0" w:space="0" w:color="auto"/>
                        <w:left w:val="none" w:sz="0" w:space="0" w:color="auto"/>
                        <w:bottom w:val="none" w:sz="0" w:space="0" w:color="auto"/>
                        <w:right w:val="none" w:sz="0" w:space="0" w:color="auto"/>
                      </w:divBdr>
                      <w:divsChild>
                        <w:div w:id="1541238439">
                          <w:marLeft w:val="0"/>
                          <w:marRight w:val="0"/>
                          <w:marTop w:val="0"/>
                          <w:marBottom w:val="0"/>
                          <w:divBdr>
                            <w:top w:val="none" w:sz="0" w:space="0" w:color="auto"/>
                            <w:left w:val="none" w:sz="0" w:space="0" w:color="auto"/>
                            <w:bottom w:val="none" w:sz="0" w:space="0" w:color="auto"/>
                            <w:right w:val="none" w:sz="0" w:space="0" w:color="auto"/>
                          </w:divBdr>
                        </w:div>
                      </w:divsChild>
                    </w:div>
                    <w:div w:id="980767605">
                      <w:marLeft w:val="0"/>
                      <w:marRight w:val="0"/>
                      <w:marTop w:val="0"/>
                      <w:marBottom w:val="0"/>
                      <w:divBdr>
                        <w:top w:val="none" w:sz="0" w:space="0" w:color="auto"/>
                        <w:left w:val="none" w:sz="0" w:space="0" w:color="auto"/>
                        <w:bottom w:val="none" w:sz="0" w:space="0" w:color="auto"/>
                        <w:right w:val="none" w:sz="0" w:space="0" w:color="auto"/>
                      </w:divBdr>
                      <w:divsChild>
                        <w:div w:id="586037857">
                          <w:marLeft w:val="0"/>
                          <w:marRight w:val="0"/>
                          <w:marTop w:val="0"/>
                          <w:marBottom w:val="0"/>
                          <w:divBdr>
                            <w:top w:val="none" w:sz="0" w:space="0" w:color="auto"/>
                            <w:left w:val="none" w:sz="0" w:space="0" w:color="auto"/>
                            <w:bottom w:val="none" w:sz="0" w:space="0" w:color="auto"/>
                            <w:right w:val="none" w:sz="0" w:space="0" w:color="auto"/>
                          </w:divBdr>
                        </w:div>
                      </w:divsChild>
                    </w:div>
                    <w:div w:id="1213465793">
                      <w:marLeft w:val="0"/>
                      <w:marRight w:val="0"/>
                      <w:marTop w:val="0"/>
                      <w:marBottom w:val="0"/>
                      <w:divBdr>
                        <w:top w:val="none" w:sz="0" w:space="0" w:color="auto"/>
                        <w:left w:val="none" w:sz="0" w:space="0" w:color="auto"/>
                        <w:bottom w:val="none" w:sz="0" w:space="0" w:color="auto"/>
                        <w:right w:val="none" w:sz="0" w:space="0" w:color="auto"/>
                      </w:divBdr>
                      <w:divsChild>
                        <w:div w:id="1254388639">
                          <w:marLeft w:val="0"/>
                          <w:marRight w:val="0"/>
                          <w:marTop w:val="0"/>
                          <w:marBottom w:val="0"/>
                          <w:divBdr>
                            <w:top w:val="none" w:sz="0" w:space="0" w:color="auto"/>
                            <w:left w:val="none" w:sz="0" w:space="0" w:color="auto"/>
                            <w:bottom w:val="none" w:sz="0" w:space="0" w:color="auto"/>
                            <w:right w:val="none" w:sz="0" w:space="0" w:color="auto"/>
                          </w:divBdr>
                        </w:div>
                      </w:divsChild>
                    </w:div>
                    <w:div w:id="1493913578">
                      <w:marLeft w:val="0"/>
                      <w:marRight w:val="0"/>
                      <w:marTop w:val="0"/>
                      <w:marBottom w:val="0"/>
                      <w:divBdr>
                        <w:top w:val="none" w:sz="0" w:space="0" w:color="auto"/>
                        <w:left w:val="none" w:sz="0" w:space="0" w:color="auto"/>
                        <w:bottom w:val="none" w:sz="0" w:space="0" w:color="auto"/>
                        <w:right w:val="none" w:sz="0" w:space="0" w:color="auto"/>
                      </w:divBdr>
                      <w:divsChild>
                        <w:div w:id="1507208007">
                          <w:marLeft w:val="0"/>
                          <w:marRight w:val="0"/>
                          <w:marTop w:val="0"/>
                          <w:marBottom w:val="0"/>
                          <w:divBdr>
                            <w:top w:val="none" w:sz="0" w:space="0" w:color="auto"/>
                            <w:left w:val="none" w:sz="0" w:space="0" w:color="auto"/>
                            <w:bottom w:val="none" w:sz="0" w:space="0" w:color="auto"/>
                            <w:right w:val="none" w:sz="0" w:space="0" w:color="auto"/>
                          </w:divBdr>
                        </w:div>
                      </w:divsChild>
                    </w:div>
                    <w:div w:id="1767535727">
                      <w:marLeft w:val="0"/>
                      <w:marRight w:val="0"/>
                      <w:marTop w:val="0"/>
                      <w:marBottom w:val="0"/>
                      <w:divBdr>
                        <w:top w:val="none" w:sz="0" w:space="0" w:color="auto"/>
                        <w:left w:val="none" w:sz="0" w:space="0" w:color="auto"/>
                        <w:bottom w:val="none" w:sz="0" w:space="0" w:color="auto"/>
                        <w:right w:val="none" w:sz="0" w:space="0" w:color="auto"/>
                      </w:divBdr>
                      <w:divsChild>
                        <w:div w:id="19941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47959">
      <w:marLeft w:val="0"/>
      <w:marRight w:val="0"/>
      <w:marTop w:val="0"/>
      <w:marBottom w:val="0"/>
      <w:divBdr>
        <w:top w:val="none" w:sz="0" w:space="0" w:color="auto"/>
        <w:left w:val="none" w:sz="0" w:space="0" w:color="auto"/>
        <w:bottom w:val="none" w:sz="0" w:space="0" w:color="auto"/>
        <w:right w:val="none" w:sz="0" w:space="0" w:color="auto"/>
      </w:divBdr>
      <w:divsChild>
        <w:div w:id="234122983">
          <w:marLeft w:val="0"/>
          <w:marRight w:val="0"/>
          <w:marTop w:val="0"/>
          <w:marBottom w:val="0"/>
          <w:divBdr>
            <w:top w:val="none" w:sz="0" w:space="0" w:color="auto"/>
            <w:left w:val="none" w:sz="0" w:space="0" w:color="auto"/>
            <w:bottom w:val="none" w:sz="0" w:space="0" w:color="auto"/>
            <w:right w:val="none" w:sz="0" w:space="0" w:color="auto"/>
          </w:divBdr>
          <w:divsChild>
            <w:div w:id="2082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8372">
      <w:marLeft w:val="0"/>
      <w:marRight w:val="0"/>
      <w:marTop w:val="0"/>
      <w:marBottom w:val="0"/>
      <w:divBdr>
        <w:top w:val="none" w:sz="0" w:space="0" w:color="auto"/>
        <w:left w:val="none" w:sz="0" w:space="0" w:color="auto"/>
        <w:bottom w:val="none" w:sz="0" w:space="0" w:color="auto"/>
        <w:right w:val="none" w:sz="0" w:space="0" w:color="auto"/>
      </w:divBdr>
      <w:divsChild>
        <w:div w:id="560752402">
          <w:marLeft w:val="0"/>
          <w:marRight w:val="0"/>
          <w:marTop w:val="0"/>
          <w:marBottom w:val="0"/>
          <w:divBdr>
            <w:top w:val="none" w:sz="0" w:space="0" w:color="auto"/>
            <w:left w:val="none" w:sz="0" w:space="0" w:color="auto"/>
            <w:bottom w:val="none" w:sz="0" w:space="0" w:color="auto"/>
            <w:right w:val="none" w:sz="0" w:space="0" w:color="auto"/>
          </w:divBdr>
          <w:divsChild>
            <w:div w:id="122235671">
              <w:marLeft w:val="0"/>
              <w:marRight w:val="0"/>
              <w:marTop w:val="0"/>
              <w:marBottom w:val="0"/>
              <w:divBdr>
                <w:top w:val="none" w:sz="0" w:space="0" w:color="auto"/>
                <w:left w:val="none" w:sz="0" w:space="0" w:color="auto"/>
                <w:bottom w:val="none" w:sz="0" w:space="0" w:color="auto"/>
                <w:right w:val="none" w:sz="0" w:space="0" w:color="auto"/>
              </w:divBdr>
              <w:divsChild>
                <w:div w:id="1446777897">
                  <w:marLeft w:val="0"/>
                  <w:marRight w:val="0"/>
                  <w:marTop w:val="0"/>
                  <w:marBottom w:val="0"/>
                  <w:divBdr>
                    <w:top w:val="none" w:sz="0" w:space="0" w:color="auto"/>
                    <w:left w:val="none" w:sz="0" w:space="0" w:color="auto"/>
                    <w:bottom w:val="none" w:sz="0" w:space="0" w:color="auto"/>
                    <w:right w:val="none" w:sz="0" w:space="0" w:color="auto"/>
                  </w:divBdr>
                  <w:divsChild>
                    <w:div w:id="1353646205">
                      <w:marLeft w:val="0"/>
                      <w:marRight w:val="0"/>
                      <w:marTop w:val="0"/>
                      <w:marBottom w:val="0"/>
                      <w:divBdr>
                        <w:top w:val="none" w:sz="0" w:space="0" w:color="auto"/>
                        <w:left w:val="none" w:sz="0" w:space="0" w:color="auto"/>
                        <w:bottom w:val="none" w:sz="0" w:space="0" w:color="auto"/>
                        <w:right w:val="none" w:sz="0" w:space="0" w:color="auto"/>
                      </w:divBdr>
                      <w:divsChild>
                        <w:div w:id="1613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0740">
      <w:marLeft w:val="0"/>
      <w:marRight w:val="0"/>
      <w:marTop w:val="0"/>
      <w:marBottom w:val="0"/>
      <w:divBdr>
        <w:top w:val="none" w:sz="0" w:space="0" w:color="auto"/>
        <w:left w:val="none" w:sz="0" w:space="0" w:color="auto"/>
        <w:bottom w:val="none" w:sz="0" w:space="0" w:color="auto"/>
        <w:right w:val="none" w:sz="0" w:space="0" w:color="auto"/>
      </w:divBdr>
      <w:divsChild>
        <w:div w:id="773940620">
          <w:marLeft w:val="0"/>
          <w:marRight w:val="0"/>
          <w:marTop w:val="0"/>
          <w:marBottom w:val="0"/>
          <w:divBdr>
            <w:top w:val="none" w:sz="0" w:space="0" w:color="auto"/>
            <w:left w:val="none" w:sz="0" w:space="0" w:color="auto"/>
            <w:bottom w:val="none" w:sz="0" w:space="0" w:color="auto"/>
            <w:right w:val="none" w:sz="0" w:space="0" w:color="auto"/>
          </w:divBdr>
          <w:divsChild>
            <w:div w:id="1135219531">
              <w:marLeft w:val="0"/>
              <w:marRight w:val="0"/>
              <w:marTop w:val="0"/>
              <w:marBottom w:val="0"/>
              <w:divBdr>
                <w:top w:val="none" w:sz="0" w:space="0" w:color="auto"/>
                <w:left w:val="none" w:sz="0" w:space="0" w:color="auto"/>
                <w:bottom w:val="none" w:sz="0" w:space="0" w:color="auto"/>
                <w:right w:val="none" w:sz="0" w:space="0" w:color="auto"/>
              </w:divBdr>
              <w:divsChild>
                <w:div w:id="1154564249">
                  <w:marLeft w:val="0"/>
                  <w:marRight w:val="0"/>
                  <w:marTop w:val="0"/>
                  <w:marBottom w:val="0"/>
                  <w:divBdr>
                    <w:top w:val="none" w:sz="0" w:space="0" w:color="auto"/>
                    <w:left w:val="none" w:sz="0" w:space="0" w:color="auto"/>
                    <w:bottom w:val="none" w:sz="0" w:space="0" w:color="auto"/>
                    <w:right w:val="none" w:sz="0" w:space="0" w:color="auto"/>
                  </w:divBdr>
                  <w:divsChild>
                    <w:div w:id="2140612636">
                      <w:marLeft w:val="0"/>
                      <w:marRight w:val="0"/>
                      <w:marTop w:val="0"/>
                      <w:marBottom w:val="0"/>
                      <w:divBdr>
                        <w:top w:val="none" w:sz="0" w:space="0" w:color="auto"/>
                        <w:left w:val="none" w:sz="0" w:space="0" w:color="auto"/>
                        <w:bottom w:val="none" w:sz="0" w:space="0" w:color="auto"/>
                        <w:right w:val="none" w:sz="0" w:space="0" w:color="auto"/>
                      </w:divBdr>
                      <w:divsChild>
                        <w:div w:id="1673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2667">
      <w:marLeft w:val="0"/>
      <w:marRight w:val="0"/>
      <w:marTop w:val="0"/>
      <w:marBottom w:val="0"/>
      <w:divBdr>
        <w:top w:val="none" w:sz="0" w:space="0" w:color="auto"/>
        <w:left w:val="none" w:sz="0" w:space="0" w:color="auto"/>
        <w:bottom w:val="none" w:sz="0" w:space="0" w:color="auto"/>
        <w:right w:val="none" w:sz="0" w:space="0" w:color="auto"/>
      </w:divBdr>
      <w:divsChild>
        <w:div w:id="837573413">
          <w:marLeft w:val="0"/>
          <w:marRight w:val="0"/>
          <w:marTop w:val="0"/>
          <w:marBottom w:val="0"/>
          <w:divBdr>
            <w:top w:val="none" w:sz="0" w:space="0" w:color="auto"/>
            <w:left w:val="none" w:sz="0" w:space="0" w:color="auto"/>
            <w:bottom w:val="none" w:sz="0" w:space="0" w:color="auto"/>
            <w:right w:val="none" w:sz="0" w:space="0" w:color="auto"/>
          </w:divBdr>
          <w:divsChild>
            <w:div w:id="230769798">
              <w:marLeft w:val="0"/>
              <w:marRight w:val="0"/>
              <w:marTop w:val="0"/>
              <w:marBottom w:val="0"/>
              <w:divBdr>
                <w:top w:val="none" w:sz="0" w:space="0" w:color="auto"/>
                <w:left w:val="none" w:sz="0" w:space="0" w:color="auto"/>
                <w:bottom w:val="none" w:sz="0" w:space="0" w:color="auto"/>
                <w:right w:val="none" w:sz="0" w:space="0" w:color="auto"/>
              </w:divBdr>
            </w:div>
            <w:div w:id="812253886">
              <w:marLeft w:val="0"/>
              <w:marRight w:val="0"/>
              <w:marTop w:val="0"/>
              <w:marBottom w:val="0"/>
              <w:divBdr>
                <w:top w:val="none" w:sz="0" w:space="0" w:color="auto"/>
                <w:left w:val="none" w:sz="0" w:space="0" w:color="auto"/>
                <w:bottom w:val="none" w:sz="0" w:space="0" w:color="auto"/>
                <w:right w:val="none" w:sz="0" w:space="0" w:color="auto"/>
              </w:divBdr>
              <w:divsChild>
                <w:div w:id="1689870290">
                  <w:marLeft w:val="0"/>
                  <w:marRight w:val="0"/>
                  <w:marTop w:val="0"/>
                  <w:marBottom w:val="0"/>
                  <w:divBdr>
                    <w:top w:val="none" w:sz="0" w:space="0" w:color="auto"/>
                    <w:left w:val="none" w:sz="0" w:space="0" w:color="auto"/>
                    <w:bottom w:val="none" w:sz="0" w:space="0" w:color="auto"/>
                    <w:right w:val="none" w:sz="0" w:space="0" w:color="auto"/>
                  </w:divBdr>
                  <w:divsChild>
                    <w:div w:id="2135097613">
                      <w:marLeft w:val="0"/>
                      <w:marRight w:val="0"/>
                      <w:marTop w:val="0"/>
                      <w:marBottom w:val="0"/>
                      <w:divBdr>
                        <w:top w:val="none" w:sz="0" w:space="0" w:color="auto"/>
                        <w:left w:val="none" w:sz="0" w:space="0" w:color="auto"/>
                        <w:bottom w:val="none" w:sz="0" w:space="0" w:color="auto"/>
                        <w:right w:val="none" w:sz="0" w:space="0" w:color="auto"/>
                      </w:divBdr>
                      <w:divsChild>
                        <w:div w:id="19413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9414">
      <w:marLeft w:val="0"/>
      <w:marRight w:val="0"/>
      <w:marTop w:val="0"/>
      <w:marBottom w:val="0"/>
      <w:divBdr>
        <w:top w:val="none" w:sz="0" w:space="0" w:color="auto"/>
        <w:left w:val="none" w:sz="0" w:space="0" w:color="auto"/>
        <w:bottom w:val="none" w:sz="0" w:space="0" w:color="auto"/>
        <w:right w:val="none" w:sz="0" w:space="0" w:color="auto"/>
      </w:divBdr>
      <w:divsChild>
        <w:div w:id="2127770703">
          <w:marLeft w:val="0"/>
          <w:marRight w:val="0"/>
          <w:marTop w:val="0"/>
          <w:marBottom w:val="0"/>
          <w:divBdr>
            <w:top w:val="none" w:sz="0" w:space="0" w:color="auto"/>
            <w:left w:val="none" w:sz="0" w:space="0" w:color="auto"/>
            <w:bottom w:val="none" w:sz="0" w:space="0" w:color="auto"/>
            <w:right w:val="none" w:sz="0" w:space="0" w:color="auto"/>
          </w:divBdr>
          <w:divsChild>
            <w:div w:id="1442721235">
              <w:marLeft w:val="0"/>
              <w:marRight w:val="0"/>
              <w:marTop w:val="0"/>
              <w:marBottom w:val="0"/>
              <w:divBdr>
                <w:top w:val="none" w:sz="0" w:space="0" w:color="auto"/>
                <w:left w:val="none" w:sz="0" w:space="0" w:color="auto"/>
                <w:bottom w:val="none" w:sz="0" w:space="0" w:color="auto"/>
                <w:right w:val="none" w:sz="0" w:space="0" w:color="auto"/>
              </w:divBdr>
              <w:divsChild>
                <w:div w:id="383601318">
                  <w:marLeft w:val="0"/>
                  <w:marRight w:val="0"/>
                  <w:marTop w:val="0"/>
                  <w:marBottom w:val="0"/>
                  <w:divBdr>
                    <w:top w:val="none" w:sz="0" w:space="0" w:color="auto"/>
                    <w:left w:val="none" w:sz="0" w:space="0" w:color="auto"/>
                    <w:bottom w:val="none" w:sz="0" w:space="0" w:color="auto"/>
                    <w:right w:val="none" w:sz="0" w:space="0" w:color="auto"/>
                  </w:divBdr>
                  <w:divsChild>
                    <w:div w:id="125003193">
                      <w:marLeft w:val="0"/>
                      <w:marRight w:val="0"/>
                      <w:marTop w:val="0"/>
                      <w:marBottom w:val="0"/>
                      <w:divBdr>
                        <w:top w:val="none" w:sz="0" w:space="0" w:color="auto"/>
                        <w:left w:val="none" w:sz="0" w:space="0" w:color="auto"/>
                        <w:bottom w:val="none" w:sz="0" w:space="0" w:color="auto"/>
                        <w:right w:val="none" w:sz="0" w:space="0" w:color="auto"/>
                      </w:divBdr>
                      <w:divsChild>
                        <w:div w:id="2647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837">
      <w:marLeft w:val="0"/>
      <w:marRight w:val="0"/>
      <w:marTop w:val="0"/>
      <w:marBottom w:val="0"/>
      <w:divBdr>
        <w:top w:val="none" w:sz="0" w:space="0" w:color="auto"/>
        <w:left w:val="none" w:sz="0" w:space="0" w:color="auto"/>
        <w:bottom w:val="none" w:sz="0" w:space="0" w:color="auto"/>
        <w:right w:val="none" w:sz="0" w:space="0" w:color="auto"/>
      </w:divBdr>
      <w:divsChild>
        <w:div w:id="123279660">
          <w:marLeft w:val="0"/>
          <w:marRight w:val="0"/>
          <w:marTop w:val="0"/>
          <w:marBottom w:val="0"/>
          <w:divBdr>
            <w:top w:val="none" w:sz="0" w:space="0" w:color="auto"/>
            <w:left w:val="none" w:sz="0" w:space="0" w:color="auto"/>
            <w:bottom w:val="none" w:sz="0" w:space="0" w:color="auto"/>
            <w:right w:val="none" w:sz="0" w:space="0" w:color="auto"/>
          </w:divBdr>
          <w:divsChild>
            <w:div w:id="739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8258">
      <w:marLeft w:val="0"/>
      <w:marRight w:val="0"/>
      <w:marTop w:val="0"/>
      <w:marBottom w:val="0"/>
      <w:divBdr>
        <w:top w:val="none" w:sz="0" w:space="0" w:color="auto"/>
        <w:left w:val="none" w:sz="0" w:space="0" w:color="auto"/>
        <w:bottom w:val="none" w:sz="0" w:space="0" w:color="auto"/>
        <w:right w:val="none" w:sz="0" w:space="0" w:color="auto"/>
      </w:divBdr>
      <w:divsChild>
        <w:div w:id="454324834">
          <w:marLeft w:val="0"/>
          <w:marRight w:val="0"/>
          <w:marTop w:val="0"/>
          <w:marBottom w:val="0"/>
          <w:divBdr>
            <w:top w:val="none" w:sz="0" w:space="0" w:color="auto"/>
            <w:left w:val="none" w:sz="0" w:space="0" w:color="auto"/>
            <w:bottom w:val="none" w:sz="0" w:space="0" w:color="auto"/>
            <w:right w:val="none" w:sz="0" w:space="0" w:color="auto"/>
          </w:divBdr>
          <w:divsChild>
            <w:div w:id="212692433">
              <w:marLeft w:val="0"/>
              <w:marRight w:val="0"/>
              <w:marTop w:val="0"/>
              <w:marBottom w:val="0"/>
              <w:divBdr>
                <w:top w:val="none" w:sz="0" w:space="0" w:color="auto"/>
                <w:left w:val="none" w:sz="0" w:space="0" w:color="auto"/>
                <w:bottom w:val="none" w:sz="0" w:space="0" w:color="auto"/>
                <w:right w:val="none" w:sz="0" w:space="0" w:color="auto"/>
              </w:divBdr>
              <w:divsChild>
                <w:div w:id="1769160205">
                  <w:marLeft w:val="0"/>
                  <w:marRight w:val="0"/>
                  <w:marTop w:val="0"/>
                  <w:marBottom w:val="0"/>
                  <w:divBdr>
                    <w:top w:val="none" w:sz="0" w:space="0" w:color="auto"/>
                    <w:left w:val="none" w:sz="0" w:space="0" w:color="auto"/>
                    <w:bottom w:val="none" w:sz="0" w:space="0" w:color="auto"/>
                    <w:right w:val="none" w:sz="0" w:space="0" w:color="auto"/>
                  </w:divBdr>
                  <w:divsChild>
                    <w:div w:id="1517885501">
                      <w:marLeft w:val="0"/>
                      <w:marRight w:val="0"/>
                      <w:marTop w:val="0"/>
                      <w:marBottom w:val="0"/>
                      <w:divBdr>
                        <w:top w:val="none" w:sz="0" w:space="0" w:color="auto"/>
                        <w:left w:val="none" w:sz="0" w:space="0" w:color="auto"/>
                        <w:bottom w:val="none" w:sz="0" w:space="0" w:color="auto"/>
                        <w:right w:val="none" w:sz="0" w:space="0" w:color="auto"/>
                      </w:divBdr>
                      <w:divsChild>
                        <w:div w:id="604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2851">
      <w:marLeft w:val="0"/>
      <w:marRight w:val="0"/>
      <w:marTop w:val="0"/>
      <w:marBottom w:val="0"/>
      <w:divBdr>
        <w:top w:val="none" w:sz="0" w:space="0" w:color="auto"/>
        <w:left w:val="none" w:sz="0" w:space="0" w:color="auto"/>
        <w:bottom w:val="none" w:sz="0" w:space="0" w:color="auto"/>
        <w:right w:val="none" w:sz="0" w:space="0" w:color="auto"/>
      </w:divBdr>
      <w:divsChild>
        <w:div w:id="1118720878">
          <w:marLeft w:val="0"/>
          <w:marRight w:val="0"/>
          <w:marTop w:val="0"/>
          <w:marBottom w:val="0"/>
          <w:divBdr>
            <w:top w:val="none" w:sz="0" w:space="0" w:color="auto"/>
            <w:left w:val="none" w:sz="0" w:space="0" w:color="auto"/>
            <w:bottom w:val="none" w:sz="0" w:space="0" w:color="auto"/>
            <w:right w:val="none" w:sz="0" w:space="0" w:color="auto"/>
          </w:divBdr>
          <w:divsChild>
            <w:div w:id="944583365">
              <w:marLeft w:val="0"/>
              <w:marRight w:val="0"/>
              <w:marTop w:val="0"/>
              <w:marBottom w:val="0"/>
              <w:divBdr>
                <w:top w:val="none" w:sz="0" w:space="0" w:color="auto"/>
                <w:left w:val="none" w:sz="0" w:space="0" w:color="auto"/>
                <w:bottom w:val="none" w:sz="0" w:space="0" w:color="auto"/>
                <w:right w:val="none" w:sz="0" w:space="0" w:color="auto"/>
              </w:divBdr>
              <w:divsChild>
                <w:div w:id="443767566">
                  <w:marLeft w:val="0"/>
                  <w:marRight w:val="0"/>
                  <w:marTop w:val="0"/>
                  <w:marBottom w:val="0"/>
                  <w:divBdr>
                    <w:top w:val="none" w:sz="0" w:space="0" w:color="auto"/>
                    <w:left w:val="none" w:sz="0" w:space="0" w:color="auto"/>
                    <w:bottom w:val="none" w:sz="0" w:space="0" w:color="auto"/>
                    <w:right w:val="none" w:sz="0" w:space="0" w:color="auto"/>
                  </w:divBdr>
                  <w:divsChild>
                    <w:div w:id="397672702">
                      <w:marLeft w:val="0"/>
                      <w:marRight w:val="0"/>
                      <w:marTop w:val="0"/>
                      <w:marBottom w:val="0"/>
                      <w:divBdr>
                        <w:top w:val="none" w:sz="0" w:space="0" w:color="auto"/>
                        <w:left w:val="none" w:sz="0" w:space="0" w:color="auto"/>
                        <w:bottom w:val="none" w:sz="0" w:space="0" w:color="auto"/>
                        <w:right w:val="none" w:sz="0" w:space="0" w:color="auto"/>
                      </w:divBdr>
                      <w:divsChild>
                        <w:div w:id="17272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9812">
      <w:marLeft w:val="0"/>
      <w:marRight w:val="0"/>
      <w:marTop w:val="0"/>
      <w:marBottom w:val="0"/>
      <w:divBdr>
        <w:top w:val="none" w:sz="0" w:space="0" w:color="auto"/>
        <w:left w:val="none" w:sz="0" w:space="0" w:color="auto"/>
        <w:bottom w:val="none" w:sz="0" w:space="0" w:color="auto"/>
        <w:right w:val="none" w:sz="0" w:space="0" w:color="auto"/>
      </w:divBdr>
      <w:divsChild>
        <w:div w:id="1336031681">
          <w:marLeft w:val="0"/>
          <w:marRight w:val="0"/>
          <w:marTop w:val="0"/>
          <w:marBottom w:val="0"/>
          <w:divBdr>
            <w:top w:val="none" w:sz="0" w:space="0" w:color="auto"/>
            <w:left w:val="none" w:sz="0" w:space="0" w:color="auto"/>
            <w:bottom w:val="none" w:sz="0" w:space="0" w:color="auto"/>
            <w:right w:val="none" w:sz="0" w:space="0" w:color="auto"/>
          </w:divBdr>
          <w:divsChild>
            <w:div w:id="14270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9362">
      <w:marLeft w:val="0"/>
      <w:marRight w:val="0"/>
      <w:marTop w:val="0"/>
      <w:marBottom w:val="0"/>
      <w:divBdr>
        <w:top w:val="none" w:sz="0" w:space="0" w:color="auto"/>
        <w:left w:val="none" w:sz="0" w:space="0" w:color="auto"/>
        <w:bottom w:val="none" w:sz="0" w:space="0" w:color="auto"/>
        <w:right w:val="none" w:sz="0" w:space="0" w:color="auto"/>
      </w:divBdr>
      <w:divsChild>
        <w:div w:id="156265862">
          <w:marLeft w:val="0"/>
          <w:marRight w:val="0"/>
          <w:marTop w:val="0"/>
          <w:marBottom w:val="0"/>
          <w:divBdr>
            <w:top w:val="none" w:sz="0" w:space="0" w:color="auto"/>
            <w:left w:val="none" w:sz="0" w:space="0" w:color="auto"/>
            <w:bottom w:val="none" w:sz="0" w:space="0" w:color="auto"/>
            <w:right w:val="none" w:sz="0" w:space="0" w:color="auto"/>
          </w:divBdr>
          <w:divsChild>
            <w:div w:id="470289122">
              <w:marLeft w:val="0"/>
              <w:marRight w:val="0"/>
              <w:marTop w:val="0"/>
              <w:marBottom w:val="0"/>
              <w:divBdr>
                <w:top w:val="none" w:sz="0" w:space="0" w:color="auto"/>
                <w:left w:val="none" w:sz="0" w:space="0" w:color="auto"/>
                <w:bottom w:val="none" w:sz="0" w:space="0" w:color="auto"/>
                <w:right w:val="none" w:sz="0" w:space="0" w:color="auto"/>
              </w:divBdr>
              <w:divsChild>
                <w:div w:id="1669361472">
                  <w:marLeft w:val="0"/>
                  <w:marRight w:val="0"/>
                  <w:marTop w:val="0"/>
                  <w:marBottom w:val="0"/>
                  <w:divBdr>
                    <w:top w:val="none" w:sz="0" w:space="0" w:color="auto"/>
                    <w:left w:val="none" w:sz="0" w:space="0" w:color="auto"/>
                    <w:bottom w:val="none" w:sz="0" w:space="0" w:color="auto"/>
                    <w:right w:val="none" w:sz="0" w:space="0" w:color="auto"/>
                  </w:divBdr>
                  <w:divsChild>
                    <w:div w:id="1933859265">
                      <w:marLeft w:val="0"/>
                      <w:marRight w:val="0"/>
                      <w:marTop w:val="0"/>
                      <w:marBottom w:val="0"/>
                      <w:divBdr>
                        <w:top w:val="none" w:sz="0" w:space="0" w:color="auto"/>
                        <w:left w:val="none" w:sz="0" w:space="0" w:color="auto"/>
                        <w:bottom w:val="none" w:sz="0" w:space="0" w:color="auto"/>
                        <w:right w:val="none" w:sz="0" w:space="0" w:color="auto"/>
                      </w:divBdr>
                      <w:divsChild>
                        <w:div w:id="20083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234">
      <w:marLeft w:val="0"/>
      <w:marRight w:val="0"/>
      <w:marTop w:val="0"/>
      <w:marBottom w:val="0"/>
      <w:divBdr>
        <w:top w:val="none" w:sz="0" w:space="0" w:color="auto"/>
        <w:left w:val="none" w:sz="0" w:space="0" w:color="auto"/>
        <w:bottom w:val="none" w:sz="0" w:space="0" w:color="auto"/>
        <w:right w:val="none" w:sz="0" w:space="0" w:color="auto"/>
      </w:divBdr>
      <w:divsChild>
        <w:div w:id="691684805">
          <w:marLeft w:val="0"/>
          <w:marRight w:val="0"/>
          <w:marTop w:val="0"/>
          <w:marBottom w:val="0"/>
          <w:divBdr>
            <w:top w:val="none" w:sz="0" w:space="0" w:color="auto"/>
            <w:left w:val="none" w:sz="0" w:space="0" w:color="auto"/>
            <w:bottom w:val="none" w:sz="0" w:space="0" w:color="auto"/>
            <w:right w:val="none" w:sz="0" w:space="0" w:color="auto"/>
          </w:divBdr>
          <w:divsChild>
            <w:div w:id="132255159">
              <w:marLeft w:val="0"/>
              <w:marRight w:val="0"/>
              <w:marTop w:val="0"/>
              <w:marBottom w:val="0"/>
              <w:divBdr>
                <w:top w:val="none" w:sz="0" w:space="0" w:color="auto"/>
                <w:left w:val="none" w:sz="0" w:space="0" w:color="auto"/>
                <w:bottom w:val="none" w:sz="0" w:space="0" w:color="auto"/>
                <w:right w:val="none" w:sz="0" w:space="0" w:color="auto"/>
              </w:divBdr>
              <w:divsChild>
                <w:div w:id="395712064">
                  <w:marLeft w:val="0"/>
                  <w:marRight w:val="0"/>
                  <w:marTop w:val="0"/>
                  <w:marBottom w:val="0"/>
                  <w:divBdr>
                    <w:top w:val="none" w:sz="0" w:space="0" w:color="auto"/>
                    <w:left w:val="none" w:sz="0" w:space="0" w:color="auto"/>
                    <w:bottom w:val="none" w:sz="0" w:space="0" w:color="auto"/>
                    <w:right w:val="none" w:sz="0" w:space="0" w:color="auto"/>
                  </w:divBdr>
                </w:div>
                <w:div w:id="635766930">
                  <w:marLeft w:val="0"/>
                  <w:marRight w:val="0"/>
                  <w:marTop w:val="0"/>
                  <w:marBottom w:val="0"/>
                  <w:divBdr>
                    <w:top w:val="none" w:sz="0" w:space="0" w:color="auto"/>
                    <w:left w:val="none" w:sz="0" w:space="0" w:color="auto"/>
                    <w:bottom w:val="none" w:sz="0" w:space="0" w:color="auto"/>
                    <w:right w:val="none" w:sz="0" w:space="0" w:color="auto"/>
                  </w:divBdr>
                </w:div>
                <w:div w:id="1458715202">
                  <w:marLeft w:val="0"/>
                  <w:marRight w:val="0"/>
                  <w:marTop w:val="0"/>
                  <w:marBottom w:val="0"/>
                  <w:divBdr>
                    <w:top w:val="none" w:sz="0" w:space="0" w:color="auto"/>
                    <w:left w:val="none" w:sz="0" w:space="0" w:color="auto"/>
                    <w:bottom w:val="none" w:sz="0" w:space="0" w:color="auto"/>
                    <w:right w:val="none" w:sz="0" w:space="0" w:color="auto"/>
                  </w:divBdr>
                </w:div>
                <w:div w:id="1632830113">
                  <w:marLeft w:val="0"/>
                  <w:marRight w:val="0"/>
                  <w:marTop w:val="0"/>
                  <w:marBottom w:val="0"/>
                  <w:divBdr>
                    <w:top w:val="none" w:sz="0" w:space="0" w:color="auto"/>
                    <w:left w:val="none" w:sz="0" w:space="0" w:color="auto"/>
                    <w:bottom w:val="none" w:sz="0" w:space="0" w:color="auto"/>
                    <w:right w:val="none" w:sz="0" w:space="0" w:color="auto"/>
                  </w:divBdr>
                </w:div>
              </w:divsChild>
            </w:div>
            <w:div w:id="807863427">
              <w:marLeft w:val="0"/>
              <w:marRight w:val="0"/>
              <w:marTop w:val="0"/>
              <w:marBottom w:val="0"/>
              <w:divBdr>
                <w:top w:val="none" w:sz="0" w:space="0" w:color="auto"/>
                <w:left w:val="none" w:sz="0" w:space="0" w:color="auto"/>
                <w:bottom w:val="none" w:sz="0" w:space="0" w:color="auto"/>
                <w:right w:val="none" w:sz="0" w:space="0" w:color="auto"/>
              </w:divBdr>
              <w:divsChild>
                <w:div w:id="1777141231">
                  <w:marLeft w:val="0"/>
                  <w:marRight w:val="0"/>
                  <w:marTop w:val="0"/>
                  <w:marBottom w:val="0"/>
                  <w:divBdr>
                    <w:top w:val="none" w:sz="0" w:space="0" w:color="auto"/>
                    <w:left w:val="none" w:sz="0" w:space="0" w:color="auto"/>
                    <w:bottom w:val="none" w:sz="0" w:space="0" w:color="auto"/>
                    <w:right w:val="none" w:sz="0" w:space="0" w:color="auto"/>
                  </w:divBdr>
                  <w:divsChild>
                    <w:div w:id="1809783492">
                      <w:marLeft w:val="0"/>
                      <w:marRight w:val="0"/>
                      <w:marTop w:val="0"/>
                      <w:marBottom w:val="0"/>
                      <w:divBdr>
                        <w:top w:val="none" w:sz="0" w:space="0" w:color="auto"/>
                        <w:left w:val="none" w:sz="0" w:space="0" w:color="auto"/>
                        <w:bottom w:val="none" w:sz="0" w:space="0" w:color="auto"/>
                        <w:right w:val="none" w:sz="0" w:space="0" w:color="auto"/>
                      </w:divBdr>
                      <w:divsChild>
                        <w:div w:id="570584298">
                          <w:marLeft w:val="0"/>
                          <w:marRight w:val="0"/>
                          <w:marTop w:val="0"/>
                          <w:marBottom w:val="0"/>
                          <w:divBdr>
                            <w:top w:val="none" w:sz="0" w:space="0" w:color="auto"/>
                            <w:left w:val="none" w:sz="0" w:space="0" w:color="auto"/>
                            <w:bottom w:val="none" w:sz="0" w:space="0" w:color="auto"/>
                            <w:right w:val="none" w:sz="0" w:space="0" w:color="auto"/>
                          </w:divBdr>
                        </w:div>
                      </w:divsChild>
                    </w:div>
                    <w:div w:id="2073428197">
                      <w:marLeft w:val="0"/>
                      <w:marRight w:val="0"/>
                      <w:marTop w:val="0"/>
                      <w:marBottom w:val="0"/>
                      <w:divBdr>
                        <w:top w:val="none" w:sz="0" w:space="0" w:color="auto"/>
                        <w:left w:val="none" w:sz="0" w:space="0" w:color="auto"/>
                        <w:bottom w:val="none" w:sz="0" w:space="0" w:color="auto"/>
                        <w:right w:val="none" w:sz="0" w:space="0" w:color="auto"/>
                      </w:divBdr>
                      <w:divsChild>
                        <w:div w:id="17360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3369">
      <w:marLeft w:val="0"/>
      <w:marRight w:val="0"/>
      <w:marTop w:val="0"/>
      <w:marBottom w:val="0"/>
      <w:divBdr>
        <w:top w:val="none" w:sz="0" w:space="0" w:color="auto"/>
        <w:left w:val="none" w:sz="0" w:space="0" w:color="auto"/>
        <w:bottom w:val="none" w:sz="0" w:space="0" w:color="auto"/>
        <w:right w:val="none" w:sz="0" w:space="0" w:color="auto"/>
      </w:divBdr>
      <w:divsChild>
        <w:div w:id="2114668441">
          <w:marLeft w:val="0"/>
          <w:marRight w:val="0"/>
          <w:marTop w:val="0"/>
          <w:marBottom w:val="0"/>
          <w:divBdr>
            <w:top w:val="none" w:sz="0" w:space="0" w:color="auto"/>
            <w:left w:val="none" w:sz="0" w:space="0" w:color="auto"/>
            <w:bottom w:val="none" w:sz="0" w:space="0" w:color="auto"/>
            <w:right w:val="none" w:sz="0" w:space="0" w:color="auto"/>
          </w:divBdr>
          <w:divsChild>
            <w:div w:id="1648241599">
              <w:marLeft w:val="0"/>
              <w:marRight w:val="0"/>
              <w:marTop w:val="0"/>
              <w:marBottom w:val="0"/>
              <w:divBdr>
                <w:top w:val="none" w:sz="0" w:space="0" w:color="auto"/>
                <w:left w:val="none" w:sz="0" w:space="0" w:color="auto"/>
                <w:bottom w:val="none" w:sz="0" w:space="0" w:color="auto"/>
                <w:right w:val="none" w:sz="0" w:space="0" w:color="auto"/>
              </w:divBdr>
            </w:div>
            <w:div w:id="1712418887">
              <w:marLeft w:val="0"/>
              <w:marRight w:val="0"/>
              <w:marTop w:val="0"/>
              <w:marBottom w:val="0"/>
              <w:divBdr>
                <w:top w:val="none" w:sz="0" w:space="0" w:color="auto"/>
                <w:left w:val="none" w:sz="0" w:space="0" w:color="auto"/>
                <w:bottom w:val="none" w:sz="0" w:space="0" w:color="auto"/>
                <w:right w:val="none" w:sz="0" w:space="0" w:color="auto"/>
              </w:divBdr>
              <w:divsChild>
                <w:div w:id="2041515235">
                  <w:marLeft w:val="0"/>
                  <w:marRight w:val="0"/>
                  <w:marTop w:val="0"/>
                  <w:marBottom w:val="0"/>
                  <w:divBdr>
                    <w:top w:val="none" w:sz="0" w:space="0" w:color="auto"/>
                    <w:left w:val="none" w:sz="0" w:space="0" w:color="auto"/>
                    <w:bottom w:val="none" w:sz="0" w:space="0" w:color="auto"/>
                    <w:right w:val="none" w:sz="0" w:space="0" w:color="auto"/>
                  </w:divBdr>
                  <w:divsChild>
                    <w:div w:id="2090151929">
                      <w:marLeft w:val="0"/>
                      <w:marRight w:val="0"/>
                      <w:marTop w:val="0"/>
                      <w:marBottom w:val="0"/>
                      <w:divBdr>
                        <w:top w:val="none" w:sz="0" w:space="0" w:color="auto"/>
                        <w:left w:val="none" w:sz="0" w:space="0" w:color="auto"/>
                        <w:bottom w:val="none" w:sz="0" w:space="0" w:color="auto"/>
                        <w:right w:val="none" w:sz="0" w:space="0" w:color="auto"/>
                      </w:divBdr>
                      <w:divsChild>
                        <w:div w:id="1645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83084">
      <w:marLeft w:val="0"/>
      <w:marRight w:val="0"/>
      <w:marTop w:val="0"/>
      <w:marBottom w:val="0"/>
      <w:divBdr>
        <w:top w:val="none" w:sz="0" w:space="0" w:color="auto"/>
        <w:left w:val="none" w:sz="0" w:space="0" w:color="auto"/>
        <w:bottom w:val="none" w:sz="0" w:space="0" w:color="auto"/>
        <w:right w:val="none" w:sz="0" w:space="0" w:color="auto"/>
      </w:divBdr>
      <w:divsChild>
        <w:div w:id="831413206">
          <w:marLeft w:val="0"/>
          <w:marRight w:val="0"/>
          <w:marTop w:val="0"/>
          <w:marBottom w:val="0"/>
          <w:divBdr>
            <w:top w:val="none" w:sz="0" w:space="0" w:color="auto"/>
            <w:left w:val="none" w:sz="0" w:space="0" w:color="auto"/>
            <w:bottom w:val="none" w:sz="0" w:space="0" w:color="auto"/>
            <w:right w:val="none" w:sz="0" w:space="0" w:color="auto"/>
          </w:divBdr>
          <w:divsChild>
            <w:div w:id="986670979">
              <w:marLeft w:val="0"/>
              <w:marRight w:val="0"/>
              <w:marTop w:val="0"/>
              <w:marBottom w:val="0"/>
              <w:divBdr>
                <w:top w:val="none" w:sz="0" w:space="0" w:color="auto"/>
                <w:left w:val="none" w:sz="0" w:space="0" w:color="auto"/>
                <w:bottom w:val="none" w:sz="0" w:space="0" w:color="auto"/>
                <w:right w:val="none" w:sz="0" w:space="0" w:color="auto"/>
              </w:divBdr>
            </w:div>
            <w:div w:id="1372725842">
              <w:marLeft w:val="0"/>
              <w:marRight w:val="0"/>
              <w:marTop w:val="0"/>
              <w:marBottom w:val="0"/>
              <w:divBdr>
                <w:top w:val="none" w:sz="0" w:space="0" w:color="auto"/>
                <w:left w:val="none" w:sz="0" w:space="0" w:color="auto"/>
                <w:bottom w:val="none" w:sz="0" w:space="0" w:color="auto"/>
                <w:right w:val="none" w:sz="0" w:space="0" w:color="auto"/>
              </w:divBdr>
              <w:divsChild>
                <w:div w:id="149444876">
                  <w:marLeft w:val="0"/>
                  <w:marRight w:val="0"/>
                  <w:marTop w:val="0"/>
                  <w:marBottom w:val="0"/>
                  <w:divBdr>
                    <w:top w:val="none" w:sz="0" w:space="0" w:color="auto"/>
                    <w:left w:val="none" w:sz="0" w:space="0" w:color="auto"/>
                    <w:bottom w:val="none" w:sz="0" w:space="0" w:color="auto"/>
                    <w:right w:val="none" w:sz="0" w:space="0" w:color="auto"/>
                  </w:divBdr>
                  <w:divsChild>
                    <w:div w:id="974873117">
                      <w:marLeft w:val="0"/>
                      <w:marRight w:val="0"/>
                      <w:marTop w:val="0"/>
                      <w:marBottom w:val="0"/>
                      <w:divBdr>
                        <w:top w:val="none" w:sz="0" w:space="0" w:color="auto"/>
                        <w:left w:val="none" w:sz="0" w:space="0" w:color="auto"/>
                        <w:bottom w:val="none" w:sz="0" w:space="0" w:color="auto"/>
                        <w:right w:val="none" w:sz="0" w:space="0" w:color="auto"/>
                      </w:divBdr>
                      <w:divsChild>
                        <w:div w:id="7686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92515">
      <w:marLeft w:val="0"/>
      <w:marRight w:val="0"/>
      <w:marTop w:val="0"/>
      <w:marBottom w:val="0"/>
      <w:divBdr>
        <w:top w:val="none" w:sz="0" w:space="0" w:color="auto"/>
        <w:left w:val="none" w:sz="0" w:space="0" w:color="auto"/>
        <w:bottom w:val="none" w:sz="0" w:space="0" w:color="auto"/>
        <w:right w:val="none" w:sz="0" w:space="0" w:color="auto"/>
      </w:divBdr>
      <w:divsChild>
        <w:div w:id="651325596">
          <w:marLeft w:val="0"/>
          <w:marRight w:val="0"/>
          <w:marTop w:val="0"/>
          <w:marBottom w:val="0"/>
          <w:divBdr>
            <w:top w:val="none" w:sz="0" w:space="0" w:color="auto"/>
            <w:left w:val="none" w:sz="0" w:space="0" w:color="auto"/>
            <w:bottom w:val="none" w:sz="0" w:space="0" w:color="auto"/>
            <w:right w:val="none" w:sz="0" w:space="0" w:color="auto"/>
          </w:divBdr>
          <w:divsChild>
            <w:div w:id="631330543">
              <w:marLeft w:val="0"/>
              <w:marRight w:val="0"/>
              <w:marTop w:val="0"/>
              <w:marBottom w:val="0"/>
              <w:divBdr>
                <w:top w:val="none" w:sz="0" w:space="0" w:color="auto"/>
                <w:left w:val="none" w:sz="0" w:space="0" w:color="auto"/>
                <w:bottom w:val="none" w:sz="0" w:space="0" w:color="auto"/>
                <w:right w:val="none" w:sz="0" w:space="0" w:color="auto"/>
              </w:divBdr>
              <w:divsChild>
                <w:div w:id="986398982">
                  <w:marLeft w:val="0"/>
                  <w:marRight w:val="0"/>
                  <w:marTop w:val="0"/>
                  <w:marBottom w:val="0"/>
                  <w:divBdr>
                    <w:top w:val="none" w:sz="0" w:space="0" w:color="auto"/>
                    <w:left w:val="none" w:sz="0" w:space="0" w:color="auto"/>
                    <w:bottom w:val="none" w:sz="0" w:space="0" w:color="auto"/>
                    <w:right w:val="none" w:sz="0" w:space="0" w:color="auto"/>
                  </w:divBdr>
                  <w:divsChild>
                    <w:div w:id="1966227772">
                      <w:marLeft w:val="0"/>
                      <w:marRight w:val="0"/>
                      <w:marTop w:val="0"/>
                      <w:marBottom w:val="0"/>
                      <w:divBdr>
                        <w:top w:val="none" w:sz="0" w:space="0" w:color="auto"/>
                        <w:left w:val="none" w:sz="0" w:space="0" w:color="auto"/>
                        <w:bottom w:val="none" w:sz="0" w:space="0" w:color="auto"/>
                        <w:right w:val="none" w:sz="0" w:space="0" w:color="auto"/>
                      </w:divBdr>
                      <w:divsChild>
                        <w:div w:id="537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897">
      <w:marLeft w:val="0"/>
      <w:marRight w:val="0"/>
      <w:marTop w:val="0"/>
      <w:marBottom w:val="0"/>
      <w:divBdr>
        <w:top w:val="none" w:sz="0" w:space="0" w:color="auto"/>
        <w:left w:val="none" w:sz="0" w:space="0" w:color="auto"/>
        <w:bottom w:val="none" w:sz="0" w:space="0" w:color="auto"/>
        <w:right w:val="none" w:sz="0" w:space="0" w:color="auto"/>
      </w:divBdr>
      <w:divsChild>
        <w:div w:id="1717007990">
          <w:marLeft w:val="0"/>
          <w:marRight w:val="0"/>
          <w:marTop w:val="0"/>
          <w:marBottom w:val="0"/>
          <w:divBdr>
            <w:top w:val="none" w:sz="0" w:space="0" w:color="auto"/>
            <w:left w:val="none" w:sz="0" w:space="0" w:color="auto"/>
            <w:bottom w:val="none" w:sz="0" w:space="0" w:color="auto"/>
            <w:right w:val="none" w:sz="0" w:space="0" w:color="auto"/>
          </w:divBdr>
          <w:divsChild>
            <w:div w:id="105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200">
      <w:marLeft w:val="0"/>
      <w:marRight w:val="0"/>
      <w:marTop w:val="0"/>
      <w:marBottom w:val="0"/>
      <w:divBdr>
        <w:top w:val="none" w:sz="0" w:space="0" w:color="auto"/>
        <w:left w:val="none" w:sz="0" w:space="0" w:color="auto"/>
        <w:bottom w:val="none" w:sz="0" w:space="0" w:color="auto"/>
        <w:right w:val="none" w:sz="0" w:space="0" w:color="auto"/>
      </w:divBdr>
      <w:divsChild>
        <w:div w:id="928393921">
          <w:marLeft w:val="0"/>
          <w:marRight w:val="0"/>
          <w:marTop w:val="0"/>
          <w:marBottom w:val="0"/>
          <w:divBdr>
            <w:top w:val="none" w:sz="0" w:space="0" w:color="auto"/>
            <w:left w:val="none" w:sz="0" w:space="0" w:color="auto"/>
            <w:bottom w:val="none" w:sz="0" w:space="0" w:color="auto"/>
            <w:right w:val="none" w:sz="0" w:space="0" w:color="auto"/>
          </w:divBdr>
          <w:divsChild>
            <w:div w:id="1974560216">
              <w:marLeft w:val="0"/>
              <w:marRight w:val="0"/>
              <w:marTop w:val="0"/>
              <w:marBottom w:val="0"/>
              <w:divBdr>
                <w:top w:val="none" w:sz="0" w:space="0" w:color="auto"/>
                <w:left w:val="none" w:sz="0" w:space="0" w:color="auto"/>
                <w:bottom w:val="none" w:sz="0" w:space="0" w:color="auto"/>
                <w:right w:val="none" w:sz="0" w:space="0" w:color="auto"/>
              </w:divBdr>
              <w:divsChild>
                <w:div w:id="353071645">
                  <w:marLeft w:val="0"/>
                  <w:marRight w:val="0"/>
                  <w:marTop w:val="0"/>
                  <w:marBottom w:val="0"/>
                  <w:divBdr>
                    <w:top w:val="none" w:sz="0" w:space="0" w:color="auto"/>
                    <w:left w:val="none" w:sz="0" w:space="0" w:color="auto"/>
                    <w:bottom w:val="none" w:sz="0" w:space="0" w:color="auto"/>
                    <w:right w:val="none" w:sz="0" w:space="0" w:color="auto"/>
                  </w:divBdr>
                  <w:divsChild>
                    <w:div w:id="851652675">
                      <w:marLeft w:val="0"/>
                      <w:marRight w:val="0"/>
                      <w:marTop w:val="0"/>
                      <w:marBottom w:val="0"/>
                      <w:divBdr>
                        <w:top w:val="none" w:sz="0" w:space="0" w:color="auto"/>
                        <w:left w:val="none" w:sz="0" w:space="0" w:color="auto"/>
                        <w:bottom w:val="none" w:sz="0" w:space="0" w:color="auto"/>
                        <w:right w:val="none" w:sz="0" w:space="0" w:color="auto"/>
                      </w:divBdr>
                      <w:divsChild>
                        <w:div w:id="620304293">
                          <w:marLeft w:val="0"/>
                          <w:marRight w:val="-255"/>
                          <w:marTop w:val="0"/>
                          <w:marBottom w:val="0"/>
                          <w:divBdr>
                            <w:top w:val="none" w:sz="0" w:space="0" w:color="auto"/>
                            <w:left w:val="none" w:sz="0" w:space="0" w:color="auto"/>
                            <w:bottom w:val="none" w:sz="0" w:space="0" w:color="auto"/>
                            <w:right w:val="none" w:sz="0" w:space="0" w:color="auto"/>
                          </w:divBdr>
                          <w:divsChild>
                            <w:div w:id="1710186060">
                              <w:marLeft w:val="0"/>
                              <w:marRight w:val="0"/>
                              <w:marTop w:val="0"/>
                              <w:marBottom w:val="0"/>
                              <w:divBdr>
                                <w:top w:val="none" w:sz="0" w:space="0" w:color="auto"/>
                                <w:left w:val="none" w:sz="0" w:space="0" w:color="auto"/>
                                <w:bottom w:val="none" w:sz="0" w:space="0" w:color="auto"/>
                                <w:right w:val="none" w:sz="0" w:space="0" w:color="auto"/>
                              </w:divBdr>
                              <w:divsChild>
                                <w:div w:id="18238035">
                                  <w:marLeft w:val="0"/>
                                  <w:marRight w:val="0"/>
                                  <w:marTop w:val="0"/>
                                  <w:marBottom w:val="0"/>
                                  <w:divBdr>
                                    <w:top w:val="none" w:sz="0" w:space="0" w:color="auto"/>
                                    <w:left w:val="none" w:sz="0" w:space="0" w:color="auto"/>
                                    <w:bottom w:val="none" w:sz="0" w:space="0" w:color="auto"/>
                                    <w:right w:val="none" w:sz="0" w:space="0" w:color="auto"/>
                                  </w:divBdr>
                                </w:div>
                                <w:div w:id="72120745">
                                  <w:marLeft w:val="0"/>
                                  <w:marRight w:val="0"/>
                                  <w:marTop w:val="0"/>
                                  <w:marBottom w:val="0"/>
                                  <w:divBdr>
                                    <w:top w:val="none" w:sz="0" w:space="0" w:color="auto"/>
                                    <w:left w:val="none" w:sz="0" w:space="0" w:color="auto"/>
                                    <w:bottom w:val="none" w:sz="0" w:space="0" w:color="auto"/>
                                    <w:right w:val="none" w:sz="0" w:space="0" w:color="auto"/>
                                  </w:divBdr>
                                </w:div>
                                <w:div w:id="150295558">
                                  <w:marLeft w:val="0"/>
                                  <w:marRight w:val="0"/>
                                  <w:marTop w:val="0"/>
                                  <w:marBottom w:val="0"/>
                                  <w:divBdr>
                                    <w:top w:val="none" w:sz="0" w:space="0" w:color="auto"/>
                                    <w:left w:val="none" w:sz="0" w:space="0" w:color="auto"/>
                                    <w:bottom w:val="none" w:sz="0" w:space="0" w:color="auto"/>
                                    <w:right w:val="none" w:sz="0" w:space="0" w:color="auto"/>
                                  </w:divBdr>
                                </w:div>
                                <w:div w:id="255869845">
                                  <w:marLeft w:val="0"/>
                                  <w:marRight w:val="0"/>
                                  <w:marTop w:val="0"/>
                                  <w:marBottom w:val="0"/>
                                  <w:divBdr>
                                    <w:top w:val="none" w:sz="0" w:space="0" w:color="auto"/>
                                    <w:left w:val="none" w:sz="0" w:space="0" w:color="auto"/>
                                    <w:bottom w:val="none" w:sz="0" w:space="0" w:color="auto"/>
                                    <w:right w:val="none" w:sz="0" w:space="0" w:color="auto"/>
                                  </w:divBdr>
                                </w:div>
                                <w:div w:id="257100703">
                                  <w:marLeft w:val="0"/>
                                  <w:marRight w:val="0"/>
                                  <w:marTop w:val="0"/>
                                  <w:marBottom w:val="0"/>
                                  <w:divBdr>
                                    <w:top w:val="none" w:sz="0" w:space="0" w:color="auto"/>
                                    <w:left w:val="none" w:sz="0" w:space="0" w:color="auto"/>
                                    <w:bottom w:val="none" w:sz="0" w:space="0" w:color="auto"/>
                                    <w:right w:val="none" w:sz="0" w:space="0" w:color="auto"/>
                                  </w:divBdr>
                                </w:div>
                                <w:div w:id="276525739">
                                  <w:marLeft w:val="0"/>
                                  <w:marRight w:val="0"/>
                                  <w:marTop w:val="0"/>
                                  <w:marBottom w:val="0"/>
                                  <w:divBdr>
                                    <w:top w:val="none" w:sz="0" w:space="0" w:color="auto"/>
                                    <w:left w:val="none" w:sz="0" w:space="0" w:color="auto"/>
                                    <w:bottom w:val="none" w:sz="0" w:space="0" w:color="auto"/>
                                    <w:right w:val="none" w:sz="0" w:space="0" w:color="auto"/>
                                  </w:divBdr>
                                </w:div>
                                <w:div w:id="318537521">
                                  <w:marLeft w:val="0"/>
                                  <w:marRight w:val="0"/>
                                  <w:marTop w:val="0"/>
                                  <w:marBottom w:val="0"/>
                                  <w:divBdr>
                                    <w:top w:val="none" w:sz="0" w:space="0" w:color="auto"/>
                                    <w:left w:val="none" w:sz="0" w:space="0" w:color="auto"/>
                                    <w:bottom w:val="none" w:sz="0" w:space="0" w:color="auto"/>
                                    <w:right w:val="none" w:sz="0" w:space="0" w:color="auto"/>
                                  </w:divBdr>
                                </w:div>
                                <w:div w:id="328598340">
                                  <w:marLeft w:val="0"/>
                                  <w:marRight w:val="0"/>
                                  <w:marTop w:val="0"/>
                                  <w:marBottom w:val="0"/>
                                  <w:divBdr>
                                    <w:top w:val="none" w:sz="0" w:space="0" w:color="auto"/>
                                    <w:left w:val="none" w:sz="0" w:space="0" w:color="auto"/>
                                    <w:bottom w:val="none" w:sz="0" w:space="0" w:color="auto"/>
                                    <w:right w:val="none" w:sz="0" w:space="0" w:color="auto"/>
                                  </w:divBdr>
                                </w:div>
                                <w:div w:id="328946316">
                                  <w:marLeft w:val="0"/>
                                  <w:marRight w:val="0"/>
                                  <w:marTop w:val="0"/>
                                  <w:marBottom w:val="0"/>
                                  <w:divBdr>
                                    <w:top w:val="none" w:sz="0" w:space="0" w:color="auto"/>
                                    <w:left w:val="none" w:sz="0" w:space="0" w:color="auto"/>
                                    <w:bottom w:val="none" w:sz="0" w:space="0" w:color="auto"/>
                                    <w:right w:val="none" w:sz="0" w:space="0" w:color="auto"/>
                                  </w:divBdr>
                                </w:div>
                                <w:div w:id="358773673">
                                  <w:marLeft w:val="0"/>
                                  <w:marRight w:val="0"/>
                                  <w:marTop w:val="0"/>
                                  <w:marBottom w:val="0"/>
                                  <w:divBdr>
                                    <w:top w:val="none" w:sz="0" w:space="0" w:color="auto"/>
                                    <w:left w:val="none" w:sz="0" w:space="0" w:color="auto"/>
                                    <w:bottom w:val="none" w:sz="0" w:space="0" w:color="auto"/>
                                    <w:right w:val="none" w:sz="0" w:space="0" w:color="auto"/>
                                  </w:divBdr>
                                </w:div>
                                <w:div w:id="363217911">
                                  <w:marLeft w:val="0"/>
                                  <w:marRight w:val="0"/>
                                  <w:marTop w:val="0"/>
                                  <w:marBottom w:val="0"/>
                                  <w:divBdr>
                                    <w:top w:val="none" w:sz="0" w:space="0" w:color="auto"/>
                                    <w:left w:val="none" w:sz="0" w:space="0" w:color="auto"/>
                                    <w:bottom w:val="none" w:sz="0" w:space="0" w:color="auto"/>
                                    <w:right w:val="none" w:sz="0" w:space="0" w:color="auto"/>
                                  </w:divBdr>
                                </w:div>
                                <w:div w:id="503515052">
                                  <w:marLeft w:val="0"/>
                                  <w:marRight w:val="0"/>
                                  <w:marTop w:val="0"/>
                                  <w:marBottom w:val="0"/>
                                  <w:divBdr>
                                    <w:top w:val="none" w:sz="0" w:space="0" w:color="auto"/>
                                    <w:left w:val="none" w:sz="0" w:space="0" w:color="auto"/>
                                    <w:bottom w:val="none" w:sz="0" w:space="0" w:color="auto"/>
                                    <w:right w:val="none" w:sz="0" w:space="0" w:color="auto"/>
                                  </w:divBdr>
                                </w:div>
                                <w:div w:id="534008073">
                                  <w:marLeft w:val="0"/>
                                  <w:marRight w:val="0"/>
                                  <w:marTop w:val="0"/>
                                  <w:marBottom w:val="0"/>
                                  <w:divBdr>
                                    <w:top w:val="none" w:sz="0" w:space="0" w:color="auto"/>
                                    <w:left w:val="none" w:sz="0" w:space="0" w:color="auto"/>
                                    <w:bottom w:val="none" w:sz="0" w:space="0" w:color="auto"/>
                                    <w:right w:val="none" w:sz="0" w:space="0" w:color="auto"/>
                                  </w:divBdr>
                                </w:div>
                                <w:div w:id="544297994">
                                  <w:marLeft w:val="0"/>
                                  <w:marRight w:val="0"/>
                                  <w:marTop w:val="0"/>
                                  <w:marBottom w:val="0"/>
                                  <w:divBdr>
                                    <w:top w:val="none" w:sz="0" w:space="0" w:color="auto"/>
                                    <w:left w:val="none" w:sz="0" w:space="0" w:color="auto"/>
                                    <w:bottom w:val="none" w:sz="0" w:space="0" w:color="auto"/>
                                    <w:right w:val="none" w:sz="0" w:space="0" w:color="auto"/>
                                  </w:divBdr>
                                </w:div>
                                <w:div w:id="564023633">
                                  <w:marLeft w:val="0"/>
                                  <w:marRight w:val="0"/>
                                  <w:marTop w:val="0"/>
                                  <w:marBottom w:val="0"/>
                                  <w:divBdr>
                                    <w:top w:val="none" w:sz="0" w:space="0" w:color="auto"/>
                                    <w:left w:val="none" w:sz="0" w:space="0" w:color="auto"/>
                                    <w:bottom w:val="none" w:sz="0" w:space="0" w:color="auto"/>
                                    <w:right w:val="none" w:sz="0" w:space="0" w:color="auto"/>
                                  </w:divBdr>
                                </w:div>
                                <w:div w:id="585697354">
                                  <w:marLeft w:val="0"/>
                                  <w:marRight w:val="0"/>
                                  <w:marTop w:val="0"/>
                                  <w:marBottom w:val="0"/>
                                  <w:divBdr>
                                    <w:top w:val="none" w:sz="0" w:space="0" w:color="auto"/>
                                    <w:left w:val="none" w:sz="0" w:space="0" w:color="auto"/>
                                    <w:bottom w:val="none" w:sz="0" w:space="0" w:color="auto"/>
                                    <w:right w:val="none" w:sz="0" w:space="0" w:color="auto"/>
                                  </w:divBdr>
                                </w:div>
                                <w:div w:id="608466393">
                                  <w:marLeft w:val="0"/>
                                  <w:marRight w:val="0"/>
                                  <w:marTop w:val="0"/>
                                  <w:marBottom w:val="0"/>
                                  <w:divBdr>
                                    <w:top w:val="none" w:sz="0" w:space="0" w:color="auto"/>
                                    <w:left w:val="none" w:sz="0" w:space="0" w:color="auto"/>
                                    <w:bottom w:val="none" w:sz="0" w:space="0" w:color="auto"/>
                                    <w:right w:val="none" w:sz="0" w:space="0" w:color="auto"/>
                                  </w:divBdr>
                                </w:div>
                                <w:div w:id="639769895">
                                  <w:marLeft w:val="0"/>
                                  <w:marRight w:val="0"/>
                                  <w:marTop w:val="0"/>
                                  <w:marBottom w:val="0"/>
                                  <w:divBdr>
                                    <w:top w:val="none" w:sz="0" w:space="0" w:color="auto"/>
                                    <w:left w:val="none" w:sz="0" w:space="0" w:color="auto"/>
                                    <w:bottom w:val="none" w:sz="0" w:space="0" w:color="auto"/>
                                    <w:right w:val="none" w:sz="0" w:space="0" w:color="auto"/>
                                  </w:divBdr>
                                </w:div>
                                <w:div w:id="658309829">
                                  <w:marLeft w:val="0"/>
                                  <w:marRight w:val="0"/>
                                  <w:marTop w:val="0"/>
                                  <w:marBottom w:val="0"/>
                                  <w:divBdr>
                                    <w:top w:val="none" w:sz="0" w:space="0" w:color="auto"/>
                                    <w:left w:val="none" w:sz="0" w:space="0" w:color="auto"/>
                                    <w:bottom w:val="none" w:sz="0" w:space="0" w:color="auto"/>
                                    <w:right w:val="none" w:sz="0" w:space="0" w:color="auto"/>
                                  </w:divBdr>
                                </w:div>
                                <w:div w:id="742490033">
                                  <w:marLeft w:val="0"/>
                                  <w:marRight w:val="0"/>
                                  <w:marTop w:val="0"/>
                                  <w:marBottom w:val="0"/>
                                  <w:divBdr>
                                    <w:top w:val="none" w:sz="0" w:space="0" w:color="auto"/>
                                    <w:left w:val="none" w:sz="0" w:space="0" w:color="auto"/>
                                    <w:bottom w:val="none" w:sz="0" w:space="0" w:color="auto"/>
                                    <w:right w:val="none" w:sz="0" w:space="0" w:color="auto"/>
                                  </w:divBdr>
                                </w:div>
                                <w:div w:id="754672451">
                                  <w:marLeft w:val="0"/>
                                  <w:marRight w:val="0"/>
                                  <w:marTop w:val="0"/>
                                  <w:marBottom w:val="0"/>
                                  <w:divBdr>
                                    <w:top w:val="none" w:sz="0" w:space="0" w:color="auto"/>
                                    <w:left w:val="none" w:sz="0" w:space="0" w:color="auto"/>
                                    <w:bottom w:val="none" w:sz="0" w:space="0" w:color="auto"/>
                                    <w:right w:val="none" w:sz="0" w:space="0" w:color="auto"/>
                                  </w:divBdr>
                                </w:div>
                                <w:div w:id="782186007">
                                  <w:marLeft w:val="0"/>
                                  <w:marRight w:val="0"/>
                                  <w:marTop w:val="0"/>
                                  <w:marBottom w:val="0"/>
                                  <w:divBdr>
                                    <w:top w:val="none" w:sz="0" w:space="0" w:color="auto"/>
                                    <w:left w:val="none" w:sz="0" w:space="0" w:color="auto"/>
                                    <w:bottom w:val="none" w:sz="0" w:space="0" w:color="auto"/>
                                    <w:right w:val="none" w:sz="0" w:space="0" w:color="auto"/>
                                  </w:divBdr>
                                </w:div>
                                <w:div w:id="798915559">
                                  <w:marLeft w:val="0"/>
                                  <w:marRight w:val="0"/>
                                  <w:marTop w:val="0"/>
                                  <w:marBottom w:val="0"/>
                                  <w:divBdr>
                                    <w:top w:val="none" w:sz="0" w:space="0" w:color="auto"/>
                                    <w:left w:val="none" w:sz="0" w:space="0" w:color="auto"/>
                                    <w:bottom w:val="none" w:sz="0" w:space="0" w:color="auto"/>
                                    <w:right w:val="none" w:sz="0" w:space="0" w:color="auto"/>
                                  </w:divBdr>
                                </w:div>
                                <w:div w:id="805778248">
                                  <w:marLeft w:val="0"/>
                                  <w:marRight w:val="0"/>
                                  <w:marTop w:val="0"/>
                                  <w:marBottom w:val="0"/>
                                  <w:divBdr>
                                    <w:top w:val="none" w:sz="0" w:space="0" w:color="auto"/>
                                    <w:left w:val="none" w:sz="0" w:space="0" w:color="auto"/>
                                    <w:bottom w:val="none" w:sz="0" w:space="0" w:color="auto"/>
                                    <w:right w:val="none" w:sz="0" w:space="0" w:color="auto"/>
                                  </w:divBdr>
                                </w:div>
                                <w:div w:id="834884103">
                                  <w:marLeft w:val="0"/>
                                  <w:marRight w:val="0"/>
                                  <w:marTop w:val="0"/>
                                  <w:marBottom w:val="0"/>
                                  <w:divBdr>
                                    <w:top w:val="none" w:sz="0" w:space="0" w:color="auto"/>
                                    <w:left w:val="none" w:sz="0" w:space="0" w:color="auto"/>
                                    <w:bottom w:val="none" w:sz="0" w:space="0" w:color="auto"/>
                                    <w:right w:val="none" w:sz="0" w:space="0" w:color="auto"/>
                                  </w:divBdr>
                                </w:div>
                                <w:div w:id="854340577">
                                  <w:marLeft w:val="0"/>
                                  <w:marRight w:val="0"/>
                                  <w:marTop w:val="0"/>
                                  <w:marBottom w:val="0"/>
                                  <w:divBdr>
                                    <w:top w:val="none" w:sz="0" w:space="0" w:color="auto"/>
                                    <w:left w:val="none" w:sz="0" w:space="0" w:color="auto"/>
                                    <w:bottom w:val="none" w:sz="0" w:space="0" w:color="auto"/>
                                    <w:right w:val="none" w:sz="0" w:space="0" w:color="auto"/>
                                  </w:divBdr>
                                </w:div>
                                <w:div w:id="901522503">
                                  <w:marLeft w:val="0"/>
                                  <w:marRight w:val="0"/>
                                  <w:marTop w:val="0"/>
                                  <w:marBottom w:val="0"/>
                                  <w:divBdr>
                                    <w:top w:val="none" w:sz="0" w:space="0" w:color="auto"/>
                                    <w:left w:val="none" w:sz="0" w:space="0" w:color="auto"/>
                                    <w:bottom w:val="none" w:sz="0" w:space="0" w:color="auto"/>
                                    <w:right w:val="none" w:sz="0" w:space="0" w:color="auto"/>
                                  </w:divBdr>
                                </w:div>
                                <w:div w:id="927469508">
                                  <w:marLeft w:val="0"/>
                                  <w:marRight w:val="0"/>
                                  <w:marTop w:val="0"/>
                                  <w:marBottom w:val="0"/>
                                  <w:divBdr>
                                    <w:top w:val="none" w:sz="0" w:space="0" w:color="auto"/>
                                    <w:left w:val="none" w:sz="0" w:space="0" w:color="auto"/>
                                    <w:bottom w:val="none" w:sz="0" w:space="0" w:color="auto"/>
                                    <w:right w:val="none" w:sz="0" w:space="0" w:color="auto"/>
                                  </w:divBdr>
                                </w:div>
                                <w:div w:id="933435034">
                                  <w:marLeft w:val="0"/>
                                  <w:marRight w:val="0"/>
                                  <w:marTop w:val="0"/>
                                  <w:marBottom w:val="0"/>
                                  <w:divBdr>
                                    <w:top w:val="none" w:sz="0" w:space="0" w:color="auto"/>
                                    <w:left w:val="none" w:sz="0" w:space="0" w:color="auto"/>
                                    <w:bottom w:val="none" w:sz="0" w:space="0" w:color="auto"/>
                                    <w:right w:val="none" w:sz="0" w:space="0" w:color="auto"/>
                                  </w:divBdr>
                                </w:div>
                                <w:div w:id="953293040">
                                  <w:marLeft w:val="0"/>
                                  <w:marRight w:val="0"/>
                                  <w:marTop w:val="0"/>
                                  <w:marBottom w:val="0"/>
                                  <w:divBdr>
                                    <w:top w:val="none" w:sz="0" w:space="0" w:color="auto"/>
                                    <w:left w:val="none" w:sz="0" w:space="0" w:color="auto"/>
                                    <w:bottom w:val="none" w:sz="0" w:space="0" w:color="auto"/>
                                    <w:right w:val="none" w:sz="0" w:space="0" w:color="auto"/>
                                  </w:divBdr>
                                </w:div>
                                <w:div w:id="1028875013">
                                  <w:marLeft w:val="0"/>
                                  <w:marRight w:val="0"/>
                                  <w:marTop w:val="0"/>
                                  <w:marBottom w:val="0"/>
                                  <w:divBdr>
                                    <w:top w:val="none" w:sz="0" w:space="0" w:color="auto"/>
                                    <w:left w:val="none" w:sz="0" w:space="0" w:color="auto"/>
                                    <w:bottom w:val="none" w:sz="0" w:space="0" w:color="auto"/>
                                    <w:right w:val="none" w:sz="0" w:space="0" w:color="auto"/>
                                  </w:divBdr>
                                </w:div>
                                <w:div w:id="1031034188">
                                  <w:marLeft w:val="0"/>
                                  <w:marRight w:val="0"/>
                                  <w:marTop w:val="0"/>
                                  <w:marBottom w:val="0"/>
                                  <w:divBdr>
                                    <w:top w:val="none" w:sz="0" w:space="0" w:color="auto"/>
                                    <w:left w:val="none" w:sz="0" w:space="0" w:color="auto"/>
                                    <w:bottom w:val="none" w:sz="0" w:space="0" w:color="auto"/>
                                    <w:right w:val="none" w:sz="0" w:space="0" w:color="auto"/>
                                  </w:divBdr>
                                </w:div>
                                <w:div w:id="1047755068">
                                  <w:marLeft w:val="0"/>
                                  <w:marRight w:val="0"/>
                                  <w:marTop w:val="0"/>
                                  <w:marBottom w:val="0"/>
                                  <w:divBdr>
                                    <w:top w:val="none" w:sz="0" w:space="0" w:color="auto"/>
                                    <w:left w:val="none" w:sz="0" w:space="0" w:color="auto"/>
                                    <w:bottom w:val="none" w:sz="0" w:space="0" w:color="auto"/>
                                    <w:right w:val="none" w:sz="0" w:space="0" w:color="auto"/>
                                  </w:divBdr>
                                </w:div>
                                <w:div w:id="1066495565">
                                  <w:marLeft w:val="0"/>
                                  <w:marRight w:val="0"/>
                                  <w:marTop w:val="0"/>
                                  <w:marBottom w:val="0"/>
                                  <w:divBdr>
                                    <w:top w:val="none" w:sz="0" w:space="0" w:color="auto"/>
                                    <w:left w:val="none" w:sz="0" w:space="0" w:color="auto"/>
                                    <w:bottom w:val="none" w:sz="0" w:space="0" w:color="auto"/>
                                    <w:right w:val="none" w:sz="0" w:space="0" w:color="auto"/>
                                  </w:divBdr>
                                </w:div>
                                <w:div w:id="1070157775">
                                  <w:marLeft w:val="0"/>
                                  <w:marRight w:val="0"/>
                                  <w:marTop w:val="0"/>
                                  <w:marBottom w:val="0"/>
                                  <w:divBdr>
                                    <w:top w:val="none" w:sz="0" w:space="0" w:color="auto"/>
                                    <w:left w:val="none" w:sz="0" w:space="0" w:color="auto"/>
                                    <w:bottom w:val="none" w:sz="0" w:space="0" w:color="auto"/>
                                    <w:right w:val="none" w:sz="0" w:space="0" w:color="auto"/>
                                  </w:divBdr>
                                </w:div>
                                <w:div w:id="1092358099">
                                  <w:marLeft w:val="0"/>
                                  <w:marRight w:val="0"/>
                                  <w:marTop w:val="0"/>
                                  <w:marBottom w:val="0"/>
                                  <w:divBdr>
                                    <w:top w:val="none" w:sz="0" w:space="0" w:color="auto"/>
                                    <w:left w:val="none" w:sz="0" w:space="0" w:color="auto"/>
                                    <w:bottom w:val="none" w:sz="0" w:space="0" w:color="auto"/>
                                    <w:right w:val="none" w:sz="0" w:space="0" w:color="auto"/>
                                  </w:divBdr>
                                </w:div>
                                <w:div w:id="1148588716">
                                  <w:marLeft w:val="0"/>
                                  <w:marRight w:val="0"/>
                                  <w:marTop w:val="0"/>
                                  <w:marBottom w:val="0"/>
                                  <w:divBdr>
                                    <w:top w:val="none" w:sz="0" w:space="0" w:color="auto"/>
                                    <w:left w:val="none" w:sz="0" w:space="0" w:color="auto"/>
                                    <w:bottom w:val="none" w:sz="0" w:space="0" w:color="auto"/>
                                    <w:right w:val="none" w:sz="0" w:space="0" w:color="auto"/>
                                  </w:divBdr>
                                </w:div>
                                <w:div w:id="1204556345">
                                  <w:marLeft w:val="0"/>
                                  <w:marRight w:val="0"/>
                                  <w:marTop w:val="0"/>
                                  <w:marBottom w:val="0"/>
                                  <w:divBdr>
                                    <w:top w:val="none" w:sz="0" w:space="0" w:color="auto"/>
                                    <w:left w:val="none" w:sz="0" w:space="0" w:color="auto"/>
                                    <w:bottom w:val="none" w:sz="0" w:space="0" w:color="auto"/>
                                    <w:right w:val="none" w:sz="0" w:space="0" w:color="auto"/>
                                  </w:divBdr>
                                </w:div>
                                <w:div w:id="1221209168">
                                  <w:marLeft w:val="0"/>
                                  <w:marRight w:val="0"/>
                                  <w:marTop w:val="0"/>
                                  <w:marBottom w:val="0"/>
                                  <w:divBdr>
                                    <w:top w:val="none" w:sz="0" w:space="0" w:color="auto"/>
                                    <w:left w:val="none" w:sz="0" w:space="0" w:color="auto"/>
                                    <w:bottom w:val="none" w:sz="0" w:space="0" w:color="auto"/>
                                    <w:right w:val="none" w:sz="0" w:space="0" w:color="auto"/>
                                  </w:divBdr>
                                </w:div>
                                <w:div w:id="1262302820">
                                  <w:marLeft w:val="0"/>
                                  <w:marRight w:val="0"/>
                                  <w:marTop w:val="0"/>
                                  <w:marBottom w:val="0"/>
                                  <w:divBdr>
                                    <w:top w:val="none" w:sz="0" w:space="0" w:color="auto"/>
                                    <w:left w:val="none" w:sz="0" w:space="0" w:color="auto"/>
                                    <w:bottom w:val="none" w:sz="0" w:space="0" w:color="auto"/>
                                    <w:right w:val="none" w:sz="0" w:space="0" w:color="auto"/>
                                  </w:divBdr>
                                </w:div>
                                <w:div w:id="1307540931">
                                  <w:marLeft w:val="0"/>
                                  <w:marRight w:val="0"/>
                                  <w:marTop w:val="0"/>
                                  <w:marBottom w:val="0"/>
                                  <w:divBdr>
                                    <w:top w:val="none" w:sz="0" w:space="0" w:color="auto"/>
                                    <w:left w:val="none" w:sz="0" w:space="0" w:color="auto"/>
                                    <w:bottom w:val="none" w:sz="0" w:space="0" w:color="auto"/>
                                    <w:right w:val="none" w:sz="0" w:space="0" w:color="auto"/>
                                  </w:divBdr>
                                </w:div>
                                <w:div w:id="1308121236">
                                  <w:marLeft w:val="0"/>
                                  <w:marRight w:val="0"/>
                                  <w:marTop w:val="0"/>
                                  <w:marBottom w:val="0"/>
                                  <w:divBdr>
                                    <w:top w:val="none" w:sz="0" w:space="0" w:color="auto"/>
                                    <w:left w:val="none" w:sz="0" w:space="0" w:color="auto"/>
                                    <w:bottom w:val="none" w:sz="0" w:space="0" w:color="auto"/>
                                    <w:right w:val="none" w:sz="0" w:space="0" w:color="auto"/>
                                  </w:divBdr>
                                </w:div>
                                <w:div w:id="1351493173">
                                  <w:marLeft w:val="0"/>
                                  <w:marRight w:val="0"/>
                                  <w:marTop w:val="0"/>
                                  <w:marBottom w:val="0"/>
                                  <w:divBdr>
                                    <w:top w:val="none" w:sz="0" w:space="0" w:color="auto"/>
                                    <w:left w:val="none" w:sz="0" w:space="0" w:color="auto"/>
                                    <w:bottom w:val="none" w:sz="0" w:space="0" w:color="auto"/>
                                    <w:right w:val="none" w:sz="0" w:space="0" w:color="auto"/>
                                  </w:divBdr>
                                </w:div>
                                <w:div w:id="1415009747">
                                  <w:marLeft w:val="0"/>
                                  <w:marRight w:val="0"/>
                                  <w:marTop w:val="0"/>
                                  <w:marBottom w:val="0"/>
                                  <w:divBdr>
                                    <w:top w:val="none" w:sz="0" w:space="0" w:color="auto"/>
                                    <w:left w:val="none" w:sz="0" w:space="0" w:color="auto"/>
                                    <w:bottom w:val="none" w:sz="0" w:space="0" w:color="auto"/>
                                    <w:right w:val="none" w:sz="0" w:space="0" w:color="auto"/>
                                  </w:divBdr>
                                </w:div>
                                <w:div w:id="1421944436">
                                  <w:marLeft w:val="0"/>
                                  <w:marRight w:val="0"/>
                                  <w:marTop w:val="0"/>
                                  <w:marBottom w:val="0"/>
                                  <w:divBdr>
                                    <w:top w:val="none" w:sz="0" w:space="0" w:color="auto"/>
                                    <w:left w:val="none" w:sz="0" w:space="0" w:color="auto"/>
                                    <w:bottom w:val="none" w:sz="0" w:space="0" w:color="auto"/>
                                    <w:right w:val="none" w:sz="0" w:space="0" w:color="auto"/>
                                  </w:divBdr>
                                </w:div>
                                <w:div w:id="1431313170">
                                  <w:marLeft w:val="0"/>
                                  <w:marRight w:val="0"/>
                                  <w:marTop w:val="0"/>
                                  <w:marBottom w:val="0"/>
                                  <w:divBdr>
                                    <w:top w:val="none" w:sz="0" w:space="0" w:color="auto"/>
                                    <w:left w:val="none" w:sz="0" w:space="0" w:color="auto"/>
                                    <w:bottom w:val="none" w:sz="0" w:space="0" w:color="auto"/>
                                    <w:right w:val="none" w:sz="0" w:space="0" w:color="auto"/>
                                  </w:divBdr>
                                </w:div>
                                <w:div w:id="1433085704">
                                  <w:marLeft w:val="0"/>
                                  <w:marRight w:val="0"/>
                                  <w:marTop w:val="0"/>
                                  <w:marBottom w:val="0"/>
                                  <w:divBdr>
                                    <w:top w:val="none" w:sz="0" w:space="0" w:color="auto"/>
                                    <w:left w:val="none" w:sz="0" w:space="0" w:color="auto"/>
                                    <w:bottom w:val="none" w:sz="0" w:space="0" w:color="auto"/>
                                    <w:right w:val="none" w:sz="0" w:space="0" w:color="auto"/>
                                  </w:divBdr>
                                </w:div>
                                <w:div w:id="1470855837">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00328314">
                                  <w:marLeft w:val="0"/>
                                  <w:marRight w:val="0"/>
                                  <w:marTop w:val="0"/>
                                  <w:marBottom w:val="0"/>
                                  <w:divBdr>
                                    <w:top w:val="none" w:sz="0" w:space="0" w:color="auto"/>
                                    <w:left w:val="none" w:sz="0" w:space="0" w:color="auto"/>
                                    <w:bottom w:val="none" w:sz="0" w:space="0" w:color="auto"/>
                                    <w:right w:val="none" w:sz="0" w:space="0" w:color="auto"/>
                                  </w:divBdr>
                                </w:div>
                                <w:div w:id="1631473438">
                                  <w:marLeft w:val="0"/>
                                  <w:marRight w:val="0"/>
                                  <w:marTop w:val="0"/>
                                  <w:marBottom w:val="0"/>
                                  <w:divBdr>
                                    <w:top w:val="none" w:sz="0" w:space="0" w:color="auto"/>
                                    <w:left w:val="none" w:sz="0" w:space="0" w:color="auto"/>
                                    <w:bottom w:val="none" w:sz="0" w:space="0" w:color="auto"/>
                                    <w:right w:val="none" w:sz="0" w:space="0" w:color="auto"/>
                                  </w:divBdr>
                                </w:div>
                                <w:div w:id="1675498282">
                                  <w:marLeft w:val="0"/>
                                  <w:marRight w:val="0"/>
                                  <w:marTop w:val="0"/>
                                  <w:marBottom w:val="0"/>
                                  <w:divBdr>
                                    <w:top w:val="none" w:sz="0" w:space="0" w:color="auto"/>
                                    <w:left w:val="none" w:sz="0" w:space="0" w:color="auto"/>
                                    <w:bottom w:val="none" w:sz="0" w:space="0" w:color="auto"/>
                                    <w:right w:val="none" w:sz="0" w:space="0" w:color="auto"/>
                                  </w:divBdr>
                                </w:div>
                                <w:div w:id="1696300346">
                                  <w:marLeft w:val="0"/>
                                  <w:marRight w:val="0"/>
                                  <w:marTop w:val="0"/>
                                  <w:marBottom w:val="0"/>
                                  <w:divBdr>
                                    <w:top w:val="none" w:sz="0" w:space="0" w:color="auto"/>
                                    <w:left w:val="none" w:sz="0" w:space="0" w:color="auto"/>
                                    <w:bottom w:val="none" w:sz="0" w:space="0" w:color="auto"/>
                                    <w:right w:val="none" w:sz="0" w:space="0" w:color="auto"/>
                                  </w:divBdr>
                                </w:div>
                                <w:div w:id="1734620485">
                                  <w:marLeft w:val="0"/>
                                  <w:marRight w:val="0"/>
                                  <w:marTop w:val="0"/>
                                  <w:marBottom w:val="0"/>
                                  <w:divBdr>
                                    <w:top w:val="none" w:sz="0" w:space="0" w:color="auto"/>
                                    <w:left w:val="none" w:sz="0" w:space="0" w:color="auto"/>
                                    <w:bottom w:val="none" w:sz="0" w:space="0" w:color="auto"/>
                                    <w:right w:val="none" w:sz="0" w:space="0" w:color="auto"/>
                                  </w:divBdr>
                                </w:div>
                                <w:div w:id="1738162928">
                                  <w:marLeft w:val="0"/>
                                  <w:marRight w:val="0"/>
                                  <w:marTop w:val="0"/>
                                  <w:marBottom w:val="0"/>
                                  <w:divBdr>
                                    <w:top w:val="none" w:sz="0" w:space="0" w:color="auto"/>
                                    <w:left w:val="none" w:sz="0" w:space="0" w:color="auto"/>
                                    <w:bottom w:val="none" w:sz="0" w:space="0" w:color="auto"/>
                                    <w:right w:val="none" w:sz="0" w:space="0" w:color="auto"/>
                                  </w:divBdr>
                                </w:div>
                                <w:div w:id="1751809026">
                                  <w:marLeft w:val="0"/>
                                  <w:marRight w:val="0"/>
                                  <w:marTop w:val="0"/>
                                  <w:marBottom w:val="0"/>
                                  <w:divBdr>
                                    <w:top w:val="none" w:sz="0" w:space="0" w:color="auto"/>
                                    <w:left w:val="none" w:sz="0" w:space="0" w:color="auto"/>
                                    <w:bottom w:val="none" w:sz="0" w:space="0" w:color="auto"/>
                                    <w:right w:val="none" w:sz="0" w:space="0" w:color="auto"/>
                                  </w:divBdr>
                                </w:div>
                                <w:div w:id="1756319608">
                                  <w:marLeft w:val="0"/>
                                  <w:marRight w:val="0"/>
                                  <w:marTop w:val="0"/>
                                  <w:marBottom w:val="0"/>
                                  <w:divBdr>
                                    <w:top w:val="none" w:sz="0" w:space="0" w:color="auto"/>
                                    <w:left w:val="none" w:sz="0" w:space="0" w:color="auto"/>
                                    <w:bottom w:val="none" w:sz="0" w:space="0" w:color="auto"/>
                                    <w:right w:val="none" w:sz="0" w:space="0" w:color="auto"/>
                                  </w:divBdr>
                                </w:div>
                                <w:div w:id="1771854268">
                                  <w:marLeft w:val="0"/>
                                  <w:marRight w:val="0"/>
                                  <w:marTop w:val="0"/>
                                  <w:marBottom w:val="0"/>
                                  <w:divBdr>
                                    <w:top w:val="none" w:sz="0" w:space="0" w:color="auto"/>
                                    <w:left w:val="none" w:sz="0" w:space="0" w:color="auto"/>
                                    <w:bottom w:val="none" w:sz="0" w:space="0" w:color="auto"/>
                                    <w:right w:val="none" w:sz="0" w:space="0" w:color="auto"/>
                                  </w:divBdr>
                                </w:div>
                                <w:div w:id="1854151394">
                                  <w:marLeft w:val="0"/>
                                  <w:marRight w:val="0"/>
                                  <w:marTop w:val="0"/>
                                  <w:marBottom w:val="0"/>
                                  <w:divBdr>
                                    <w:top w:val="none" w:sz="0" w:space="0" w:color="auto"/>
                                    <w:left w:val="none" w:sz="0" w:space="0" w:color="auto"/>
                                    <w:bottom w:val="none" w:sz="0" w:space="0" w:color="auto"/>
                                    <w:right w:val="none" w:sz="0" w:space="0" w:color="auto"/>
                                  </w:divBdr>
                                </w:div>
                                <w:div w:id="1867712781">
                                  <w:marLeft w:val="0"/>
                                  <w:marRight w:val="0"/>
                                  <w:marTop w:val="0"/>
                                  <w:marBottom w:val="0"/>
                                  <w:divBdr>
                                    <w:top w:val="none" w:sz="0" w:space="0" w:color="auto"/>
                                    <w:left w:val="none" w:sz="0" w:space="0" w:color="auto"/>
                                    <w:bottom w:val="none" w:sz="0" w:space="0" w:color="auto"/>
                                    <w:right w:val="none" w:sz="0" w:space="0" w:color="auto"/>
                                  </w:divBdr>
                                </w:div>
                                <w:div w:id="1868366890">
                                  <w:marLeft w:val="0"/>
                                  <w:marRight w:val="0"/>
                                  <w:marTop w:val="0"/>
                                  <w:marBottom w:val="0"/>
                                  <w:divBdr>
                                    <w:top w:val="none" w:sz="0" w:space="0" w:color="auto"/>
                                    <w:left w:val="none" w:sz="0" w:space="0" w:color="auto"/>
                                    <w:bottom w:val="none" w:sz="0" w:space="0" w:color="auto"/>
                                    <w:right w:val="none" w:sz="0" w:space="0" w:color="auto"/>
                                  </w:divBdr>
                                </w:div>
                                <w:div w:id="1940873998">
                                  <w:marLeft w:val="0"/>
                                  <w:marRight w:val="0"/>
                                  <w:marTop w:val="0"/>
                                  <w:marBottom w:val="0"/>
                                  <w:divBdr>
                                    <w:top w:val="none" w:sz="0" w:space="0" w:color="auto"/>
                                    <w:left w:val="none" w:sz="0" w:space="0" w:color="auto"/>
                                    <w:bottom w:val="none" w:sz="0" w:space="0" w:color="auto"/>
                                    <w:right w:val="none" w:sz="0" w:space="0" w:color="auto"/>
                                  </w:divBdr>
                                </w:div>
                                <w:div w:id="1941328949">
                                  <w:marLeft w:val="0"/>
                                  <w:marRight w:val="0"/>
                                  <w:marTop w:val="0"/>
                                  <w:marBottom w:val="0"/>
                                  <w:divBdr>
                                    <w:top w:val="none" w:sz="0" w:space="0" w:color="auto"/>
                                    <w:left w:val="none" w:sz="0" w:space="0" w:color="auto"/>
                                    <w:bottom w:val="none" w:sz="0" w:space="0" w:color="auto"/>
                                    <w:right w:val="none" w:sz="0" w:space="0" w:color="auto"/>
                                  </w:divBdr>
                                </w:div>
                                <w:div w:id="1950776235">
                                  <w:marLeft w:val="0"/>
                                  <w:marRight w:val="0"/>
                                  <w:marTop w:val="0"/>
                                  <w:marBottom w:val="0"/>
                                  <w:divBdr>
                                    <w:top w:val="none" w:sz="0" w:space="0" w:color="auto"/>
                                    <w:left w:val="none" w:sz="0" w:space="0" w:color="auto"/>
                                    <w:bottom w:val="none" w:sz="0" w:space="0" w:color="auto"/>
                                    <w:right w:val="none" w:sz="0" w:space="0" w:color="auto"/>
                                  </w:divBdr>
                                </w:div>
                                <w:div w:id="2043087712">
                                  <w:marLeft w:val="0"/>
                                  <w:marRight w:val="0"/>
                                  <w:marTop w:val="0"/>
                                  <w:marBottom w:val="0"/>
                                  <w:divBdr>
                                    <w:top w:val="none" w:sz="0" w:space="0" w:color="auto"/>
                                    <w:left w:val="none" w:sz="0" w:space="0" w:color="auto"/>
                                    <w:bottom w:val="none" w:sz="0" w:space="0" w:color="auto"/>
                                    <w:right w:val="none" w:sz="0" w:space="0" w:color="auto"/>
                                  </w:divBdr>
                                </w:div>
                                <w:div w:id="2088724851">
                                  <w:marLeft w:val="0"/>
                                  <w:marRight w:val="0"/>
                                  <w:marTop w:val="0"/>
                                  <w:marBottom w:val="0"/>
                                  <w:divBdr>
                                    <w:top w:val="none" w:sz="0" w:space="0" w:color="auto"/>
                                    <w:left w:val="none" w:sz="0" w:space="0" w:color="auto"/>
                                    <w:bottom w:val="none" w:sz="0" w:space="0" w:color="auto"/>
                                    <w:right w:val="none" w:sz="0" w:space="0" w:color="auto"/>
                                  </w:divBdr>
                                </w:div>
                                <w:div w:id="209139268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440379">
      <w:marLeft w:val="0"/>
      <w:marRight w:val="0"/>
      <w:marTop w:val="0"/>
      <w:marBottom w:val="0"/>
      <w:divBdr>
        <w:top w:val="none" w:sz="0" w:space="0" w:color="auto"/>
        <w:left w:val="none" w:sz="0" w:space="0" w:color="auto"/>
        <w:bottom w:val="none" w:sz="0" w:space="0" w:color="auto"/>
        <w:right w:val="none" w:sz="0" w:space="0" w:color="auto"/>
      </w:divBdr>
      <w:divsChild>
        <w:div w:id="1572346990">
          <w:marLeft w:val="0"/>
          <w:marRight w:val="0"/>
          <w:marTop w:val="0"/>
          <w:marBottom w:val="0"/>
          <w:divBdr>
            <w:top w:val="none" w:sz="0" w:space="0" w:color="auto"/>
            <w:left w:val="none" w:sz="0" w:space="0" w:color="auto"/>
            <w:bottom w:val="none" w:sz="0" w:space="0" w:color="auto"/>
            <w:right w:val="none" w:sz="0" w:space="0" w:color="auto"/>
          </w:divBdr>
          <w:divsChild>
            <w:div w:id="821459995">
              <w:marLeft w:val="0"/>
              <w:marRight w:val="0"/>
              <w:marTop w:val="0"/>
              <w:marBottom w:val="0"/>
              <w:divBdr>
                <w:top w:val="none" w:sz="0" w:space="0" w:color="auto"/>
                <w:left w:val="none" w:sz="0" w:space="0" w:color="auto"/>
                <w:bottom w:val="none" w:sz="0" w:space="0" w:color="auto"/>
                <w:right w:val="none" w:sz="0" w:space="0" w:color="auto"/>
              </w:divBdr>
            </w:div>
            <w:div w:id="1454445371">
              <w:marLeft w:val="0"/>
              <w:marRight w:val="0"/>
              <w:marTop w:val="0"/>
              <w:marBottom w:val="0"/>
              <w:divBdr>
                <w:top w:val="none" w:sz="0" w:space="0" w:color="auto"/>
                <w:left w:val="none" w:sz="0" w:space="0" w:color="auto"/>
                <w:bottom w:val="none" w:sz="0" w:space="0" w:color="auto"/>
                <w:right w:val="none" w:sz="0" w:space="0" w:color="auto"/>
              </w:divBdr>
              <w:divsChild>
                <w:div w:id="1288928430">
                  <w:marLeft w:val="0"/>
                  <w:marRight w:val="0"/>
                  <w:marTop w:val="0"/>
                  <w:marBottom w:val="0"/>
                  <w:divBdr>
                    <w:top w:val="none" w:sz="0" w:space="0" w:color="auto"/>
                    <w:left w:val="none" w:sz="0" w:space="0" w:color="auto"/>
                    <w:bottom w:val="none" w:sz="0" w:space="0" w:color="auto"/>
                    <w:right w:val="none" w:sz="0" w:space="0" w:color="auto"/>
                  </w:divBdr>
                  <w:divsChild>
                    <w:div w:id="347175493">
                      <w:marLeft w:val="0"/>
                      <w:marRight w:val="0"/>
                      <w:marTop w:val="0"/>
                      <w:marBottom w:val="0"/>
                      <w:divBdr>
                        <w:top w:val="none" w:sz="0" w:space="0" w:color="auto"/>
                        <w:left w:val="none" w:sz="0" w:space="0" w:color="auto"/>
                        <w:bottom w:val="none" w:sz="0" w:space="0" w:color="auto"/>
                        <w:right w:val="none" w:sz="0" w:space="0" w:color="auto"/>
                      </w:divBdr>
                      <w:divsChild>
                        <w:div w:id="11335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0040">
      <w:marLeft w:val="0"/>
      <w:marRight w:val="0"/>
      <w:marTop w:val="0"/>
      <w:marBottom w:val="0"/>
      <w:divBdr>
        <w:top w:val="none" w:sz="0" w:space="0" w:color="auto"/>
        <w:left w:val="none" w:sz="0" w:space="0" w:color="auto"/>
        <w:bottom w:val="none" w:sz="0" w:space="0" w:color="auto"/>
        <w:right w:val="none" w:sz="0" w:space="0" w:color="auto"/>
      </w:divBdr>
      <w:divsChild>
        <w:div w:id="1049110132">
          <w:marLeft w:val="0"/>
          <w:marRight w:val="0"/>
          <w:marTop w:val="0"/>
          <w:marBottom w:val="0"/>
          <w:divBdr>
            <w:top w:val="none" w:sz="0" w:space="0" w:color="auto"/>
            <w:left w:val="none" w:sz="0" w:space="0" w:color="auto"/>
            <w:bottom w:val="none" w:sz="0" w:space="0" w:color="auto"/>
            <w:right w:val="none" w:sz="0" w:space="0" w:color="auto"/>
          </w:divBdr>
          <w:divsChild>
            <w:div w:id="1785231533">
              <w:marLeft w:val="0"/>
              <w:marRight w:val="0"/>
              <w:marTop w:val="0"/>
              <w:marBottom w:val="0"/>
              <w:divBdr>
                <w:top w:val="none" w:sz="0" w:space="0" w:color="auto"/>
                <w:left w:val="none" w:sz="0" w:space="0" w:color="auto"/>
                <w:bottom w:val="none" w:sz="0" w:space="0" w:color="auto"/>
                <w:right w:val="none" w:sz="0" w:space="0" w:color="auto"/>
              </w:divBdr>
              <w:divsChild>
                <w:div w:id="1556353538">
                  <w:marLeft w:val="0"/>
                  <w:marRight w:val="0"/>
                  <w:marTop w:val="0"/>
                  <w:marBottom w:val="0"/>
                  <w:divBdr>
                    <w:top w:val="none" w:sz="0" w:space="0" w:color="auto"/>
                    <w:left w:val="none" w:sz="0" w:space="0" w:color="auto"/>
                    <w:bottom w:val="none" w:sz="0" w:space="0" w:color="auto"/>
                    <w:right w:val="none" w:sz="0" w:space="0" w:color="auto"/>
                  </w:divBdr>
                  <w:divsChild>
                    <w:div w:id="1549294030">
                      <w:marLeft w:val="0"/>
                      <w:marRight w:val="0"/>
                      <w:marTop w:val="0"/>
                      <w:marBottom w:val="0"/>
                      <w:divBdr>
                        <w:top w:val="none" w:sz="0" w:space="0" w:color="auto"/>
                        <w:left w:val="none" w:sz="0" w:space="0" w:color="auto"/>
                        <w:bottom w:val="none" w:sz="0" w:space="0" w:color="auto"/>
                        <w:right w:val="none" w:sz="0" w:space="0" w:color="auto"/>
                      </w:divBdr>
                      <w:divsChild>
                        <w:div w:id="53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7139">
      <w:marLeft w:val="0"/>
      <w:marRight w:val="0"/>
      <w:marTop w:val="0"/>
      <w:marBottom w:val="0"/>
      <w:divBdr>
        <w:top w:val="none" w:sz="0" w:space="0" w:color="auto"/>
        <w:left w:val="none" w:sz="0" w:space="0" w:color="auto"/>
        <w:bottom w:val="none" w:sz="0" w:space="0" w:color="auto"/>
        <w:right w:val="none" w:sz="0" w:space="0" w:color="auto"/>
      </w:divBdr>
      <w:divsChild>
        <w:div w:id="1555695648">
          <w:marLeft w:val="0"/>
          <w:marRight w:val="0"/>
          <w:marTop w:val="0"/>
          <w:marBottom w:val="0"/>
          <w:divBdr>
            <w:top w:val="none" w:sz="0" w:space="0" w:color="auto"/>
            <w:left w:val="none" w:sz="0" w:space="0" w:color="auto"/>
            <w:bottom w:val="none" w:sz="0" w:space="0" w:color="auto"/>
            <w:right w:val="none" w:sz="0" w:space="0" w:color="auto"/>
          </w:divBdr>
          <w:divsChild>
            <w:div w:id="1175148140">
              <w:marLeft w:val="0"/>
              <w:marRight w:val="0"/>
              <w:marTop w:val="0"/>
              <w:marBottom w:val="0"/>
              <w:divBdr>
                <w:top w:val="none" w:sz="0" w:space="0" w:color="auto"/>
                <w:left w:val="none" w:sz="0" w:space="0" w:color="auto"/>
                <w:bottom w:val="none" w:sz="0" w:space="0" w:color="auto"/>
                <w:right w:val="none" w:sz="0" w:space="0" w:color="auto"/>
              </w:divBdr>
            </w:div>
            <w:div w:id="1769082727">
              <w:marLeft w:val="0"/>
              <w:marRight w:val="0"/>
              <w:marTop w:val="0"/>
              <w:marBottom w:val="0"/>
              <w:divBdr>
                <w:top w:val="none" w:sz="0" w:space="0" w:color="auto"/>
                <w:left w:val="none" w:sz="0" w:space="0" w:color="auto"/>
                <w:bottom w:val="none" w:sz="0" w:space="0" w:color="auto"/>
                <w:right w:val="none" w:sz="0" w:space="0" w:color="auto"/>
              </w:divBdr>
              <w:divsChild>
                <w:div w:id="1143541317">
                  <w:marLeft w:val="0"/>
                  <w:marRight w:val="0"/>
                  <w:marTop w:val="0"/>
                  <w:marBottom w:val="0"/>
                  <w:divBdr>
                    <w:top w:val="none" w:sz="0" w:space="0" w:color="auto"/>
                    <w:left w:val="none" w:sz="0" w:space="0" w:color="auto"/>
                    <w:bottom w:val="none" w:sz="0" w:space="0" w:color="auto"/>
                    <w:right w:val="none" w:sz="0" w:space="0" w:color="auto"/>
                  </w:divBdr>
                  <w:divsChild>
                    <w:div w:id="317226395">
                      <w:marLeft w:val="0"/>
                      <w:marRight w:val="0"/>
                      <w:marTop w:val="0"/>
                      <w:marBottom w:val="0"/>
                      <w:divBdr>
                        <w:top w:val="none" w:sz="0" w:space="0" w:color="auto"/>
                        <w:left w:val="none" w:sz="0" w:space="0" w:color="auto"/>
                        <w:bottom w:val="none" w:sz="0" w:space="0" w:color="auto"/>
                        <w:right w:val="none" w:sz="0" w:space="0" w:color="auto"/>
                      </w:divBdr>
                      <w:divsChild>
                        <w:div w:id="2944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8692">
      <w:marLeft w:val="0"/>
      <w:marRight w:val="0"/>
      <w:marTop w:val="0"/>
      <w:marBottom w:val="0"/>
      <w:divBdr>
        <w:top w:val="none" w:sz="0" w:space="0" w:color="auto"/>
        <w:left w:val="none" w:sz="0" w:space="0" w:color="auto"/>
        <w:bottom w:val="none" w:sz="0" w:space="0" w:color="auto"/>
        <w:right w:val="none" w:sz="0" w:space="0" w:color="auto"/>
      </w:divBdr>
      <w:divsChild>
        <w:div w:id="701515409">
          <w:marLeft w:val="0"/>
          <w:marRight w:val="0"/>
          <w:marTop w:val="0"/>
          <w:marBottom w:val="0"/>
          <w:divBdr>
            <w:top w:val="none" w:sz="0" w:space="0" w:color="auto"/>
            <w:left w:val="none" w:sz="0" w:space="0" w:color="auto"/>
            <w:bottom w:val="none" w:sz="0" w:space="0" w:color="auto"/>
            <w:right w:val="none" w:sz="0" w:space="0" w:color="auto"/>
          </w:divBdr>
          <w:divsChild>
            <w:div w:id="1545941837">
              <w:marLeft w:val="0"/>
              <w:marRight w:val="0"/>
              <w:marTop w:val="0"/>
              <w:marBottom w:val="0"/>
              <w:divBdr>
                <w:top w:val="none" w:sz="0" w:space="0" w:color="auto"/>
                <w:left w:val="none" w:sz="0" w:space="0" w:color="auto"/>
                <w:bottom w:val="none" w:sz="0" w:space="0" w:color="auto"/>
                <w:right w:val="none" w:sz="0" w:space="0" w:color="auto"/>
              </w:divBdr>
              <w:divsChild>
                <w:div w:id="2116050913">
                  <w:marLeft w:val="0"/>
                  <w:marRight w:val="0"/>
                  <w:marTop w:val="0"/>
                  <w:marBottom w:val="0"/>
                  <w:divBdr>
                    <w:top w:val="none" w:sz="0" w:space="0" w:color="auto"/>
                    <w:left w:val="none" w:sz="0" w:space="0" w:color="auto"/>
                    <w:bottom w:val="none" w:sz="0" w:space="0" w:color="auto"/>
                    <w:right w:val="none" w:sz="0" w:space="0" w:color="auto"/>
                  </w:divBdr>
                  <w:divsChild>
                    <w:div w:id="1961649239">
                      <w:marLeft w:val="0"/>
                      <w:marRight w:val="0"/>
                      <w:marTop w:val="0"/>
                      <w:marBottom w:val="0"/>
                      <w:divBdr>
                        <w:top w:val="none" w:sz="0" w:space="0" w:color="auto"/>
                        <w:left w:val="none" w:sz="0" w:space="0" w:color="auto"/>
                        <w:bottom w:val="none" w:sz="0" w:space="0" w:color="auto"/>
                        <w:right w:val="none" w:sz="0" w:space="0" w:color="auto"/>
                      </w:divBdr>
                      <w:divsChild>
                        <w:div w:id="12897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2981">
      <w:marLeft w:val="0"/>
      <w:marRight w:val="0"/>
      <w:marTop w:val="0"/>
      <w:marBottom w:val="0"/>
      <w:divBdr>
        <w:top w:val="none" w:sz="0" w:space="0" w:color="auto"/>
        <w:left w:val="none" w:sz="0" w:space="0" w:color="auto"/>
        <w:bottom w:val="none" w:sz="0" w:space="0" w:color="auto"/>
        <w:right w:val="none" w:sz="0" w:space="0" w:color="auto"/>
      </w:divBdr>
      <w:divsChild>
        <w:div w:id="344331394">
          <w:marLeft w:val="0"/>
          <w:marRight w:val="0"/>
          <w:marTop w:val="0"/>
          <w:marBottom w:val="0"/>
          <w:divBdr>
            <w:top w:val="none" w:sz="0" w:space="0" w:color="auto"/>
            <w:left w:val="none" w:sz="0" w:space="0" w:color="auto"/>
            <w:bottom w:val="none" w:sz="0" w:space="0" w:color="auto"/>
            <w:right w:val="none" w:sz="0" w:space="0" w:color="auto"/>
          </w:divBdr>
          <w:divsChild>
            <w:div w:id="853151591">
              <w:marLeft w:val="0"/>
              <w:marRight w:val="0"/>
              <w:marTop w:val="0"/>
              <w:marBottom w:val="0"/>
              <w:divBdr>
                <w:top w:val="none" w:sz="0" w:space="0" w:color="auto"/>
                <w:left w:val="none" w:sz="0" w:space="0" w:color="auto"/>
                <w:bottom w:val="none" w:sz="0" w:space="0" w:color="auto"/>
                <w:right w:val="none" w:sz="0" w:space="0" w:color="auto"/>
              </w:divBdr>
            </w:div>
            <w:div w:id="1330599088">
              <w:marLeft w:val="0"/>
              <w:marRight w:val="0"/>
              <w:marTop w:val="0"/>
              <w:marBottom w:val="0"/>
              <w:divBdr>
                <w:top w:val="none" w:sz="0" w:space="0" w:color="auto"/>
                <w:left w:val="none" w:sz="0" w:space="0" w:color="auto"/>
                <w:bottom w:val="none" w:sz="0" w:space="0" w:color="auto"/>
                <w:right w:val="none" w:sz="0" w:space="0" w:color="auto"/>
              </w:divBdr>
              <w:divsChild>
                <w:div w:id="1830366557">
                  <w:marLeft w:val="0"/>
                  <w:marRight w:val="0"/>
                  <w:marTop w:val="0"/>
                  <w:marBottom w:val="0"/>
                  <w:divBdr>
                    <w:top w:val="none" w:sz="0" w:space="0" w:color="auto"/>
                    <w:left w:val="none" w:sz="0" w:space="0" w:color="auto"/>
                    <w:bottom w:val="none" w:sz="0" w:space="0" w:color="auto"/>
                    <w:right w:val="none" w:sz="0" w:space="0" w:color="auto"/>
                  </w:divBdr>
                  <w:divsChild>
                    <w:div w:id="1359816352">
                      <w:marLeft w:val="0"/>
                      <w:marRight w:val="0"/>
                      <w:marTop w:val="0"/>
                      <w:marBottom w:val="0"/>
                      <w:divBdr>
                        <w:top w:val="none" w:sz="0" w:space="0" w:color="auto"/>
                        <w:left w:val="none" w:sz="0" w:space="0" w:color="auto"/>
                        <w:bottom w:val="none" w:sz="0" w:space="0" w:color="auto"/>
                        <w:right w:val="none" w:sz="0" w:space="0" w:color="auto"/>
                      </w:divBdr>
                      <w:divsChild>
                        <w:div w:id="18341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08717">
      <w:marLeft w:val="0"/>
      <w:marRight w:val="0"/>
      <w:marTop w:val="0"/>
      <w:marBottom w:val="0"/>
      <w:divBdr>
        <w:top w:val="none" w:sz="0" w:space="0" w:color="auto"/>
        <w:left w:val="none" w:sz="0" w:space="0" w:color="auto"/>
        <w:bottom w:val="none" w:sz="0" w:space="0" w:color="auto"/>
        <w:right w:val="none" w:sz="0" w:space="0" w:color="auto"/>
      </w:divBdr>
      <w:divsChild>
        <w:div w:id="1622224958">
          <w:marLeft w:val="0"/>
          <w:marRight w:val="0"/>
          <w:marTop w:val="0"/>
          <w:marBottom w:val="0"/>
          <w:divBdr>
            <w:top w:val="none" w:sz="0" w:space="0" w:color="auto"/>
            <w:left w:val="none" w:sz="0" w:space="0" w:color="auto"/>
            <w:bottom w:val="none" w:sz="0" w:space="0" w:color="auto"/>
            <w:right w:val="none" w:sz="0" w:space="0" w:color="auto"/>
          </w:divBdr>
          <w:divsChild>
            <w:div w:id="1099108886">
              <w:marLeft w:val="0"/>
              <w:marRight w:val="0"/>
              <w:marTop w:val="0"/>
              <w:marBottom w:val="0"/>
              <w:divBdr>
                <w:top w:val="none" w:sz="0" w:space="0" w:color="auto"/>
                <w:left w:val="none" w:sz="0" w:space="0" w:color="auto"/>
                <w:bottom w:val="none" w:sz="0" w:space="0" w:color="auto"/>
                <w:right w:val="none" w:sz="0" w:space="0" w:color="auto"/>
              </w:divBdr>
            </w:div>
            <w:div w:id="1555039802">
              <w:marLeft w:val="0"/>
              <w:marRight w:val="0"/>
              <w:marTop w:val="0"/>
              <w:marBottom w:val="0"/>
              <w:divBdr>
                <w:top w:val="none" w:sz="0" w:space="0" w:color="auto"/>
                <w:left w:val="none" w:sz="0" w:space="0" w:color="auto"/>
                <w:bottom w:val="none" w:sz="0" w:space="0" w:color="auto"/>
                <w:right w:val="none" w:sz="0" w:space="0" w:color="auto"/>
              </w:divBdr>
              <w:divsChild>
                <w:div w:id="1730958961">
                  <w:marLeft w:val="0"/>
                  <w:marRight w:val="0"/>
                  <w:marTop w:val="0"/>
                  <w:marBottom w:val="0"/>
                  <w:divBdr>
                    <w:top w:val="none" w:sz="0" w:space="0" w:color="auto"/>
                    <w:left w:val="none" w:sz="0" w:space="0" w:color="auto"/>
                    <w:bottom w:val="none" w:sz="0" w:space="0" w:color="auto"/>
                    <w:right w:val="none" w:sz="0" w:space="0" w:color="auto"/>
                  </w:divBdr>
                  <w:divsChild>
                    <w:div w:id="968130261">
                      <w:marLeft w:val="0"/>
                      <w:marRight w:val="0"/>
                      <w:marTop w:val="0"/>
                      <w:marBottom w:val="0"/>
                      <w:divBdr>
                        <w:top w:val="none" w:sz="0" w:space="0" w:color="auto"/>
                        <w:left w:val="none" w:sz="0" w:space="0" w:color="auto"/>
                        <w:bottom w:val="none" w:sz="0" w:space="0" w:color="auto"/>
                        <w:right w:val="none" w:sz="0" w:space="0" w:color="auto"/>
                      </w:divBdr>
                      <w:divsChild>
                        <w:div w:id="19702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7724">
      <w:marLeft w:val="0"/>
      <w:marRight w:val="0"/>
      <w:marTop w:val="0"/>
      <w:marBottom w:val="0"/>
      <w:divBdr>
        <w:top w:val="none" w:sz="0" w:space="0" w:color="auto"/>
        <w:left w:val="none" w:sz="0" w:space="0" w:color="auto"/>
        <w:bottom w:val="none" w:sz="0" w:space="0" w:color="auto"/>
        <w:right w:val="none" w:sz="0" w:space="0" w:color="auto"/>
      </w:divBdr>
      <w:divsChild>
        <w:div w:id="2075354374">
          <w:marLeft w:val="0"/>
          <w:marRight w:val="0"/>
          <w:marTop w:val="0"/>
          <w:marBottom w:val="0"/>
          <w:divBdr>
            <w:top w:val="none" w:sz="0" w:space="0" w:color="auto"/>
            <w:left w:val="none" w:sz="0" w:space="0" w:color="auto"/>
            <w:bottom w:val="none" w:sz="0" w:space="0" w:color="auto"/>
            <w:right w:val="none" w:sz="0" w:space="0" w:color="auto"/>
          </w:divBdr>
          <w:divsChild>
            <w:div w:id="587496061">
              <w:marLeft w:val="0"/>
              <w:marRight w:val="0"/>
              <w:marTop w:val="0"/>
              <w:marBottom w:val="0"/>
              <w:divBdr>
                <w:top w:val="none" w:sz="0" w:space="0" w:color="auto"/>
                <w:left w:val="none" w:sz="0" w:space="0" w:color="auto"/>
                <w:bottom w:val="none" w:sz="0" w:space="0" w:color="auto"/>
                <w:right w:val="none" w:sz="0" w:space="0" w:color="auto"/>
              </w:divBdr>
            </w:div>
            <w:div w:id="1751539328">
              <w:marLeft w:val="0"/>
              <w:marRight w:val="0"/>
              <w:marTop w:val="0"/>
              <w:marBottom w:val="0"/>
              <w:divBdr>
                <w:top w:val="none" w:sz="0" w:space="0" w:color="auto"/>
                <w:left w:val="none" w:sz="0" w:space="0" w:color="auto"/>
                <w:bottom w:val="none" w:sz="0" w:space="0" w:color="auto"/>
                <w:right w:val="none" w:sz="0" w:space="0" w:color="auto"/>
              </w:divBdr>
              <w:divsChild>
                <w:div w:id="1339187086">
                  <w:marLeft w:val="0"/>
                  <w:marRight w:val="0"/>
                  <w:marTop w:val="0"/>
                  <w:marBottom w:val="0"/>
                  <w:divBdr>
                    <w:top w:val="none" w:sz="0" w:space="0" w:color="auto"/>
                    <w:left w:val="none" w:sz="0" w:space="0" w:color="auto"/>
                    <w:bottom w:val="none" w:sz="0" w:space="0" w:color="auto"/>
                    <w:right w:val="none" w:sz="0" w:space="0" w:color="auto"/>
                  </w:divBdr>
                  <w:divsChild>
                    <w:div w:id="2000379649">
                      <w:marLeft w:val="0"/>
                      <w:marRight w:val="0"/>
                      <w:marTop w:val="0"/>
                      <w:marBottom w:val="0"/>
                      <w:divBdr>
                        <w:top w:val="none" w:sz="0" w:space="0" w:color="auto"/>
                        <w:left w:val="none" w:sz="0" w:space="0" w:color="auto"/>
                        <w:bottom w:val="none" w:sz="0" w:space="0" w:color="auto"/>
                        <w:right w:val="none" w:sz="0" w:space="0" w:color="auto"/>
                      </w:divBdr>
                      <w:divsChild>
                        <w:div w:id="7659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9597">
      <w:marLeft w:val="0"/>
      <w:marRight w:val="0"/>
      <w:marTop w:val="0"/>
      <w:marBottom w:val="0"/>
      <w:divBdr>
        <w:top w:val="none" w:sz="0" w:space="0" w:color="auto"/>
        <w:left w:val="none" w:sz="0" w:space="0" w:color="auto"/>
        <w:bottom w:val="none" w:sz="0" w:space="0" w:color="auto"/>
        <w:right w:val="none" w:sz="0" w:space="0" w:color="auto"/>
      </w:divBdr>
      <w:divsChild>
        <w:div w:id="390857633">
          <w:marLeft w:val="0"/>
          <w:marRight w:val="0"/>
          <w:marTop w:val="0"/>
          <w:marBottom w:val="0"/>
          <w:divBdr>
            <w:top w:val="none" w:sz="0" w:space="0" w:color="auto"/>
            <w:left w:val="none" w:sz="0" w:space="0" w:color="auto"/>
            <w:bottom w:val="none" w:sz="0" w:space="0" w:color="auto"/>
            <w:right w:val="none" w:sz="0" w:space="0" w:color="auto"/>
          </w:divBdr>
          <w:divsChild>
            <w:div w:id="1052653019">
              <w:marLeft w:val="0"/>
              <w:marRight w:val="0"/>
              <w:marTop w:val="0"/>
              <w:marBottom w:val="0"/>
              <w:divBdr>
                <w:top w:val="none" w:sz="0" w:space="0" w:color="auto"/>
                <w:left w:val="none" w:sz="0" w:space="0" w:color="auto"/>
                <w:bottom w:val="none" w:sz="0" w:space="0" w:color="auto"/>
                <w:right w:val="none" w:sz="0" w:space="0" w:color="auto"/>
              </w:divBdr>
            </w:div>
            <w:div w:id="1318026499">
              <w:marLeft w:val="0"/>
              <w:marRight w:val="0"/>
              <w:marTop w:val="0"/>
              <w:marBottom w:val="0"/>
              <w:divBdr>
                <w:top w:val="none" w:sz="0" w:space="0" w:color="auto"/>
                <w:left w:val="none" w:sz="0" w:space="0" w:color="auto"/>
                <w:bottom w:val="none" w:sz="0" w:space="0" w:color="auto"/>
                <w:right w:val="none" w:sz="0" w:space="0" w:color="auto"/>
              </w:divBdr>
              <w:divsChild>
                <w:div w:id="260382314">
                  <w:marLeft w:val="0"/>
                  <w:marRight w:val="0"/>
                  <w:marTop w:val="0"/>
                  <w:marBottom w:val="0"/>
                  <w:divBdr>
                    <w:top w:val="none" w:sz="0" w:space="0" w:color="auto"/>
                    <w:left w:val="none" w:sz="0" w:space="0" w:color="auto"/>
                    <w:bottom w:val="none" w:sz="0" w:space="0" w:color="auto"/>
                    <w:right w:val="none" w:sz="0" w:space="0" w:color="auto"/>
                  </w:divBdr>
                  <w:divsChild>
                    <w:div w:id="1922137437">
                      <w:marLeft w:val="0"/>
                      <w:marRight w:val="0"/>
                      <w:marTop w:val="0"/>
                      <w:marBottom w:val="0"/>
                      <w:divBdr>
                        <w:top w:val="none" w:sz="0" w:space="0" w:color="auto"/>
                        <w:left w:val="none" w:sz="0" w:space="0" w:color="auto"/>
                        <w:bottom w:val="none" w:sz="0" w:space="0" w:color="auto"/>
                        <w:right w:val="none" w:sz="0" w:space="0" w:color="auto"/>
                      </w:divBdr>
                      <w:divsChild>
                        <w:div w:id="5404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1537">
      <w:marLeft w:val="0"/>
      <w:marRight w:val="0"/>
      <w:marTop w:val="0"/>
      <w:marBottom w:val="0"/>
      <w:divBdr>
        <w:top w:val="none" w:sz="0" w:space="0" w:color="auto"/>
        <w:left w:val="none" w:sz="0" w:space="0" w:color="auto"/>
        <w:bottom w:val="none" w:sz="0" w:space="0" w:color="auto"/>
        <w:right w:val="none" w:sz="0" w:space="0" w:color="auto"/>
      </w:divBdr>
      <w:divsChild>
        <w:div w:id="2130665177">
          <w:marLeft w:val="0"/>
          <w:marRight w:val="0"/>
          <w:marTop w:val="0"/>
          <w:marBottom w:val="0"/>
          <w:divBdr>
            <w:top w:val="none" w:sz="0" w:space="0" w:color="auto"/>
            <w:left w:val="none" w:sz="0" w:space="0" w:color="auto"/>
            <w:bottom w:val="none" w:sz="0" w:space="0" w:color="auto"/>
            <w:right w:val="none" w:sz="0" w:space="0" w:color="auto"/>
          </w:divBdr>
          <w:divsChild>
            <w:div w:id="15514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921">
      <w:marLeft w:val="0"/>
      <w:marRight w:val="0"/>
      <w:marTop w:val="0"/>
      <w:marBottom w:val="0"/>
      <w:divBdr>
        <w:top w:val="none" w:sz="0" w:space="0" w:color="auto"/>
        <w:left w:val="none" w:sz="0" w:space="0" w:color="auto"/>
        <w:bottom w:val="none" w:sz="0" w:space="0" w:color="auto"/>
        <w:right w:val="none" w:sz="0" w:space="0" w:color="auto"/>
      </w:divBdr>
      <w:divsChild>
        <w:div w:id="832647483">
          <w:marLeft w:val="0"/>
          <w:marRight w:val="0"/>
          <w:marTop w:val="0"/>
          <w:marBottom w:val="0"/>
          <w:divBdr>
            <w:top w:val="none" w:sz="0" w:space="0" w:color="auto"/>
            <w:left w:val="none" w:sz="0" w:space="0" w:color="auto"/>
            <w:bottom w:val="none" w:sz="0" w:space="0" w:color="auto"/>
            <w:right w:val="none" w:sz="0" w:space="0" w:color="auto"/>
          </w:divBdr>
          <w:divsChild>
            <w:div w:id="1971470161">
              <w:marLeft w:val="0"/>
              <w:marRight w:val="0"/>
              <w:marTop w:val="0"/>
              <w:marBottom w:val="0"/>
              <w:divBdr>
                <w:top w:val="none" w:sz="0" w:space="0" w:color="auto"/>
                <w:left w:val="none" w:sz="0" w:space="0" w:color="auto"/>
                <w:bottom w:val="none" w:sz="0" w:space="0" w:color="auto"/>
                <w:right w:val="none" w:sz="0" w:space="0" w:color="auto"/>
              </w:divBdr>
            </w:div>
            <w:div w:id="2006007777">
              <w:marLeft w:val="0"/>
              <w:marRight w:val="0"/>
              <w:marTop w:val="0"/>
              <w:marBottom w:val="0"/>
              <w:divBdr>
                <w:top w:val="none" w:sz="0" w:space="0" w:color="auto"/>
                <w:left w:val="none" w:sz="0" w:space="0" w:color="auto"/>
                <w:bottom w:val="none" w:sz="0" w:space="0" w:color="auto"/>
                <w:right w:val="none" w:sz="0" w:space="0" w:color="auto"/>
              </w:divBdr>
              <w:divsChild>
                <w:div w:id="940602266">
                  <w:marLeft w:val="0"/>
                  <w:marRight w:val="0"/>
                  <w:marTop w:val="0"/>
                  <w:marBottom w:val="0"/>
                  <w:divBdr>
                    <w:top w:val="none" w:sz="0" w:space="0" w:color="auto"/>
                    <w:left w:val="none" w:sz="0" w:space="0" w:color="auto"/>
                    <w:bottom w:val="none" w:sz="0" w:space="0" w:color="auto"/>
                    <w:right w:val="none" w:sz="0" w:space="0" w:color="auto"/>
                  </w:divBdr>
                  <w:divsChild>
                    <w:div w:id="2002388393">
                      <w:marLeft w:val="0"/>
                      <w:marRight w:val="0"/>
                      <w:marTop w:val="0"/>
                      <w:marBottom w:val="0"/>
                      <w:divBdr>
                        <w:top w:val="none" w:sz="0" w:space="0" w:color="auto"/>
                        <w:left w:val="none" w:sz="0" w:space="0" w:color="auto"/>
                        <w:bottom w:val="none" w:sz="0" w:space="0" w:color="auto"/>
                        <w:right w:val="none" w:sz="0" w:space="0" w:color="auto"/>
                      </w:divBdr>
                      <w:divsChild>
                        <w:div w:id="292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5879">
      <w:marLeft w:val="0"/>
      <w:marRight w:val="0"/>
      <w:marTop w:val="0"/>
      <w:marBottom w:val="0"/>
      <w:divBdr>
        <w:top w:val="none" w:sz="0" w:space="0" w:color="auto"/>
        <w:left w:val="none" w:sz="0" w:space="0" w:color="auto"/>
        <w:bottom w:val="none" w:sz="0" w:space="0" w:color="auto"/>
        <w:right w:val="none" w:sz="0" w:space="0" w:color="auto"/>
      </w:divBdr>
      <w:divsChild>
        <w:div w:id="729619196">
          <w:marLeft w:val="0"/>
          <w:marRight w:val="0"/>
          <w:marTop w:val="0"/>
          <w:marBottom w:val="0"/>
          <w:divBdr>
            <w:top w:val="none" w:sz="0" w:space="0" w:color="auto"/>
            <w:left w:val="none" w:sz="0" w:space="0" w:color="auto"/>
            <w:bottom w:val="none" w:sz="0" w:space="0" w:color="auto"/>
            <w:right w:val="none" w:sz="0" w:space="0" w:color="auto"/>
          </w:divBdr>
          <w:divsChild>
            <w:div w:id="2105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5565">
      <w:marLeft w:val="0"/>
      <w:marRight w:val="0"/>
      <w:marTop w:val="0"/>
      <w:marBottom w:val="0"/>
      <w:divBdr>
        <w:top w:val="none" w:sz="0" w:space="0" w:color="auto"/>
        <w:left w:val="none" w:sz="0" w:space="0" w:color="auto"/>
        <w:bottom w:val="none" w:sz="0" w:space="0" w:color="auto"/>
        <w:right w:val="none" w:sz="0" w:space="0" w:color="auto"/>
      </w:divBdr>
      <w:divsChild>
        <w:div w:id="727269439">
          <w:marLeft w:val="0"/>
          <w:marRight w:val="0"/>
          <w:marTop w:val="0"/>
          <w:marBottom w:val="0"/>
          <w:divBdr>
            <w:top w:val="none" w:sz="0" w:space="0" w:color="auto"/>
            <w:left w:val="none" w:sz="0" w:space="0" w:color="auto"/>
            <w:bottom w:val="none" w:sz="0" w:space="0" w:color="auto"/>
            <w:right w:val="none" w:sz="0" w:space="0" w:color="auto"/>
          </w:divBdr>
          <w:divsChild>
            <w:div w:id="250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9345">
      <w:marLeft w:val="0"/>
      <w:marRight w:val="0"/>
      <w:marTop w:val="0"/>
      <w:marBottom w:val="0"/>
      <w:divBdr>
        <w:top w:val="none" w:sz="0" w:space="0" w:color="auto"/>
        <w:left w:val="none" w:sz="0" w:space="0" w:color="auto"/>
        <w:bottom w:val="none" w:sz="0" w:space="0" w:color="auto"/>
        <w:right w:val="none" w:sz="0" w:space="0" w:color="auto"/>
      </w:divBdr>
      <w:divsChild>
        <w:div w:id="698117446">
          <w:marLeft w:val="0"/>
          <w:marRight w:val="0"/>
          <w:marTop w:val="0"/>
          <w:marBottom w:val="0"/>
          <w:divBdr>
            <w:top w:val="none" w:sz="0" w:space="0" w:color="auto"/>
            <w:left w:val="none" w:sz="0" w:space="0" w:color="auto"/>
            <w:bottom w:val="none" w:sz="0" w:space="0" w:color="auto"/>
            <w:right w:val="none" w:sz="0" w:space="0" w:color="auto"/>
          </w:divBdr>
          <w:divsChild>
            <w:div w:id="77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2518">
      <w:marLeft w:val="0"/>
      <w:marRight w:val="0"/>
      <w:marTop w:val="0"/>
      <w:marBottom w:val="0"/>
      <w:divBdr>
        <w:top w:val="none" w:sz="0" w:space="0" w:color="auto"/>
        <w:left w:val="none" w:sz="0" w:space="0" w:color="auto"/>
        <w:bottom w:val="none" w:sz="0" w:space="0" w:color="auto"/>
        <w:right w:val="none" w:sz="0" w:space="0" w:color="auto"/>
      </w:divBdr>
      <w:divsChild>
        <w:div w:id="803892537">
          <w:marLeft w:val="0"/>
          <w:marRight w:val="0"/>
          <w:marTop w:val="0"/>
          <w:marBottom w:val="0"/>
          <w:divBdr>
            <w:top w:val="none" w:sz="0" w:space="0" w:color="auto"/>
            <w:left w:val="none" w:sz="0" w:space="0" w:color="auto"/>
            <w:bottom w:val="none" w:sz="0" w:space="0" w:color="auto"/>
            <w:right w:val="none" w:sz="0" w:space="0" w:color="auto"/>
          </w:divBdr>
          <w:divsChild>
            <w:div w:id="250508890">
              <w:marLeft w:val="0"/>
              <w:marRight w:val="0"/>
              <w:marTop w:val="0"/>
              <w:marBottom w:val="0"/>
              <w:divBdr>
                <w:top w:val="none" w:sz="0" w:space="0" w:color="auto"/>
                <w:left w:val="none" w:sz="0" w:space="0" w:color="auto"/>
                <w:bottom w:val="none" w:sz="0" w:space="0" w:color="auto"/>
                <w:right w:val="none" w:sz="0" w:space="0" w:color="auto"/>
              </w:divBdr>
            </w:div>
            <w:div w:id="263418499">
              <w:marLeft w:val="0"/>
              <w:marRight w:val="0"/>
              <w:marTop w:val="0"/>
              <w:marBottom w:val="0"/>
              <w:divBdr>
                <w:top w:val="none" w:sz="0" w:space="0" w:color="auto"/>
                <w:left w:val="none" w:sz="0" w:space="0" w:color="auto"/>
                <w:bottom w:val="none" w:sz="0" w:space="0" w:color="auto"/>
                <w:right w:val="none" w:sz="0" w:space="0" w:color="auto"/>
              </w:divBdr>
              <w:divsChild>
                <w:div w:id="1640961609">
                  <w:marLeft w:val="0"/>
                  <w:marRight w:val="0"/>
                  <w:marTop w:val="0"/>
                  <w:marBottom w:val="0"/>
                  <w:divBdr>
                    <w:top w:val="none" w:sz="0" w:space="0" w:color="auto"/>
                    <w:left w:val="none" w:sz="0" w:space="0" w:color="auto"/>
                    <w:bottom w:val="none" w:sz="0" w:space="0" w:color="auto"/>
                    <w:right w:val="none" w:sz="0" w:space="0" w:color="auto"/>
                  </w:divBdr>
                  <w:divsChild>
                    <w:div w:id="156503554">
                      <w:marLeft w:val="0"/>
                      <w:marRight w:val="0"/>
                      <w:marTop w:val="0"/>
                      <w:marBottom w:val="0"/>
                      <w:divBdr>
                        <w:top w:val="none" w:sz="0" w:space="0" w:color="auto"/>
                        <w:left w:val="none" w:sz="0" w:space="0" w:color="auto"/>
                        <w:bottom w:val="none" w:sz="0" w:space="0" w:color="auto"/>
                        <w:right w:val="none" w:sz="0" w:space="0" w:color="auto"/>
                      </w:divBdr>
                      <w:divsChild>
                        <w:div w:id="2106610861">
                          <w:marLeft w:val="0"/>
                          <w:marRight w:val="0"/>
                          <w:marTop w:val="0"/>
                          <w:marBottom w:val="0"/>
                          <w:divBdr>
                            <w:top w:val="none" w:sz="0" w:space="0" w:color="auto"/>
                            <w:left w:val="none" w:sz="0" w:space="0" w:color="auto"/>
                            <w:bottom w:val="none" w:sz="0" w:space="0" w:color="auto"/>
                            <w:right w:val="none" w:sz="0" w:space="0" w:color="auto"/>
                          </w:divBdr>
                        </w:div>
                      </w:divsChild>
                    </w:div>
                    <w:div w:id="181944841">
                      <w:marLeft w:val="0"/>
                      <w:marRight w:val="0"/>
                      <w:marTop w:val="0"/>
                      <w:marBottom w:val="0"/>
                      <w:divBdr>
                        <w:top w:val="none" w:sz="0" w:space="0" w:color="auto"/>
                        <w:left w:val="none" w:sz="0" w:space="0" w:color="auto"/>
                        <w:bottom w:val="none" w:sz="0" w:space="0" w:color="auto"/>
                        <w:right w:val="none" w:sz="0" w:space="0" w:color="auto"/>
                      </w:divBdr>
                      <w:divsChild>
                        <w:div w:id="21185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17872">
      <w:marLeft w:val="0"/>
      <w:marRight w:val="0"/>
      <w:marTop w:val="0"/>
      <w:marBottom w:val="0"/>
      <w:divBdr>
        <w:top w:val="none" w:sz="0" w:space="0" w:color="auto"/>
        <w:left w:val="none" w:sz="0" w:space="0" w:color="auto"/>
        <w:bottom w:val="none" w:sz="0" w:space="0" w:color="auto"/>
        <w:right w:val="none" w:sz="0" w:space="0" w:color="auto"/>
      </w:divBdr>
      <w:divsChild>
        <w:div w:id="209538522">
          <w:marLeft w:val="0"/>
          <w:marRight w:val="0"/>
          <w:marTop w:val="0"/>
          <w:marBottom w:val="0"/>
          <w:divBdr>
            <w:top w:val="none" w:sz="0" w:space="0" w:color="auto"/>
            <w:left w:val="none" w:sz="0" w:space="0" w:color="auto"/>
            <w:bottom w:val="none" w:sz="0" w:space="0" w:color="auto"/>
            <w:right w:val="none" w:sz="0" w:space="0" w:color="auto"/>
          </w:divBdr>
          <w:divsChild>
            <w:div w:id="11029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4339">
      <w:marLeft w:val="0"/>
      <w:marRight w:val="0"/>
      <w:marTop w:val="0"/>
      <w:marBottom w:val="0"/>
      <w:divBdr>
        <w:top w:val="none" w:sz="0" w:space="0" w:color="auto"/>
        <w:left w:val="none" w:sz="0" w:space="0" w:color="auto"/>
        <w:bottom w:val="none" w:sz="0" w:space="0" w:color="auto"/>
        <w:right w:val="none" w:sz="0" w:space="0" w:color="auto"/>
      </w:divBdr>
      <w:divsChild>
        <w:div w:id="828327679">
          <w:marLeft w:val="0"/>
          <w:marRight w:val="0"/>
          <w:marTop w:val="0"/>
          <w:marBottom w:val="0"/>
          <w:divBdr>
            <w:top w:val="none" w:sz="0" w:space="0" w:color="auto"/>
            <w:left w:val="none" w:sz="0" w:space="0" w:color="auto"/>
            <w:bottom w:val="none" w:sz="0" w:space="0" w:color="auto"/>
            <w:right w:val="none" w:sz="0" w:space="0" w:color="auto"/>
          </w:divBdr>
          <w:divsChild>
            <w:div w:id="576672822">
              <w:marLeft w:val="0"/>
              <w:marRight w:val="0"/>
              <w:marTop w:val="0"/>
              <w:marBottom w:val="0"/>
              <w:divBdr>
                <w:top w:val="none" w:sz="0" w:space="0" w:color="auto"/>
                <w:left w:val="none" w:sz="0" w:space="0" w:color="auto"/>
                <w:bottom w:val="none" w:sz="0" w:space="0" w:color="auto"/>
                <w:right w:val="none" w:sz="0" w:space="0" w:color="auto"/>
              </w:divBdr>
              <w:divsChild>
                <w:div w:id="1929192671">
                  <w:marLeft w:val="0"/>
                  <w:marRight w:val="0"/>
                  <w:marTop w:val="0"/>
                  <w:marBottom w:val="0"/>
                  <w:divBdr>
                    <w:top w:val="none" w:sz="0" w:space="0" w:color="auto"/>
                    <w:left w:val="none" w:sz="0" w:space="0" w:color="auto"/>
                    <w:bottom w:val="none" w:sz="0" w:space="0" w:color="auto"/>
                    <w:right w:val="none" w:sz="0" w:space="0" w:color="auto"/>
                  </w:divBdr>
                  <w:divsChild>
                    <w:div w:id="1801074294">
                      <w:marLeft w:val="0"/>
                      <w:marRight w:val="0"/>
                      <w:marTop w:val="0"/>
                      <w:marBottom w:val="0"/>
                      <w:divBdr>
                        <w:top w:val="none" w:sz="0" w:space="0" w:color="auto"/>
                        <w:left w:val="none" w:sz="0" w:space="0" w:color="auto"/>
                        <w:bottom w:val="none" w:sz="0" w:space="0" w:color="auto"/>
                        <w:right w:val="none" w:sz="0" w:space="0" w:color="auto"/>
                      </w:divBdr>
                      <w:divsChild>
                        <w:div w:id="12122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1613">
      <w:marLeft w:val="0"/>
      <w:marRight w:val="0"/>
      <w:marTop w:val="0"/>
      <w:marBottom w:val="0"/>
      <w:divBdr>
        <w:top w:val="none" w:sz="0" w:space="0" w:color="auto"/>
        <w:left w:val="none" w:sz="0" w:space="0" w:color="auto"/>
        <w:bottom w:val="none" w:sz="0" w:space="0" w:color="auto"/>
        <w:right w:val="none" w:sz="0" w:space="0" w:color="auto"/>
      </w:divBdr>
      <w:divsChild>
        <w:div w:id="867530148">
          <w:marLeft w:val="0"/>
          <w:marRight w:val="0"/>
          <w:marTop w:val="0"/>
          <w:marBottom w:val="0"/>
          <w:divBdr>
            <w:top w:val="none" w:sz="0" w:space="0" w:color="auto"/>
            <w:left w:val="none" w:sz="0" w:space="0" w:color="auto"/>
            <w:bottom w:val="none" w:sz="0" w:space="0" w:color="auto"/>
            <w:right w:val="none" w:sz="0" w:space="0" w:color="auto"/>
          </w:divBdr>
          <w:divsChild>
            <w:div w:id="1092433772">
              <w:marLeft w:val="0"/>
              <w:marRight w:val="0"/>
              <w:marTop w:val="0"/>
              <w:marBottom w:val="0"/>
              <w:divBdr>
                <w:top w:val="none" w:sz="0" w:space="0" w:color="auto"/>
                <w:left w:val="none" w:sz="0" w:space="0" w:color="auto"/>
                <w:bottom w:val="none" w:sz="0" w:space="0" w:color="auto"/>
                <w:right w:val="none" w:sz="0" w:space="0" w:color="auto"/>
              </w:divBdr>
            </w:div>
            <w:div w:id="1935283092">
              <w:marLeft w:val="0"/>
              <w:marRight w:val="0"/>
              <w:marTop w:val="0"/>
              <w:marBottom w:val="0"/>
              <w:divBdr>
                <w:top w:val="none" w:sz="0" w:space="0" w:color="auto"/>
                <w:left w:val="none" w:sz="0" w:space="0" w:color="auto"/>
                <w:bottom w:val="none" w:sz="0" w:space="0" w:color="auto"/>
                <w:right w:val="none" w:sz="0" w:space="0" w:color="auto"/>
              </w:divBdr>
              <w:divsChild>
                <w:div w:id="1828285624">
                  <w:marLeft w:val="0"/>
                  <w:marRight w:val="0"/>
                  <w:marTop w:val="0"/>
                  <w:marBottom w:val="0"/>
                  <w:divBdr>
                    <w:top w:val="none" w:sz="0" w:space="0" w:color="auto"/>
                    <w:left w:val="none" w:sz="0" w:space="0" w:color="auto"/>
                    <w:bottom w:val="none" w:sz="0" w:space="0" w:color="auto"/>
                    <w:right w:val="none" w:sz="0" w:space="0" w:color="auto"/>
                  </w:divBdr>
                  <w:divsChild>
                    <w:div w:id="848566847">
                      <w:marLeft w:val="0"/>
                      <w:marRight w:val="0"/>
                      <w:marTop w:val="0"/>
                      <w:marBottom w:val="0"/>
                      <w:divBdr>
                        <w:top w:val="none" w:sz="0" w:space="0" w:color="auto"/>
                        <w:left w:val="none" w:sz="0" w:space="0" w:color="auto"/>
                        <w:bottom w:val="none" w:sz="0" w:space="0" w:color="auto"/>
                        <w:right w:val="none" w:sz="0" w:space="0" w:color="auto"/>
                      </w:divBdr>
                      <w:divsChild>
                        <w:div w:id="9335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2831">
      <w:marLeft w:val="0"/>
      <w:marRight w:val="0"/>
      <w:marTop w:val="0"/>
      <w:marBottom w:val="0"/>
      <w:divBdr>
        <w:top w:val="none" w:sz="0" w:space="0" w:color="auto"/>
        <w:left w:val="none" w:sz="0" w:space="0" w:color="auto"/>
        <w:bottom w:val="none" w:sz="0" w:space="0" w:color="auto"/>
        <w:right w:val="none" w:sz="0" w:space="0" w:color="auto"/>
      </w:divBdr>
      <w:divsChild>
        <w:div w:id="1549027285">
          <w:marLeft w:val="0"/>
          <w:marRight w:val="0"/>
          <w:marTop w:val="0"/>
          <w:marBottom w:val="0"/>
          <w:divBdr>
            <w:top w:val="none" w:sz="0" w:space="0" w:color="auto"/>
            <w:left w:val="none" w:sz="0" w:space="0" w:color="auto"/>
            <w:bottom w:val="none" w:sz="0" w:space="0" w:color="auto"/>
            <w:right w:val="none" w:sz="0" w:space="0" w:color="auto"/>
          </w:divBdr>
          <w:divsChild>
            <w:div w:id="864937">
              <w:marLeft w:val="0"/>
              <w:marRight w:val="0"/>
              <w:marTop w:val="0"/>
              <w:marBottom w:val="0"/>
              <w:divBdr>
                <w:top w:val="none" w:sz="0" w:space="0" w:color="auto"/>
                <w:left w:val="none" w:sz="0" w:space="0" w:color="auto"/>
                <w:bottom w:val="none" w:sz="0" w:space="0" w:color="auto"/>
                <w:right w:val="none" w:sz="0" w:space="0" w:color="auto"/>
              </w:divBdr>
            </w:div>
            <w:div w:id="724990316">
              <w:marLeft w:val="0"/>
              <w:marRight w:val="0"/>
              <w:marTop w:val="0"/>
              <w:marBottom w:val="0"/>
              <w:divBdr>
                <w:top w:val="none" w:sz="0" w:space="0" w:color="auto"/>
                <w:left w:val="none" w:sz="0" w:space="0" w:color="auto"/>
                <w:bottom w:val="none" w:sz="0" w:space="0" w:color="auto"/>
                <w:right w:val="none" w:sz="0" w:space="0" w:color="auto"/>
              </w:divBdr>
              <w:divsChild>
                <w:div w:id="444347810">
                  <w:marLeft w:val="0"/>
                  <w:marRight w:val="0"/>
                  <w:marTop w:val="0"/>
                  <w:marBottom w:val="0"/>
                  <w:divBdr>
                    <w:top w:val="none" w:sz="0" w:space="0" w:color="auto"/>
                    <w:left w:val="none" w:sz="0" w:space="0" w:color="auto"/>
                    <w:bottom w:val="none" w:sz="0" w:space="0" w:color="auto"/>
                    <w:right w:val="none" w:sz="0" w:space="0" w:color="auto"/>
                  </w:divBdr>
                  <w:divsChild>
                    <w:div w:id="348483672">
                      <w:marLeft w:val="0"/>
                      <w:marRight w:val="0"/>
                      <w:marTop w:val="0"/>
                      <w:marBottom w:val="0"/>
                      <w:divBdr>
                        <w:top w:val="none" w:sz="0" w:space="0" w:color="auto"/>
                        <w:left w:val="none" w:sz="0" w:space="0" w:color="auto"/>
                        <w:bottom w:val="none" w:sz="0" w:space="0" w:color="auto"/>
                        <w:right w:val="none" w:sz="0" w:space="0" w:color="auto"/>
                      </w:divBdr>
                      <w:divsChild>
                        <w:div w:id="323244989">
                          <w:marLeft w:val="0"/>
                          <w:marRight w:val="0"/>
                          <w:marTop w:val="0"/>
                          <w:marBottom w:val="0"/>
                          <w:divBdr>
                            <w:top w:val="none" w:sz="0" w:space="0" w:color="auto"/>
                            <w:left w:val="none" w:sz="0" w:space="0" w:color="auto"/>
                            <w:bottom w:val="none" w:sz="0" w:space="0" w:color="auto"/>
                            <w:right w:val="none" w:sz="0" w:space="0" w:color="auto"/>
                          </w:divBdr>
                        </w:div>
                      </w:divsChild>
                    </w:div>
                    <w:div w:id="447315263">
                      <w:marLeft w:val="0"/>
                      <w:marRight w:val="0"/>
                      <w:marTop w:val="0"/>
                      <w:marBottom w:val="0"/>
                      <w:divBdr>
                        <w:top w:val="none" w:sz="0" w:space="0" w:color="auto"/>
                        <w:left w:val="none" w:sz="0" w:space="0" w:color="auto"/>
                        <w:bottom w:val="none" w:sz="0" w:space="0" w:color="auto"/>
                        <w:right w:val="none" w:sz="0" w:space="0" w:color="auto"/>
                      </w:divBdr>
                      <w:divsChild>
                        <w:div w:id="5804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7790">
      <w:marLeft w:val="0"/>
      <w:marRight w:val="0"/>
      <w:marTop w:val="0"/>
      <w:marBottom w:val="0"/>
      <w:divBdr>
        <w:top w:val="none" w:sz="0" w:space="0" w:color="auto"/>
        <w:left w:val="none" w:sz="0" w:space="0" w:color="auto"/>
        <w:bottom w:val="none" w:sz="0" w:space="0" w:color="auto"/>
        <w:right w:val="none" w:sz="0" w:space="0" w:color="auto"/>
      </w:divBdr>
      <w:divsChild>
        <w:div w:id="589436925">
          <w:marLeft w:val="0"/>
          <w:marRight w:val="0"/>
          <w:marTop w:val="0"/>
          <w:marBottom w:val="0"/>
          <w:divBdr>
            <w:top w:val="none" w:sz="0" w:space="0" w:color="auto"/>
            <w:left w:val="none" w:sz="0" w:space="0" w:color="auto"/>
            <w:bottom w:val="none" w:sz="0" w:space="0" w:color="auto"/>
            <w:right w:val="none" w:sz="0" w:space="0" w:color="auto"/>
          </w:divBdr>
          <w:divsChild>
            <w:div w:id="7076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3742">
      <w:marLeft w:val="0"/>
      <w:marRight w:val="0"/>
      <w:marTop w:val="0"/>
      <w:marBottom w:val="0"/>
      <w:divBdr>
        <w:top w:val="none" w:sz="0" w:space="0" w:color="auto"/>
        <w:left w:val="none" w:sz="0" w:space="0" w:color="auto"/>
        <w:bottom w:val="none" w:sz="0" w:space="0" w:color="auto"/>
        <w:right w:val="none" w:sz="0" w:space="0" w:color="auto"/>
      </w:divBdr>
      <w:divsChild>
        <w:div w:id="322005828">
          <w:marLeft w:val="0"/>
          <w:marRight w:val="0"/>
          <w:marTop w:val="0"/>
          <w:marBottom w:val="0"/>
          <w:divBdr>
            <w:top w:val="none" w:sz="0" w:space="0" w:color="auto"/>
            <w:left w:val="none" w:sz="0" w:space="0" w:color="auto"/>
            <w:bottom w:val="none" w:sz="0" w:space="0" w:color="auto"/>
            <w:right w:val="none" w:sz="0" w:space="0" w:color="auto"/>
          </w:divBdr>
          <w:divsChild>
            <w:div w:id="14621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3471">
      <w:marLeft w:val="0"/>
      <w:marRight w:val="0"/>
      <w:marTop w:val="0"/>
      <w:marBottom w:val="0"/>
      <w:divBdr>
        <w:top w:val="none" w:sz="0" w:space="0" w:color="auto"/>
        <w:left w:val="none" w:sz="0" w:space="0" w:color="auto"/>
        <w:bottom w:val="none" w:sz="0" w:space="0" w:color="auto"/>
        <w:right w:val="none" w:sz="0" w:space="0" w:color="auto"/>
      </w:divBdr>
      <w:divsChild>
        <w:div w:id="1420326879">
          <w:marLeft w:val="0"/>
          <w:marRight w:val="0"/>
          <w:marTop w:val="0"/>
          <w:marBottom w:val="0"/>
          <w:divBdr>
            <w:top w:val="none" w:sz="0" w:space="0" w:color="auto"/>
            <w:left w:val="none" w:sz="0" w:space="0" w:color="auto"/>
            <w:bottom w:val="none" w:sz="0" w:space="0" w:color="auto"/>
            <w:right w:val="none" w:sz="0" w:space="0" w:color="auto"/>
          </w:divBdr>
          <w:divsChild>
            <w:div w:id="566644817">
              <w:marLeft w:val="0"/>
              <w:marRight w:val="0"/>
              <w:marTop w:val="0"/>
              <w:marBottom w:val="0"/>
              <w:divBdr>
                <w:top w:val="none" w:sz="0" w:space="0" w:color="auto"/>
                <w:left w:val="none" w:sz="0" w:space="0" w:color="auto"/>
                <w:bottom w:val="none" w:sz="0" w:space="0" w:color="auto"/>
                <w:right w:val="none" w:sz="0" w:space="0" w:color="auto"/>
              </w:divBdr>
              <w:divsChild>
                <w:div w:id="1951235512">
                  <w:marLeft w:val="0"/>
                  <w:marRight w:val="0"/>
                  <w:marTop w:val="0"/>
                  <w:marBottom w:val="0"/>
                  <w:divBdr>
                    <w:top w:val="none" w:sz="0" w:space="0" w:color="auto"/>
                    <w:left w:val="none" w:sz="0" w:space="0" w:color="auto"/>
                    <w:bottom w:val="none" w:sz="0" w:space="0" w:color="auto"/>
                    <w:right w:val="none" w:sz="0" w:space="0" w:color="auto"/>
                  </w:divBdr>
                  <w:divsChild>
                    <w:div w:id="450058560">
                      <w:marLeft w:val="0"/>
                      <w:marRight w:val="0"/>
                      <w:marTop w:val="0"/>
                      <w:marBottom w:val="0"/>
                      <w:divBdr>
                        <w:top w:val="none" w:sz="0" w:space="0" w:color="auto"/>
                        <w:left w:val="none" w:sz="0" w:space="0" w:color="auto"/>
                        <w:bottom w:val="none" w:sz="0" w:space="0" w:color="auto"/>
                        <w:right w:val="none" w:sz="0" w:space="0" w:color="auto"/>
                      </w:divBdr>
                      <w:divsChild>
                        <w:div w:id="699623041">
                          <w:marLeft w:val="0"/>
                          <w:marRight w:val="0"/>
                          <w:marTop w:val="0"/>
                          <w:marBottom w:val="0"/>
                          <w:divBdr>
                            <w:top w:val="none" w:sz="0" w:space="0" w:color="auto"/>
                            <w:left w:val="none" w:sz="0" w:space="0" w:color="auto"/>
                            <w:bottom w:val="none" w:sz="0" w:space="0" w:color="auto"/>
                            <w:right w:val="none" w:sz="0" w:space="0" w:color="auto"/>
                          </w:divBdr>
                        </w:div>
                      </w:divsChild>
                    </w:div>
                    <w:div w:id="546726678">
                      <w:marLeft w:val="0"/>
                      <w:marRight w:val="0"/>
                      <w:marTop w:val="0"/>
                      <w:marBottom w:val="0"/>
                      <w:divBdr>
                        <w:top w:val="none" w:sz="0" w:space="0" w:color="auto"/>
                        <w:left w:val="none" w:sz="0" w:space="0" w:color="auto"/>
                        <w:bottom w:val="none" w:sz="0" w:space="0" w:color="auto"/>
                        <w:right w:val="none" w:sz="0" w:space="0" w:color="auto"/>
                      </w:divBdr>
                      <w:divsChild>
                        <w:div w:id="1250893563">
                          <w:marLeft w:val="0"/>
                          <w:marRight w:val="0"/>
                          <w:marTop w:val="0"/>
                          <w:marBottom w:val="0"/>
                          <w:divBdr>
                            <w:top w:val="none" w:sz="0" w:space="0" w:color="auto"/>
                            <w:left w:val="none" w:sz="0" w:space="0" w:color="auto"/>
                            <w:bottom w:val="none" w:sz="0" w:space="0" w:color="auto"/>
                            <w:right w:val="none" w:sz="0" w:space="0" w:color="auto"/>
                          </w:divBdr>
                        </w:div>
                      </w:divsChild>
                    </w:div>
                    <w:div w:id="675108029">
                      <w:marLeft w:val="0"/>
                      <w:marRight w:val="0"/>
                      <w:marTop w:val="0"/>
                      <w:marBottom w:val="0"/>
                      <w:divBdr>
                        <w:top w:val="none" w:sz="0" w:space="0" w:color="auto"/>
                        <w:left w:val="none" w:sz="0" w:space="0" w:color="auto"/>
                        <w:bottom w:val="none" w:sz="0" w:space="0" w:color="auto"/>
                        <w:right w:val="none" w:sz="0" w:space="0" w:color="auto"/>
                      </w:divBdr>
                      <w:divsChild>
                        <w:div w:id="2101413489">
                          <w:marLeft w:val="0"/>
                          <w:marRight w:val="0"/>
                          <w:marTop w:val="0"/>
                          <w:marBottom w:val="0"/>
                          <w:divBdr>
                            <w:top w:val="none" w:sz="0" w:space="0" w:color="auto"/>
                            <w:left w:val="none" w:sz="0" w:space="0" w:color="auto"/>
                            <w:bottom w:val="none" w:sz="0" w:space="0" w:color="auto"/>
                            <w:right w:val="none" w:sz="0" w:space="0" w:color="auto"/>
                          </w:divBdr>
                        </w:div>
                      </w:divsChild>
                    </w:div>
                    <w:div w:id="1135875763">
                      <w:marLeft w:val="0"/>
                      <w:marRight w:val="0"/>
                      <w:marTop w:val="0"/>
                      <w:marBottom w:val="0"/>
                      <w:divBdr>
                        <w:top w:val="none" w:sz="0" w:space="0" w:color="auto"/>
                        <w:left w:val="none" w:sz="0" w:space="0" w:color="auto"/>
                        <w:bottom w:val="none" w:sz="0" w:space="0" w:color="auto"/>
                        <w:right w:val="none" w:sz="0" w:space="0" w:color="auto"/>
                      </w:divBdr>
                      <w:divsChild>
                        <w:div w:id="1134835297">
                          <w:marLeft w:val="0"/>
                          <w:marRight w:val="0"/>
                          <w:marTop w:val="0"/>
                          <w:marBottom w:val="0"/>
                          <w:divBdr>
                            <w:top w:val="none" w:sz="0" w:space="0" w:color="auto"/>
                            <w:left w:val="none" w:sz="0" w:space="0" w:color="auto"/>
                            <w:bottom w:val="none" w:sz="0" w:space="0" w:color="auto"/>
                            <w:right w:val="none" w:sz="0" w:space="0" w:color="auto"/>
                          </w:divBdr>
                        </w:div>
                      </w:divsChild>
                    </w:div>
                    <w:div w:id="1225095528">
                      <w:marLeft w:val="0"/>
                      <w:marRight w:val="0"/>
                      <w:marTop w:val="0"/>
                      <w:marBottom w:val="0"/>
                      <w:divBdr>
                        <w:top w:val="none" w:sz="0" w:space="0" w:color="auto"/>
                        <w:left w:val="none" w:sz="0" w:space="0" w:color="auto"/>
                        <w:bottom w:val="none" w:sz="0" w:space="0" w:color="auto"/>
                        <w:right w:val="none" w:sz="0" w:space="0" w:color="auto"/>
                      </w:divBdr>
                      <w:divsChild>
                        <w:div w:id="1923564337">
                          <w:marLeft w:val="0"/>
                          <w:marRight w:val="0"/>
                          <w:marTop w:val="0"/>
                          <w:marBottom w:val="0"/>
                          <w:divBdr>
                            <w:top w:val="none" w:sz="0" w:space="0" w:color="auto"/>
                            <w:left w:val="none" w:sz="0" w:space="0" w:color="auto"/>
                            <w:bottom w:val="none" w:sz="0" w:space="0" w:color="auto"/>
                            <w:right w:val="none" w:sz="0" w:space="0" w:color="auto"/>
                          </w:divBdr>
                        </w:div>
                      </w:divsChild>
                    </w:div>
                    <w:div w:id="1353990999">
                      <w:marLeft w:val="0"/>
                      <w:marRight w:val="0"/>
                      <w:marTop w:val="0"/>
                      <w:marBottom w:val="0"/>
                      <w:divBdr>
                        <w:top w:val="none" w:sz="0" w:space="0" w:color="auto"/>
                        <w:left w:val="none" w:sz="0" w:space="0" w:color="auto"/>
                        <w:bottom w:val="none" w:sz="0" w:space="0" w:color="auto"/>
                        <w:right w:val="none" w:sz="0" w:space="0" w:color="auto"/>
                      </w:divBdr>
                      <w:divsChild>
                        <w:div w:id="363291483">
                          <w:marLeft w:val="0"/>
                          <w:marRight w:val="0"/>
                          <w:marTop w:val="0"/>
                          <w:marBottom w:val="0"/>
                          <w:divBdr>
                            <w:top w:val="none" w:sz="0" w:space="0" w:color="auto"/>
                            <w:left w:val="none" w:sz="0" w:space="0" w:color="auto"/>
                            <w:bottom w:val="none" w:sz="0" w:space="0" w:color="auto"/>
                            <w:right w:val="none" w:sz="0" w:space="0" w:color="auto"/>
                          </w:divBdr>
                        </w:div>
                      </w:divsChild>
                    </w:div>
                    <w:div w:id="1482042121">
                      <w:marLeft w:val="0"/>
                      <w:marRight w:val="0"/>
                      <w:marTop w:val="0"/>
                      <w:marBottom w:val="0"/>
                      <w:divBdr>
                        <w:top w:val="none" w:sz="0" w:space="0" w:color="auto"/>
                        <w:left w:val="none" w:sz="0" w:space="0" w:color="auto"/>
                        <w:bottom w:val="none" w:sz="0" w:space="0" w:color="auto"/>
                        <w:right w:val="none" w:sz="0" w:space="0" w:color="auto"/>
                      </w:divBdr>
                      <w:divsChild>
                        <w:div w:id="1479423129">
                          <w:marLeft w:val="0"/>
                          <w:marRight w:val="0"/>
                          <w:marTop w:val="0"/>
                          <w:marBottom w:val="0"/>
                          <w:divBdr>
                            <w:top w:val="none" w:sz="0" w:space="0" w:color="auto"/>
                            <w:left w:val="none" w:sz="0" w:space="0" w:color="auto"/>
                            <w:bottom w:val="none" w:sz="0" w:space="0" w:color="auto"/>
                            <w:right w:val="none" w:sz="0" w:space="0" w:color="auto"/>
                          </w:divBdr>
                        </w:div>
                      </w:divsChild>
                    </w:div>
                    <w:div w:id="1492259463">
                      <w:marLeft w:val="0"/>
                      <w:marRight w:val="0"/>
                      <w:marTop w:val="0"/>
                      <w:marBottom w:val="0"/>
                      <w:divBdr>
                        <w:top w:val="none" w:sz="0" w:space="0" w:color="auto"/>
                        <w:left w:val="none" w:sz="0" w:space="0" w:color="auto"/>
                        <w:bottom w:val="none" w:sz="0" w:space="0" w:color="auto"/>
                        <w:right w:val="none" w:sz="0" w:space="0" w:color="auto"/>
                      </w:divBdr>
                      <w:divsChild>
                        <w:div w:id="90316681">
                          <w:marLeft w:val="0"/>
                          <w:marRight w:val="0"/>
                          <w:marTop w:val="0"/>
                          <w:marBottom w:val="0"/>
                          <w:divBdr>
                            <w:top w:val="none" w:sz="0" w:space="0" w:color="auto"/>
                            <w:left w:val="none" w:sz="0" w:space="0" w:color="auto"/>
                            <w:bottom w:val="none" w:sz="0" w:space="0" w:color="auto"/>
                            <w:right w:val="none" w:sz="0" w:space="0" w:color="auto"/>
                          </w:divBdr>
                        </w:div>
                      </w:divsChild>
                    </w:div>
                    <w:div w:id="1566524093">
                      <w:marLeft w:val="0"/>
                      <w:marRight w:val="0"/>
                      <w:marTop w:val="0"/>
                      <w:marBottom w:val="0"/>
                      <w:divBdr>
                        <w:top w:val="none" w:sz="0" w:space="0" w:color="auto"/>
                        <w:left w:val="none" w:sz="0" w:space="0" w:color="auto"/>
                        <w:bottom w:val="none" w:sz="0" w:space="0" w:color="auto"/>
                        <w:right w:val="none" w:sz="0" w:space="0" w:color="auto"/>
                      </w:divBdr>
                      <w:divsChild>
                        <w:div w:id="345986470">
                          <w:marLeft w:val="0"/>
                          <w:marRight w:val="0"/>
                          <w:marTop w:val="0"/>
                          <w:marBottom w:val="0"/>
                          <w:divBdr>
                            <w:top w:val="none" w:sz="0" w:space="0" w:color="auto"/>
                            <w:left w:val="none" w:sz="0" w:space="0" w:color="auto"/>
                            <w:bottom w:val="none" w:sz="0" w:space="0" w:color="auto"/>
                            <w:right w:val="none" w:sz="0" w:space="0" w:color="auto"/>
                          </w:divBdr>
                        </w:div>
                      </w:divsChild>
                    </w:div>
                    <w:div w:id="1606693140">
                      <w:marLeft w:val="0"/>
                      <w:marRight w:val="0"/>
                      <w:marTop w:val="0"/>
                      <w:marBottom w:val="0"/>
                      <w:divBdr>
                        <w:top w:val="none" w:sz="0" w:space="0" w:color="auto"/>
                        <w:left w:val="none" w:sz="0" w:space="0" w:color="auto"/>
                        <w:bottom w:val="none" w:sz="0" w:space="0" w:color="auto"/>
                        <w:right w:val="none" w:sz="0" w:space="0" w:color="auto"/>
                      </w:divBdr>
                      <w:divsChild>
                        <w:div w:id="1989358945">
                          <w:marLeft w:val="0"/>
                          <w:marRight w:val="0"/>
                          <w:marTop w:val="0"/>
                          <w:marBottom w:val="0"/>
                          <w:divBdr>
                            <w:top w:val="none" w:sz="0" w:space="0" w:color="auto"/>
                            <w:left w:val="none" w:sz="0" w:space="0" w:color="auto"/>
                            <w:bottom w:val="none" w:sz="0" w:space="0" w:color="auto"/>
                            <w:right w:val="none" w:sz="0" w:space="0" w:color="auto"/>
                          </w:divBdr>
                        </w:div>
                      </w:divsChild>
                    </w:div>
                    <w:div w:id="1681076714">
                      <w:marLeft w:val="0"/>
                      <w:marRight w:val="0"/>
                      <w:marTop w:val="0"/>
                      <w:marBottom w:val="0"/>
                      <w:divBdr>
                        <w:top w:val="none" w:sz="0" w:space="0" w:color="auto"/>
                        <w:left w:val="none" w:sz="0" w:space="0" w:color="auto"/>
                        <w:bottom w:val="none" w:sz="0" w:space="0" w:color="auto"/>
                        <w:right w:val="none" w:sz="0" w:space="0" w:color="auto"/>
                      </w:divBdr>
                      <w:divsChild>
                        <w:div w:id="1760516775">
                          <w:marLeft w:val="0"/>
                          <w:marRight w:val="0"/>
                          <w:marTop w:val="0"/>
                          <w:marBottom w:val="0"/>
                          <w:divBdr>
                            <w:top w:val="none" w:sz="0" w:space="0" w:color="auto"/>
                            <w:left w:val="none" w:sz="0" w:space="0" w:color="auto"/>
                            <w:bottom w:val="none" w:sz="0" w:space="0" w:color="auto"/>
                            <w:right w:val="none" w:sz="0" w:space="0" w:color="auto"/>
                          </w:divBdr>
                        </w:div>
                      </w:divsChild>
                    </w:div>
                    <w:div w:id="1838157095">
                      <w:marLeft w:val="0"/>
                      <w:marRight w:val="0"/>
                      <w:marTop w:val="0"/>
                      <w:marBottom w:val="0"/>
                      <w:divBdr>
                        <w:top w:val="none" w:sz="0" w:space="0" w:color="auto"/>
                        <w:left w:val="none" w:sz="0" w:space="0" w:color="auto"/>
                        <w:bottom w:val="none" w:sz="0" w:space="0" w:color="auto"/>
                        <w:right w:val="none" w:sz="0" w:space="0" w:color="auto"/>
                      </w:divBdr>
                      <w:divsChild>
                        <w:div w:id="1541430892">
                          <w:marLeft w:val="0"/>
                          <w:marRight w:val="0"/>
                          <w:marTop w:val="0"/>
                          <w:marBottom w:val="0"/>
                          <w:divBdr>
                            <w:top w:val="none" w:sz="0" w:space="0" w:color="auto"/>
                            <w:left w:val="none" w:sz="0" w:space="0" w:color="auto"/>
                            <w:bottom w:val="none" w:sz="0" w:space="0" w:color="auto"/>
                            <w:right w:val="none" w:sz="0" w:space="0" w:color="auto"/>
                          </w:divBdr>
                        </w:div>
                      </w:divsChild>
                    </w:div>
                    <w:div w:id="1999142422">
                      <w:marLeft w:val="0"/>
                      <w:marRight w:val="0"/>
                      <w:marTop w:val="0"/>
                      <w:marBottom w:val="0"/>
                      <w:divBdr>
                        <w:top w:val="none" w:sz="0" w:space="0" w:color="auto"/>
                        <w:left w:val="none" w:sz="0" w:space="0" w:color="auto"/>
                        <w:bottom w:val="none" w:sz="0" w:space="0" w:color="auto"/>
                        <w:right w:val="none" w:sz="0" w:space="0" w:color="auto"/>
                      </w:divBdr>
                      <w:divsChild>
                        <w:div w:id="1050496369">
                          <w:marLeft w:val="0"/>
                          <w:marRight w:val="0"/>
                          <w:marTop w:val="0"/>
                          <w:marBottom w:val="0"/>
                          <w:divBdr>
                            <w:top w:val="none" w:sz="0" w:space="0" w:color="auto"/>
                            <w:left w:val="none" w:sz="0" w:space="0" w:color="auto"/>
                            <w:bottom w:val="none" w:sz="0" w:space="0" w:color="auto"/>
                            <w:right w:val="none" w:sz="0" w:space="0" w:color="auto"/>
                          </w:divBdr>
                        </w:div>
                      </w:divsChild>
                    </w:div>
                    <w:div w:id="2019699797">
                      <w:marLeft w:val="0"/>
                      <w:marRight w:val="0"/>
                      <w:marTop w:val="0"/>
                      <w:marBottom w:val="0"/>
                      <w:divBdr>
                        <w:top w:val="none" w:sz="0" w:space="0" w:color="auto"/>
                        <w:left w:val="none" w:sz="0" w:space="0" w:color="auto"/>
                        <w:bottom w:val="none" w:sz="0" w:space="0" w:color="auto"/>
                        <w:right w:val="none" w:sz="0" w:space="0" w:color="auto"/>
                      </w:divBdr>
                      <w:divsChild>
                        <w:div w:id="597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3811">
      <w:marLeft w:val="0"/>
      <w:marRight w:val="0"/>
      <w:marTop w:val="0"/>
      <w:marBottom w:val="0"/>
      <w:divBdr>
        <w:top w:val="none" w:sz="0" w:space="0" w:color="auto"/>
        <w:left w:val="none" w:sz="0" w:space="0" w:color="auto"/>
        <w:bottom w:val="none" w:sz="0" w:space="0" w:color="auto"/>
        <w:right w:val="none" w:sz="0" w:space="0" w:color="auto"/>
      </w:divBdr>
      <w:divsChild>
        <w:div w:id="475032032">
          <w:marLeft w:val="0"/>
          <w:marRight w:val="0"/>
          <w:marTop w:val="0"/>
          <w:marBottom w:val="0"/>
          <w:divBdr>
            <w:top w:val="none" w:sz="0" w:space="0" w:color="auto"/>
            <w:left w:val="none" w:sz="0" w:space="0" w:color="auto"/>
            <w:bottom w:val="none" w:sz="0" w:space="0" w:color="auto"/>
            <w:right w:val="none" w:sz="0" w:space="0" w:color="auto"/>
          </w:divBdr>
          <w:divsChild>
            <w:div w:id="20323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0549">
      <w:marLeft w:val="0"/>
      <w:marRight w:val="0"/>
      <w:marTop w:val="0"/>
      <w:marBottom w:val="0"/>
      <w:divBdr>
        <w:top w:val="none" w:sz="0" w:space="0" w:color="auto"/>
        <w:left w:val="none" w:sz="0" w:space="0" w:color="auto"/>
        <w:bottom w:val="none" w:sz="0" w:space="0" w:color="auto"/>
        <w:right w:val="none" w:sz="0" w:space="0" w:color="auto"/>
      </w:divBdr>
      <w:divsChild>
        <w:div w:id="1706172023">
          <w:marLeft w:val="0"/>
          <w:marRight w:val="0"/>
          <w:marTop w:val="0"/>
          <w:marBottom w:val="0"/>
          <w:divBdr>
            <w:top w:val="none" w:sz="0" w:space="0" w:color="auto"/>
            <w:left w:val="none" w:sz="0" w:space="0" w:color="auto"/>
            <w:bottom w:val="none" w:sz="0" w:space="0" w:color="auto"/>
            <w:right w:val="none" w:sz="0" w:space="0" w:color="auto"/>
          </w:divBdr>
          <w:divsChild>
            <w:div w:id="1027561711">
              <w:marLeft w:val="0"/>
              <w:marRight w:val="0"/>
              <w:marTop w:val="0"/>
              <w:marBottom w:val="0"/>
              <w:divBdr>
                <w:top w:val="none" w:sz="0" w:space="0" w:color="auto"/>
                <w:left w:val="none" w:sz="0" w:space="0" w:color="auto"/>
                <w:bottom w:val="none" w:sz="0" w:space="0" w:color="auto"/>
                <w:right w:val="none" w:sz="0" w:space="0" w:color="auto"/>
              </w:divBdr>
              <w:divsChild>
                <w:div w:id="1461681075">
                  <w:marLeft w:val="960"/>
                  <w:marRight w:val="240"/>
                  <w:marTop w:val="0"/>
                  <w:marBottom w:val="480"/>
                  <w:divBdr>
                    <w:top w:val="none" w:sz="0" w:space="0" w:color="auto"/>
                    <w:left w:val="none" w:sz="0" w:space="0" w:color="auto"/>
                    <w:bottom w:val="none" w:sz="0" w:space="0" w:color="auto"/>
                    <w:right w:val="none" w:sz="0" w:space="0" w:color="auto"/>
                  </w:divBdr>
                </w:div>
              </w:divsChild>
            </w:div>
          </w:divsChild>
        </w:div>
      </w:divsChild>
    </w:div>
    <w:div w:id="1272470401">
      <w:marLeft w:val="0"/>
      <w:marRight w:val="0"/>
      <w:marTop w:val="0"/>
      <w:marBottom w:val="0"/>
      <w:divBdr>
        <w:top w:val="none" w:sz="0" w:space="0" w:color="auto"/>
        <w:left w:val="none" w:sz="0" w:space="0" w:color="auto"/>
        <w:bottom w:val="none" w:sz="0" w:space="0" w:color="auto"/>
        <w:right w:val="none" w:sz="0" w:space="0" w:color="auto"/>
      </w:divBdr>
      <w:divsChild>
        <w:div w:id="1213999115">
          <w:marLeft w:val="0"/>
          <w:marRight w:val="0"/>
          <w:marTop w:val="0"/>
          <w:marBottom w:val="0"/>
          <w:divBdr>
            <w:top w:val="none" w:sz="0" w:space="0" w:color="auto"/>
            <w:left w:val="none" w:sz="0" w:space="0" w:color="auto"/>
            <w:bottom w:val="none" w:sz="0" w:space="0" w:color="auto"/>
            <w:right w:val="none" w:sz="0" w:space="0" w:color="auto"/>
          </w:divBdr>
          <w:divsChild>
            <w:div w:id="10280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2726">
      <w:marLeft w:val="0"/>
      <w:marRight w:val="0"/>
      <w:marTop w:val="0"/>
      <w:marBottom w:val="0"/>
      <w:divBdr>
        <w:top w:val="none" w:sz="0" w:space="0" w:color="auto"/>
        <w:left w:val="none" w:sz="0" w:space="0" w:color="auto"/>
        <w:bottom w:val="none" w:sz="0" w:space="0" w:color="auto"/>
        <w:right w:val="none" w:sz="0" w:space="0" w:color="auto"/>
      </w:divBdr>
      <w:divsChild>
        <w:div w:id="1666399432">
          <w:marLeft w:val="0"/>
          <w:marRight w:val="0"/>
          <w:marTop w:val="0"/>
          <w:marBottom w:val="0"/>
          <w:divBdr>
            <w:top w:val="none" w:sz="0" w:space="0" w:color="auto"/>
            <w:left w:val="none" w:sz="0" w:space="0" w:color="auto"/>
            <w:bottom w:val="none" w:sz="0" w:space="0" w:color="auto"/>
            <w:right w:val="none" w:sz="0" w:space="0" w:color="auto"/>
          </w:divBdr>
          <w:divsChild>
            <w:div w:id="1271204000">
              <w:marLeft w:val="0"/>
              <w:marRight w:val="0"/>
              <w:marTop w:val="0"/>
              <w:marBottom w:val="0"/>
              <w:divBdr>
                <w:top w:val="none" w:sz="0" w:space="0" w:color="auto"/>
                <w:left w:val="none" w:sz="0" w:space="0" w:color="auto"/>
                <w:bottom w:val="none" w:sz="0" w:space="0" w:color="auto"/>
                <w:right w:val="none" w:sz="0" w:space="0" w:color="auto"/>
              </w:divBdr>
              <w:divsChild>
                <w:div w:id="1232498000">
                  <w:marLeft w:val="0"/>
                  <w:marRight w:val="0"/>
                  <w:marTop w:val="0"/>
                  <w:marBottom w:val="0"/>
                  <w:divBdr>
                    <w:top w:val="none" w:sz="0" w:space="0" w:color="auto"/>
                    <w:left w:val="none" w:sz="0" w:space="0" w:color="auto"/>
                    <w:bottom w:val="none" w:sz="0" w:space="0" w:color="auto"/>
                    <w:right w:val="none" w:sz="0" w:space="0" w:color="auto"/>
                  </w:divBdr>
                  <w:divsChild>
                    <w:div w:id="1872380618">
                      <w:marLeft w:val="0"/>
                      <w:marRight w:val="0"/>
                      <w:marTop w:val="0"/>
                      <w:marBottom w:val="0"/>
                      <w:divBdr>
                        <w:top w:val="none" w:sz="0" w:space="0" w:color="auto"/>
                        <w:left w:val="none" w:sz="0" w:space="0" w:color="auto"/>
                        <w:bottom w:val="none" w:sz="0" w:space="0" w:color="auto"/>
                        <w:right w:val="none" w:sz="0" w:space="0" w:color="auto"/>
                      </w:divBdr>
                      <w:divsChild>
                        <w:div w:id="18218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8554">
      <w:marLeft w:val="0"/>
      <w:marRight w:val="0"/>
      <w:marTop w:val="0"/>
      <w:marBottom w:val="0"/>
      <w:divBdr>
        <w:top w:val="none" w:sz="0" w:space="0" w:color="auto"/>
        <w:left w:val="none" w:sz="0" w:space="0" w:color="auto"/>
        <w:bottom w:val="none" w:sz="0" w:space="0" w:color="auto"/>
        <w:right w:val="none" w:sz="0" w:space="0" w:color="auto"/>
      </w:divBdr>
      <w:divsChild>
        <w:div w:id="2050064288">
          <w:marLeft w:val="0"/>
          <w:marRight w:val="0"/>
          <w:marTop w:val="0"/>
          <w:marBottom w:val="0"/>
          <w:divBdr>
            <w:top w:val="none" w:sz="0" w:space="0" w:color="auto"/>
            <w:left w:val="none" w:sz="0" w:space="0" w:color="auto"/>
            <w:bottom w:val="none" w:sz="0" w:space="0" w:color="auto"/>
            <w:right w:val="none" w:sz="0" w:space="0" w:color="auto"/>
          </w:divBdr>
          <w:divsChild>
            <w:div w:id="650990380">
              <w:marLeft w:val="0"/>
              <w:marRight w:val="0"/>
              <w:marTop w:val="0"/>
              <w:marBottom w:val="0"/>
              <w:divBdr>
                <w:top w:val="none" w:sz="0" w:space="0" w:color="auto"/>
                <w:left w:val="none" w:sz="0" w:space="0" w:color="auto"/>
                <w:bottom w:val="none" w:sz="0" w:space="0" w:color="auto"/>
                <w:right w:val="none" w:sz="0" w:space="0" w:color="auto"/>
              </w:divBdr>
            </w:div>
            <w:div w:id="2033989649">
              <w:marLeft w:val="0"/>
              <w:marRight w:val="0"/>
              <w:marTop w:val="0"/>
              <w:marBottom w:val="0"/>
              <w:divBdr>
                <w:top w:val="none" w:sz="0" w:space="0" w:color="auto"/>
                <w:left w:val="none" w:sz="0" w:space="0" w:color="auto"/>
                <w:bottom w:val="none" w:sz="0" w:space="0" w:color="auto"/>
                <w:right w:val="none" w:sz="0" w:space="0" w:color="auto"/>
              </w:divBdr>
              <w:divsChild>
                <w:div w:id="166095042">
                  <w:marLeft w:val="0"/>
                  <w:marRight w:val="0"/>
                  <w:marTop w:val="0"/>
                  <w:marBottom w:val="0"/>
                  <w:divBdr>
                    <w:top w:val="none" w:sz="0" w:space="0" w:color="auto"/>
                    <w:left w:val="none" w:sz="0" w:space="0" w:color="auto"/>
                    <w:bottom w:val="none" w:sz="0" w:space="0" w:color="auto"/>
                    <w:right w:val="none" w:sz="0" w:space="0" w:color="auto"/>
                  </w:divBdr>
                  <w:divsChild>
                    <w:div w:id="824860629">
                      <w:marLeft w:val="0"/>
                      <w:marRight w:val="0"/>
                      <w:marTop w:val="0"/>
                      <w:marBottom w:val="0"/>
                      <w:divBdr>
                        <w:top w:val="none" w:sz="0" w:space="0" w:color="auto"/>
                        <w:left w:val="none" w:sz="0" w:space="0" w:color="auto"/>
                        <w:bottom w:val="none" w:sz="0" w:space="0" w:color="auto"/>
                        <w:right w:val="none" w:sz="0" w:space="0" w:color="auto"/>
                      </w:divBdr>
                      <w:divsChild>
                        <w:div w:id="14837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61769">
      <w:marLeft w:val="0"/>
      <w:marRight w:val="0"/>
      <w:marTop w:val="0"/>
      <w:marBottom w:val="0"/>
      <w:divBdr>
        <w:top w:val="none" w:sz="0" w:space="0" w:color="auto"/>
        <w:left w:val="none" w:sz="0" w:space="0" w:color="auto"/>
        <w:bottom w:val="none" w:sz="0" w:space="0" w:color="auto"/>
        <w:right w:val="none" w:sz="0" w:space="0" w:color="auto"/>
      </w:divBdr>
    </w:div>
    <w:div w:id="1298489377">
      <w:marLeft w:val="0"/>
      <w:marRight w:val="0"/>
      <w:marTop w:val="0"/>
      <w:marBottom w:val="0"/>
      <w:divBdr>
        <w:top w:val="none" w:sz="0" w:space="0" w:color="auto"/>
        <w:left w:val="none" w:sz="0" w:space="0" w:color="auto"/>
        <w:bottom w:val="none" w:sz="0" w:space="0" w:color="auto"/>
        <w:right w:val="none" w:sz="0" w:space="0" w:color="auto"/>
      </w:divBdr>
      <w:divsChild>
        <w:div w:id="663626553">
          <w:marLeft w:val="0"/>
          <w:marRight w:val="0"/>
          <w:marTop w:val="0"/>
          <w:marBottom w:val="0"/>
          <w:divBdr>
            <w:top w:val="none" w:sz="0" w:space="0" w:color="auto"/>
            <w:left w:val="none" w:sz="0" w:space="0" w:color="auto"/>
            <w:bottom w:val="none" w:sz="0" w:space="0" w:color="auto"/>
            <w:right w:val="none" w:sz="0" w:space="0" w:color="auto"/>
          </w:divBdr>
          <w:divsChild>
            <w:div w:id="227300662">
              <w:marLeft w:val="0"/>
              <w:marRight w:val="0"/>
              <w:marTop w:val="0"/>
              <w:marBottom w:val="0"/>
              <w:divBdr>
                <w:top w:val="none" w:sz="0" w:space="0" w:color="auto"/>
                <w:left w:val="none" w:sz="0" w:space="0" w:color="auto"/>
                <w:bottom w:val="none" w:sz="0" w:space="0" w:color="auto"/>
                <w:right w:val="none" w:sz="0" w:space="0" w:color="auto"/>
              </w:divBdr>
              <w:divsChild>
                <w:div w:id="231281606">
                  <w:marLeft w:val="0"/>
                  <w:marRight w:val="0"/>
                  <w:marTop w:val="0"/>
                  <w:marBottom w:val="0"/>
                  <w:divBdr>
                    <w:top w:val="none" w:sz="0" w:space="0" w:color="auto"/>
                    <w:left w:val="none" w:sz="0" w:space="0" w:color="auto"/>
                    <w:bottom w:val="none" w:sz="0" w:space="0" w:color="auto"/>
                    <w:right w:val="none" w:sz="0" w:space="0" w:color="auto"/>
                  </w:divBdr>
                  <w:divsChild>
                    <w:div w:id="1285693329">
                      <w:marLeft w:val="0"/>
                      <w:marRight w:val="0"/>
                      <w:marTop w:val="0"/>
                      <w:marBottom w:val="0"/>
                      <w:divBdr>
                        <w:top w:val="none" w:sz="0" w:space="0" w:color="auto"/>
                        <w:left w:val="none" w:sz="0" w:space="0" w:color="auto"/>
                        <w:bottom w:val="none" w:sz="0" w:space="0" w:color="auto"/>
                        <w:right w:val="none" w:sz="0" w:space="0" w:color="auto"/>
                      </w:divBdr>
                      <w:divsChild>
                        <w:div w:id="18968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2775">
      <w:marLeft w:val="0"/>
      <w:marRight w:val="0"/>
      <w:marTop w:val="0"/>
      <w:marBottom w:val="0"/>
      <w:divBdr>
        <w:top w:val="none" w:sz="0" w:space="0" w:color="auto"/>
        <w:left w:val="none" w:sz="0" w:space="0" w:color="auto"/>
        <w:bottom w:val="none" w:sz="0" w:space="0" w:color="auto"/>
        <w:right w:val="none" w:sz="0" w:space="0" w:color="auto"/>
      </w:divBdr>
      <w:divsChild>
        <w:div w:id="871193508">
          <w:marLeft w:val="0"/>
          <w:marRight w:val="0"/>
          <w:marTop w:val="0"/>
          <w:marBottom w:val="0"/>
          <w:divBdr>
            <w:top w:val="none" w:sz="0" w:space="0" w:color="auto"/>
            <w:left w:val="none" w:sz="0" w:space="0" w:color="auto"/>
            <w:bottom w:val="none" w:sz="0" w:space="0" w:color="auto"/>
            <w:right w:val="none" w:sz="0" w:space="0" w:color="auto"/>
          </w:divBdr>
          <w:divsChild>
            <w:div w:id="1693920414">
              <w:marLeft w:val="0"/>
              <w:marRight w:val="0"/>
              <w:marTop w:val="0"/>
              <w:marBottom w:val="0"/>
              <w:divBdr>
                <w:top w:val="none" w:sz="0" w:space="0" w:color="auto"/>
                <w:left w:val="none" w:sz="0" w:space="0" w:color="auto"/>
                <w:bottom w:val="none" w:sz="0" w:space="0" w:color="auto"/>
                <w:right w:val="none" w:sz="0" w:space="0" w:color="auto"/>
              </w:divBdr>
              <w:divsChild>
                <w:div w:id="2066954166">
                  <w:marLeft w:val="0"/>
                  <w:marRight w:val="0"/>
                  <w:marTop w:val="0"/>
                  <w:marBottom w:val="0"/>
                  <w:divBdr>
                    <w:top w:val="none" w:sz="0" w:space="0" w:color="auto"/>
                    <w:left w:val="none" w:sz="0" w:space="0" w:color="auto"/>
                    <w:bottom w:val="none" w:sz="0" w:space="0" w:color="auto"/>
                    <w:right w:val="none" w:sz="0" w:space="0" w:color="auto"/>
                  </w:divBdr>
                  <w:divsChild>
                    <w:div w:id="234440105">
                      <w:marLeft w:val="0"/>
                      <w:marRight w:val="0"/>
                      <w:marTop w:val="0"/>
                      <w:marBottom w:val="0"/>
                      <w:divBdr>
                        <w:top w:val="none" w:sz="0" w:space="0" w:color="auto"/>
                        <w:left w:val="none" w:sz="0" w:space="0" w:color="auto"/>
                        <w:bottom w:val="none" w:sz="0" w:space="0" w:color="auto"/>
                        <w:right w:val="none" w:sz="0" w:space="0" w:color="auto"/>
                      </w:divBdr>
                      <w:divsChild>
                        <w:div w:id="18316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547">
      <w:marLeft w:val="0"/>
      <w:marRight w:val="0"/>
      <w:marTop w:val="0"/>
      <w:marBottom w:val="0"/>
      <w:divBdr>
        <w:top w:val="none" w:sz="0" w:space="0" w:color="auto"/>
        <w:left w:val="none" w:sz="0" w:space="0" w:color="auto"/>
        <w:bottom w:val="none" w:sz="0" w:space="0" w:color="auto"/>
        <w:right w:val="none" w:sz="0" w:space="0" w:color="auto"/>
      </w:divBdr>
      <w:divsChild>
        <w:div w:id="986931322">
          <w:marLeft w:val="0"/>
          <w:marRight w:val="0"/>
          <w:marTop w:val="0"/>
          <w:marBottom w:val="0"/>
          <w:divBdr>
            <w:top w:val="none" w:sz="0" w:space="0" w:color="auto"/>
            <w:left w:val="none" w:sz="0" w:space="0" w:color="auto"/>
            <w:bottom w:val="none" w:sz="0" w:space="0" w:color="auto"/>
            <w:right w:val="none" w:sz="0" w:space="0" w:color="auto"/>
          </w:divBdr>
          <w:divsChild>
            <w:div w:id="18508882">
              <w:marLeft w:val="0"/>
              <w:marRight w:val="0"/>
              <w:marTop w:val="0"/>
              <w:marBottom w:val="0"/>
              <w:divBdr>
                <w:top w:val="none" w:sz="0" w:space="0" w:color="auto"/>
                <w:left w:val="none" w:sz="0" w:space="0" w:color="auto"/>
                <w:bottom w:val="none" w:sz="0" w:space="0" w:color="auto"/>
                <w:right w:val="none" w:sz="0" w:space="0" w:color="auto"/>
              </w:divBdr>
              <w:divsChild>
                <w:div w:id="1950121249">
                  <w:marLeft w:val="0"/>
                  <w:marRight w:val="0"/>
                  <w:marTop w:val="0"/>
                  <w:marBottom w:val="0"/>
                  <w:divBdr>
                    <w:top w:val="none" w:sz="0" w:space="0" w:color="auto"/>
                    <w:left w:val="none" w:sz="0" w:space="0" w:color="auto"/>
                    <w:bottom w:val="none" w:sz="0" w:space="0" w:color="auto"/>
                    <w:right w:val="none" w:sz="0" w:space="0" w:color="auto"/>
                  </w:divBdr>
                  <w:divsChild>
                    <w:div w:id="115414601">
                      <w:marLeft w:val="0"/>
                      <w:marRight w:val="0"/>
                      <w:marTop w:val="0"/>
                      <w:marBottom w:val="0"/>
                      <w:divBdr>
                        <w:top w:val="none" w:sz="0" w:space="0" w:color="auto"/>
                        <w:left w:val="none" w:sz="0" w:space="0" w:color="auto"/>
                        <w:bottom w:val="none" w:sz="0" w:space="0" w:color="auto"/>
                        <w:right w:val="none" w:sz="0" w:space="0" w:color="auto"/>
                      </w:divBdr>
                      <w:divsChild>
                        <w:div w:id="1701516436">
                          <w:marLeft w:val="0"/>
                          <w:marRight w:val="0"/>
                          <w:marTop w:val="0"/>
                          <w:marBottom w:val="0"/>
                          <w:divBdr>
                            <w:top w:val="none" w:sz="0" w:space="0" w:color="auto"/>
                            <w:left w:val="none" w:sz="0" w:space="0" w:color="auto"/>
                            <w:bottom w:val="none" w:sz="0" w:space="0" w:color="auto"/>
                            <w:right w:val="none" w:sz="0" w:space="0" w:color="auto"/>
                          </w:divBdr>
                        </w:div>
                      </w:divsChild>
                    </w:div>
                    <w:div w:id="278296922">
                      <w:marLeft w:val="0"/>
                      <w:marRight w:val="0"/>
                      <w:marTop w:val="0"/>
                      <w:marBottom w:val="0"/>
                      <w:divBdr>
                        <w:top w:val="none" w:sz="0" w:space="0" w:color="auto"/>
                        <w:left w:val="none" w:sz="0" w:space="0" w:color="auto"/>
                        <w:bottom w:val="none" w:sz="0" w:space="0" w:color="auto"/>
                        <w:right w:val="none" w:sz="0" w:space="0" w:color="auto"/>
                      </w:divBdr>
                      <w:divsChild>
                        <w:div w:id="1477258447">
                          <w:marLeft w:val="0"/>
                          <w:marRight w:val="0"/>
                          <w:marTop w:val="0"/>
                          <w:marBottom w:val="0"/>
                          <w:divBdr>
                            <w:top w:val="none" w:sz="0" w:space="0" w:color="auto"/>
                            <w:left w:val="none" w:sz="0" w:space="0" w:color="auto"/>
                            <w:bottom w:val="none" w:sz="0" w:space="0" w:color="auto"/>
                            <w:right w:val="none" w:sz="0" w:space="0" w:color="auto"/>
                          </w:divBdr>
                        </w:div>
                      </w:divsChild>
                    </w:div>
                    <w:div w:id="383020646">
                      <w:marLeft w:val="0"/>
                      <w:marRight w:val="0"/>
                      <w:marTop w:val="0"/>
                      <w:marBottom w:val="0"/>
                      <w:divBdr>
                        <w:top w:val="none" w:sz="0" w:space="0" w:color="auto"/>
                        <w:left w:val="none" w:sz="0" w:space="0" w:color="auto"/>
                        <w:bottom w:val="none" w:sz="0" w:space="0" w:color="auto"/>
                        <w:right w:val="none" w:sz="0" w:space="0" w:color="auto"/>
                      </w:divBdr>
                      <w:divsChild>
                        <w:div w:id="1077677614">
                          <w:marLeft w:val="0"/>
                          <w:marRight w:val="0"/>
                          <w:marTop w:val="0"/>
                          <w:marBottom w:val="0"/>
                          <w:divBdr>
                            <w:top w:val="none" w:sz="0" w:space="0" w:color="auto"/>
                            <w:left w:val="none" w:sz="0" w:space="0" w:color="auto"/>
                            <w:bottom w:val="none" w:sz="0" w:space="0" w:color="auto"/>
                            <w:right w:val="none" w:sz="0" w:space="0" w:color="auto"/>
                          </w:divBdr>
                        </w:div>
                      </w:divsChild>
                    </w:div>
                    <w:div w:id="676735199">
                      <w:marLeft w:val="0"/>
                      <w:marRight w:val="0"/>
                      <w:marTop w:val="0"/>
                      <w:marBottom w:val="0"/>
                      <w:divBdr>
                        <w:top w:val="none" w:sz="0" w:space="0" w:color="auto"/>
                        <w:left w:val="none" w:sz="0" w:space="0" w:color="auto"/>
                        <w:bottom w:val="none" w:sz="0" w:space="0" w:color="auto"/>
                        <w:right w:val="none" w:sz="0" w:space="0" w:color="auto"/>
                      </w:divBdr>
                      <w:divsChild>
                        <w:div w:id="2039238572">
                          <w:marLeft w:val="0"/>
                          <w:marRight w:val="0"/>
                          <w:marTop w:val="0"/>
                          <w:marBottom w:val="0"/>
                          <w:divBdr>
                            <w:top w:val="none" w:sz="0" w:space="0" w:color="auto"/>
                            <w:left w:val="none" w:sz="0" w:space="0" w:color="auto"/>
                            <w:bottom w:val="none" w:sz="0" w:space="0" w:color="auto"/>
                            <w:right w:val="none" w:sz="0" w:space="0" w:color="auto"/>
                          </w:divBdr>
                        </w:div>
                      </w:divsChild>
                    </w:div>
                    <w:div w:id="1005783035">
                      <w:marLeft w:val="0"/>
                      <w:marRight w:val="0"/>
                      <w:marTop w:val="0"/>
                      <w:marBottom w:val="0"/>
                      <w:divBdr>
                        <w:top w:val="none" w:sz="0" w:space="0" w:color="auto"/>
                        <w:left w:val="none" w:sz="0" w:space="0" w:color="auto"/>
                        <w:bottom w:val="none" w:sz="0" w:space="0" w:color="auto"/>
                        <w:right w:val="none" w:sz="0" w:space="0" w:color="auto"/>
                      </w:divBdr>
                      <w:divsChild>
                        <w:div w:id="227499716">
                          <w:marLeft w:val="0"/>
                          <w:marRight w:val="0"/>
                          <w:marTop w:val="0"/>
                          <w:marBottom w:val="0"/>
                          <w:divBdr>
                            <w:top w:val="none" w:sz="0" w:space="0" w:color="auto"/>
                            <w:left w:val="none" w:sz="0" w:space="0" w:color="auto"/>
                            <w:bottom w:val="none" w:sz="0" w:space="0" w:color="auto"/>
                            <w:right w:val="none" w:sz="0" w:space="0" w:color="auto"/>
                          </w:divBdr>
                        </w:div>
                      </w:divsChild>
                    </w:div>
                    <w:div w:id="1294680620">
                      <w:marLeft w:val="0"/>
                      <w:marRight w:val="0"/>
                      <w:marTop w:val="0"/>
                      <w:marBottom w:val="0"/>
                      <w:divBdr>
                        <w:top w:val="none" w:sz="0" w:space="0" w:color="auto"/>
                        <w:left w:val="none" w:sz="0" w:space="0" w:color="auto"/>
                        <w:bottom w:val="none" w:sz="0" w:space="0" w:color="auto"/>
                        <w:right w:val="none" w:sz="0" w:space="0" w:color="auto"/>
                      </w:divBdr>
                      <w:divsChild>
                        <w:div w:id="483275778">
                          <w:marLeft w:val="0"/>
                          <w:marRight w:val="0"/>
                          <w:marTop w:val="0"/>
                          <w:marBottom w:val="0"/>
                          <w:divBdr>
                            <w:top w:val="none" w:sz="0" w:space="0" w:color="auto"/>
                            <w:left w:val="none" w:sz="0" w:space="0" w:color="auto"/>
                            <w:bottom w:val="none" w:sz="0" w:space="0" w:color="auto"/>
                            <w:right w:val="none" w:sz="0" w:space="0" w:color="auto"/>
                          </w:divBdr>
                        </w:div>
                      </w:divsChild>
                    </w:div>
                    <w:div w:id="1423184260">
                      <w:marLeft w:val="0"/>
                      <w:marRight w:val="0"/>
                      <w:marTop w:val="0"/>
                      <w:marBottom w:val="0"/>
                      <w:divBdr>
                        <w:top w:val="none" w:sz="0" w:space="0" w:color="auto"/>
                        <w:left w:val="none" w:sz="0" w:space="0" w:color="auto"/>
                        <w:bottom w:val="none" w:sz="0" w:space="0" w:color="auto"/>
                        <w:right w:val="none" w:sz="0" w:space="0" w:color="auto"/>
                      </w:divBdr>
                      <w:divsChild>
                        <w:div w:id="1847011259">
                          <w:marLeft w:val="0"/>
                          <w:marRight w:val="0"/>
                          <w:marTop w:val="0"/>
                          <w:marBottom w:val="0"/>
                          <w:divBdr>
                            <w:top w:val="none" w:sz="0" w:space="0" w:color="auto"/>
                            <w:left w:val="none" w:sz="0" w:space="0" w:color="auto"/>
                            <w:bottom w:val="none" w:sz="0" w:space="0" w:color="auto"/>
                            <w:right w:val="none" w:sz="0" w:space="0" w:color="auto"/>
                          </w:divBdr>
                        </w:div>
                      </w:divsChild>
                    </w:div>
                    <w:div w:id="1603340398">
                      <w:marLeft w:val="0"/>
                      <w:marRight w:val="0"/>
                      <w:marTop w:val="0"/>
                      <w:marBottom w:val="0"/>
                      <w:divBdr>
                        <w:top w:val="none" w:sz="0" w:space="0" w:color="auto"/>
                        <w:left w:val="none" w:sz="0" w:space="0" w:color="auto"/>
                        <w:bottom w:val="none" w:sz="0" w:space="0" w:color="auto"/>
                        <w:right w:val="none" w:sz="0" w:space="0" w:color="auto"/>
                      </w:divBdr>
                      <w:divsChild>
                        <w:div w:id="4734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0458">
      <w:marLeft w:val="0"/>
      <w:marRight w:val="0"/>
      <w:marTop w:val="0"/>
      <w:marBottom w:val="0"/>
      <w:divBdr>
        <w:top w:val="none" w:sz="0" w:space="0" w:color="auto"/>
        <w:left w:val="none" w:sz="0" w:space="0" w:color="auto"/>
        <w:bottom w:val="none" w:sz="0" w:space="0" w:color="auto"/>
        <w:right w:val="none" w:sz="0" w:space="0" w:color="auto"/>
      </w:divBdr>
      <w:divsChild>
        <w:div w:id="1443065592">
          <w:marLeft w:val="0"/>
          <w:marRight w:val="0"/>
          <w:marTop w:val="0"/>
          <w:marBottom w:val="0"/>
          <w:divBdr>
            <w:top w:val="none" w:sz="0" w:space="0" w:color="auto"/>
            <w:left w:val="none" w:sz="0" w:space="0" w:color="auto"/>
            <w:bottom w:val="none" w:sz="0" w:space="0" w:color="auto"/>
            <w:right w:val="none" w:sz="0" w:space="0" w:color="auto"/>
          </w:divBdr>
          <w:divsChild>
            <w:div w:id="678778409">
              <w:marLeft w:val="0"/>
              <w:marRight w:val="0"/>
              <w:marTop w:val="0"/>
              <w:marBottom w:val="0"/>
              <w:divBdr>
                <w:top w:val="none" w:sz="0" w:space="0" w:color="auto"/>
                <w:left w:val="none" w:sz="0" w:space="0" w:color="auto"/>
                <w:bottom w:val="none" w:sz="0" w:space="0" w:color="auto"/>
                <w:right w:val="none" w:sz="0" w:space="0" w:color="auto"/>
              </w:divBdr>
            </w:div>
            <w:div w:id="2001809227">
              <w:marLeft w:val="0"/>
              <w:marRight w:val="0"/>
              <w:marTop w:val="0"/>
              <w:marBottom w:val="0"/>
              <w:divBdr>
                <w:top w:val="none" w:sz="0" w:space="0" w:color="auto"/>
                <w:left w:val="none" w:sz="0" w:space="0" w:color="auto"/>
                <w:bottom w:val="none" w:sz="0" w:space="0" w:color="auto"/>
                <w:right w:val="none" w:sz="0" w:space="0" w:color="auto"/>
              </w:divBdr>
              <w:divsChild>
                <w:div w:id="167520011">
                  <w:marLeft w:val="0"/>
                  <w:marRight w:val="0"/>
                  <w:marTop w:val="0"/>
                  <w:marBottom w:val="0"/>
                  <w:divBdr>
                    <w:top w:val="none" w:sz="0" w:space="0" w:color="auto"/>
                    <w:left w:val="none" w:sz="0" w:space="0" w:color="auto"/>
                    <w:bottom w:val="none" w:sz="0" w:space="0" w:color="auto"/>
                    <w:right w:val="none" w:sz="0" w:space="0" w:color="auto"/>
                  </w:divBdr>
                  <w:divsChild>
                    <w:div w:id="2071808419">
                      <w:marLeft w:val="0"/>
                      <w:marRight w:val="0"/>
                      <w:marTop w:val="0"/>
                      <w:marBottom w:val="0"/>
                      <w:divBdr>
                        <w:top w:val="none" w:sz="0" w:space="0" w:color="auto"/>
                        <w:left w:val="none" w:sz="0" w:space="0" w:color="auto"/>
                        <w:bottom w:val="none" w:sz="0" w:space="0" w:color="auto"/>
                        <w:right w:val="none" w:sz="0" w:space="0" w:color="auto"/>
                      </w:divBdr>
                      <w:divsChild>
                        <w:div w:id="20354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47021">
      <w:marLeft w:val="0"/>
      <w:marRight w:val="0"/>
      <w:marTop w:val="0"/>
      <w:marBottom w:val="0"/>
      <w:divBdr>
        <w:top w:val="none" w:sz="0" w:space="0" w:color="auto"/>
        <w:left w:val="none" w:sz="0" w:space="0" w:color="auto"/>
        <w:bottom w:val="none" w:sz="0" w:space="0" w:color="auto"/>
        <w:right w:val="none" w:sz="0" w:space="0" w:color="auto"/>
      </w:divBdr>
      <w:divsChild>
        <w:div w:id="1970547640">
          <w:marLeft w:val="0"/>
          <w:marRight w:val="0"/>
          <w:marTop w:val="0"/>
          <w:marBottom w:val="0"/>
          <w:divBdr>
            <w:top w:val="none" w:sz="0" w:space="0" w:color="auto"/>
            <w:left w:val="none" w:sz="0" w:space="0" w:color="auto"/>
            <w:bottom w:val="none" w:sz="0" w:space="0" w:color="auto"/>
            <w:right w:val="none" w:sz="0" w:space="0" w:color="auto"/>
          </w:divBdr>
          <w:divsChild>
            <w:div w:id="519248354">
              <w:marLeft w:val="0"/>
              <w:marRight w:val="0"/>
              <w:marTop w:val="0"/>
              <w:marBottom w:val="0"/>
              <w:divBdr>
                <w:top w:val="none" w:sz="0" w:space="0" w:color="auto"/>
                <w:left w:val="none" w:sz="0" w:space="0" w:color="auto"/>
                <w:bottom w:val="none" w:sz="0" w:space="0" w:color="auto"/>
                <w:right w:val="none" w:sz="0" w:space="0" w:color="auto"/>
              </w:divBdr>
              <w:divsChild>
                <w:div w:id="348995853">
                  <w:marLeft w:val="0"/>
                  <w:marRight w:val="0"/>
                  <w:marTop w:val="0"/>
                  <w:marBottom w:val="0"/>
                  <w:divBdr>
                    <w:top w:val="none" w:sz="0" w:space="0" w:color="auto"/>
                    <w:left w:val="none" w:sz="0" w:space="0" w:color="auto"/>
                    <w:bottom w:val="none" w:sz="0" w:space="0" w:color="auto"/>
                    <w:right w:val="none" w:sz="0" w:space="0" w:color="auto"/>
                  </w:divBdr>
                  <w:divsChild>
                    <w:div w:id="1229607835">
                      <w:marLeft w:val="0"/>
                      <w:marRight w:val="0"/>
                      <w:marTop w:val="0"/>
                      <w:marBottom w:val="0"/>
                      <w:divBdr>
                        <w:top w:val="none" w:sz="0" w:space="0" w:color="auto"/>
                        <w:left w:val="none" w:sz="0" w:space="0" w:color="auto"/>
                        <w:bottom w:val="none" w:sz="0" w:space="0" w:color="auto"/>
                        <w:right w:val="none" w:sz="0" w:space="0" w:color="auto"/>
                      </w:divBdr>
                      <w:divsChild>
                        <w:div w:id="1204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5010">
      <w:marLeft w:val="0"/>
      <w:marRight w:val="0"/>
      <w:marTop w:val="0"/>
      <w:marBottom w:val="0"/>
      <w:divBdr>
        <w:top w:val="none" w:sz="0" w:space="0" w:color="auto"/>
        <w:left w:val="none" w:sz="0" w:space="0" w:color="auto"/>
        <w:bottom w:val="none" w:sz="0" w:space="0" w:color="auto"/>
        <w:right w:val="none" w:sz="0" w:space="0" w:color="auto"/>
      </w:divBdr>
      <w:divsChild>
        <w:div w:id="2130201974">
          <w:marLeft w:val="0"/>
          <w:marRight w:val="0"/>
          <w:marTop w:val="0"/>
          <w:marBottom w:val="0"/>
          <w:divBdr>
            <w:top w:val="none" w:sz="0" w:space="0" w:color="auto"/>
            <w:left w:val="none" w:sz="0" w:space="0" w:color="auto"/>
            <w:bottom w:val="none" w:sz="0" w:space="0" w:color="auto"/>
            <w:right w:val="none" w:sz="0" w:space="0" w:color="auto"/>
          </w:divBdr>
          <w:divsChild>
            <w:div w:id="1231885098">
              <w:marLeft w:val="0"/>
              <w:marRight w:val="0"/>
              <w:marTop w:val="0"/>
              <w:marBottom w:val="0"/>
              <w:divBdr>
                <w:top w:val="none" w:sz="0" w:space="0" w:color="auto"/>
                <w:left w:val="none" w:sz="0" w:space="0" w:color="auto"/>
                <w:bottom w:val="none" w:sz="0" w:space="0" w:color="auto"/>
                <w:right w:val="none" w:sz="0" w:space="0" w:color="auto"/>
              </w:divBdr>
            </w:div>
            <w:div w:id="1892379175">
              <w:marLeft w:val="0"/>
              <w:marRight w:val="0"/>
              <w:marTop w:val="0"/>
              <w:marBottom w:val="0"/>
              <w:divBdr>
                <w:top w:val="none" w:sz="0" w:space="0" w:color="auto"/>
                <w:left w:val="none" w:sz="0" w:space="0" w:color="auto"/>
                <w:bottom w:val="none" w:sz="0" w:space="0" w:color="auto"/>
                <w:right w:val="none" w:sz="0" w:space="0" w:color="auto"/>
              </w:divBdr>
              <w:divsChild>
                <w:div w:id="2051998423">
                  <w:marLeft w:val="0"/>
                  <w:marRight w:val="0"/>
                  <w:marTop w:val="0"/>
                  <w:marBottom w:val="0"/>
                  <w:divBdr>
                    <w:top w:val="none" w:sz="0" w:space="0" w:color="auto"/>
                    <w:left w:val="none" w:sz="0" w:space="0" w:color="auto"/>
                    <w:bottom w:val="none" w:sz="0" w:space="0" w:color="auto"/>
                    <w:right w:val="none" w:sz="0" w:space="0" w:color="auto"/>
                  </w:divBdr>
                  <w:divsChild>
                    <w:div w:id="567570553">
                      <w:marLeft w:val="0"/>
                      <w:marRight w:val="0"/>
                      <w:marTop w:val="0"/>
                      <w:marBottom w:val="0"/>
                      <w:divBdr>
                        <w:top w:val="none" w:sz="0" w:space="0" w:color="auto"/>
                        <w:left w:val="none" w:sz="0" w:space="0" w:color="auto"/>
                        <w:bottom w:val="none" w:sz="0" w:space="0" w:color="auto"/>
                        <w:right w:val="none" w:sz="0" w:space="0" w:color="auto"/>
                      </w:divBdr>
                      <w:divsChild>
                        <w:div w:id="75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94670">
      <w:marLeft w:val="0"/>
      <w:marRight w:val="0"/>
      <w:marTop w:val="0"/>
      <w:marBottom w:val="0"/>
      <w:divBdr>
        <w:top w:val="none" w:sz="0" w:space="0" w:color="auto"/>
        <w:left w:val="none" w:sz="0" w:space="0" w:color="auto"/>
        <w:bottom w:val="none" w:sz="0" w:space="0" w:color="auto"/>
        <w:right w:val="none" w:sz="0" w:space="0" w:color="auto"/>
      </w:divBdr>
      <w:divsChild>
        <w:div w:id="1868056419">
          <w:marLeft w:val="0"/>
          <w:marRight w:val="0"/>
          <w:marTop w:val="0"/>
          <w:marBottom w:val="0"/>
          <w:divBdr>
            <w:top w:val="none" w:sz="0" w:space="0" w:color="auto"/>
            <w:left w:val="none" w:sz="0" w:space="0" w:color="auto"/>
            <w:bottom w:val="none" w:sz="0" w:space="0" w:color="auto"/>
            <w:right w:val="none" w:sz="0" w:space="0" w:color="auto"/>
          </w:divBdr>
          <w:divsChild>
            <w:div w:id="1478915733">
              <w:marLeft w:val="0"/>
              <w:marRight w:val="0"/>
              <w:marTop w:val="0"/>
              <w:marBottom w:val="0"/>
              <w:divBdr>
                <w:top w:val="none" w:sz="0" w:space="0" w:color="auto"/>
                <w:left w:val="none" w:sz="0" w:space="0" w:color="auto"/>
                <w:bottom w:val="none" w:sz="0" w:space="0" w:color="auto"/>
                <w:right w:val="none" w:sz="0" w:space="0" w:color="auto"/>
              </w:divBdr>
            </w:div>
            <w:div w:id="2146972818">
              <w:marLeft w:val="0"/>
              <w:marRight w:val="0"/>
              <w:marTop w:val="0"/>
              <w:marBottom w:val="0"/>
              <w:divBdr>
                <w:top w:val="none" w:sz="0" w:space="0" w:color="auto"/>
                <w:left w:val="none" w:sz="0" w:space="0" w:color="auto"/>
                <w:bottom w:val="none" w:sz="0" w:space="0" w:color="auto"/>
                <w:right w:val="none" w:sz="0" w:space="0" w:color="auto"/>
              </w:divBdr>
              <w:divsChild>
                <w:div w:id="213394965">
                  <w:marLeft w:val="0"/>
                  <w:marRight w:val="0"/>
                  <w:marTop w:val="0"/>
                  <w:marBottom w:val="0"/>
                  <w:divBdr>
                    <w:top w:val="none" w:sz="0" w:space="0" w:color="auto"/>
                    <w:left w:val="none" w:sz="0" w:space="0" w:color="auto"/>
                    <w:bottom w:val="none" w:sz="0" w:space="0" w:color="auto"/>
                    <w:right w:val="none" w:sz="0" w:space="0" w:color="auto"/>
                  </w:divBdr>
                  <w:divsChild>
                    <w:div w:id="1539977056">
                      <w:marLeft w:val="0"/>
                      <w:marRight w:val="0"/>
                      <w:marTop w:val="0"/>
                      <w:marBottom w:val="0"/>
                      <w:divBdr>
                        <w:top w:val="none" w:sz="0" w:space="0" w:color="auto"/>
                        <w:left w:val="none" w:sz="0" w:space="0" w:color="auto"/>
                        <w:bottom w:val="none" w:sz="0" w:space="0" w:color="auto"/>
                        <w:right w:val="none" w:sz="0" w:space="0" w:color="auto"/>
                      </w:divBdr>
                      <w:divsChild>
                        <w:div w:id="13593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78949">
      <w:marLeft w:val="0"/>
      <w:marRight w:val="0"/>
      <w:marTop w:val="0"/>
      <w:marBottom w:val="0"/>
      <w:divBdr>
        <w:top w:val="none" w:sz="0" w:space="0" w:color="auto"/>
        <w:left w:val="none" w:sz="0" w:space="0" w:color="auto"/>
        <w:bottom w:val="none" w:sz="0" w:space="0" w:color="auto"/>
        <w:right w:val="none" w:sz="0" w:space="0" w:color="auto"/>
      </w:divBdr>
      <w:divsChild>
        <w:div w:id="1271281987">
          <w:marLeft w:val="0"/>
          <w:marRight w:val="0"/>
          <w:marTop w:val="0"/>
          <w:marBottom w:val="0"/>
          <w:divBdr>
            <w:top w:val="none" w:sz="0" w:space="0" w:color="auto"/>
            <w:left w:val="none" w:sz="0" w:space="0" w:color="auto"/>
            <w:bottom w:val="none" w:sz="0" w:space="0" w:color="auto"/>
            <w:right w:val="none" w:sz="0" w:space="0" w:color="auto"/>
          </w:divBdr>
          <w:divsChild>
            <w:div w:id="1072777867">
              <w:marLeft w:val="0"/>
              <w:marRight w:val="0"/>
              <w:marTop w:val="0"/>
              <w:marBottom w:val="0"/>
              <w:divBdr>
                <w:top w:val="none" w:sz="0" w:space="0" w:color="auto"/>
                <w:left w:val="none" w:sz="0" w:space="0" w:color="auto"/>
                <w:bottom w:val="none" w:sz="0" w:space="0" w:color="auto"/>
                <w:right w:val="none" w:sz="0" w:space="0" w:color="auto"/>
              </w:divBdr>
              <w:divsChild>
                <w:div w:id="193351831">
                  <w:marLeft w:val="0"/>
                  <w:marRight w:val="0"/>
                  <w:marTop w:val="0"/>
                  <w:marBottom w:val="0"/>
                  <w:divBdr>
                    <w:top w:val="none" w:sz="0" w:space="0" w:color="auto"/>
                    <w:left w:val="none" w:sz="0" w:space="0" w:color="auto"/>
                    <w:bottom w:val="none" w:sz="0" w:space="0" w:color="auto"/>
                    <w:right w:val="none" w:sz="0" w:space="0" w:color="auto"/>
                  </w:divBdr>
                  <w:divsChild>
                    <w:div w:id="284119633">
                      <w:marLeft w:val="0"/>
                      <w:marRight w:val="0"/>
                      <w:marTop w:val="0"/>
                      <w:marBottom w:val="0"/>
                      <w:divBdr>
                        <w:top w:val="none" w:sz="0" w:space="0" w:color="auto"/>
                        <w:left w:val="none" w:sz="0" w:space="0" w:color="auto"/>
                        <w:bottom w:val="none" w:sz="0" w:space="0" w:color="auto"/>
                        <w:right w:val="none" w:sz="0" w:space="0" w:color="auto"/>
                      </w:divBdr>
                      <w:divsChild>
                        <w:div w:id="7004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214">
      <w:marLeft w:val="0"/>
      <w:marRight w:val="0"/>
      <w:marTop w:val="0"/>
      <w:marBottom w:val="0"/>
      <w:divBdr>
        <w:top w:val="none" w:sz="0" w:space="0" w:color="auto"/>
        <w:left w:val="none" w:sz="0" w:space="0" w:color="auto"/>
        <w:bottom w:val="none" w:sz="0" w:space="0" w:color="auto"/>
        <w:right w:val="none" w:sz="0" w:space="0" w:color="auto"/>
      </w:divBdr>
      <w:divsChild>
        <w:div w:id="1032194951">
          <w:marLeft w:val="0"/>
          <w:marRight w:val="0"/>
          <w:marTop w:val="0"/>
          <w:marBottom w:val="0"/>
          <w:divBdr>
            <w:top w:val="none" w:sz="0" w:space="0" w:color="auto"/>
            <w:left w:val="none" w:sz="0" w:space="0" w:color="auto"/>
            <w:bottom w:val="none" w:sz="0" w:space="0" w:color="auto"/>
            <w:right w:val="none" w:sz="0" w:space="0" w:color="auto"/>
          </w:divBdr>
          <w:divsChild>
            <w:div w:id="862943492">
              <w:marLeft w:val="0"/>
              <w:marRight w:val="0"/>
              <w:marTop w:val="0"/>
              <w:marBottom w:val="0"/>
              <w:divBdr>
                <w:top w:val="none" w:sz="0" w:space="0" w:color="auto"/>
                <w:left w:val="none" w:sz="0" w:space="0" w:color="auto"/>
                <w:bottom w:val="none" w:sz="0" w:space="0" w:color="auto"/>
                <w:right w:val="none" w:sz="0" w:space="0" w:color="auto"/>
              </w:divBdr>
              <w:divsChild>
                <w:div w:id="1816600970">
                  <w:marLeft w:val="0"/>
                  <w:marRight w:val="0"/>
                  <w:marTop w:val="0"/>
                  <w:marBottom w:val="0"/>
                  <w:divBdr>
                    <w:top w:val="none" w:sz="0" w:space="0" w:color="auto"/>
                    <w:left w:val="none" w:sz="0" w:space="0" w:color="auto"/>
                    <w:bottom w:val="none" w:sz="0" w:space="0" w:color="auto"/>
                    <w:right w:val="none" w:sz="0" w:space="0" w:color="auto"/>
                  </w:divBdr>
                  <w:divsChild>
                    <w:div w:id="2043167024">
                      <w:marLeft w:val="0"/>
                      <w:marRight w:val="0"/>
                      <w:marTop w:val="0"/>
                      <w:marBottom w:val="0"/>
                      <w:divBdr>
                        <w:top w:val="none" w:sz="0" w:space="0" w:color="auto"/>
                        <w:left w:val="none" w:sz="0" w:space="0" w:color="auto"/>
                        <w:bottom w:val="none" w:sz="0" w:space="0" w:color="auto"/>
                        <w:right w:val="none" w:sz="0" w:space="0" w:color="auto"/>
                      </w:divBdr>
                      <w:divsChild>
                        <w:div w:id="271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9125">
      <w:marLeft w:val="0"/>
      <w:marRight w:val="0"/>
      <w:marTop w:val="0"/>
      <w:marBottom w:val="0"/>
      <w:divBdr>
        <w:top w:val="none" w:sz="0" w:space="0" w:color="auto"/>
        <w:left w:val="none" w:sz="0" w:space="0" w:color="auto"/>
        <w:bottom w:val="none" w:sz="0" w:space="0" w:color="auto"/>
        <w:right w:val="none" w:sz="0" w:space="0" w:color="auto"/>
      </w:divBdr>
    </w:div>
    <w:div w:id="1342052337">
      <w:marLeft w:val="0"/>
      <w:marRight w:val="0"/>
      <w:marTop w:val="0"/>
      <w:marBottom w:val="0"/>
      <w:divBdr>
        <w:top w:val="none" w:sz="0" w:space="0" w:color="auto"/>
        <w:left w:val="none" w:sz="0" w:space="0" w:color="auto"/>
        <w:bottom w:val="none" w:sz="0" w:space="0" w:color="auto"/>
        <w:right w:val="none" w:sz="0" w:space="0" w:color="auto"/>
      </w:divBdr>
      <w:divsChild>
        <w:div w:id="136383381">
          <w:marLeft w:val="0"/>
          <w:marRight w:val="0"/>
          <w:marTop w:val="0"/>
          <w:marBottom w:val="0"/>
          <w:divBdr>
            <w:top w:val="none" w:sz="0" w:space="0" w:color="auto"/>
            <w:left w:val="none" w:sz="0" w:space="0" w:color="auto"/>
            <w:bottom w:val="none" w:sz="0" w:space="0" w:color="auto"/>
            <w:right w:val="none" w:sz="0" w:space="0" w:color="auto"/>
          </w:divBdr>
          <w:divsChild>
            <w:div w:id="1686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637">
      <w:marLeft w:val="0"/>
      <w:marRight w:val="0"/>
      <w:marTop w:val="0"/>
      <w:marBottom w:val="0"/>
      <w:divBdr>
        <w:top w:val="none" w:sz="0" w:space="0" w:color="auto"/>
        <w:left w:val="none" w:sz="0" w:space="0" w:color="auto"/>
        <w:bottom w:val="none" w:sz="0" w:space="0" w:color="auto"/>
        <w:right w:val="none" w:sz="0" w:space="0" w:color="auto"/>
      </w:divBdr>
      <w:divsChild>
        <w:div w:id="1121806365">
          <w:marLeft w:val="0"/>
          <w:marRight w:val="0"/>
          <w:marTop w:val="0"/>
          <w:marBottom w:val="0"/>
          <w:divBdr>
            <w:top w:val="none" w:sz="0" w:space="0" w:color="auto"/>
            <w:left w:val="none" w:sz="0" w:space="0" w:color="auto"/>
            <w:bottom w:val="none" w:sz="0" w:space="0" w:color="auto"/>
            <w:right w:val="none" w:sz="0" w:space="0" w:color="auto"/>
          </w:divBdr>
          <w:divsChild>
            <w:div w:id="642929391">
              <w:marLeft w:val="0"/>
              <w:marRight w:val="0"/>
              <w:marTop w:val="0"/>
              <w:marBottom w:val="0"/>
              <w:divBdr>
                <w:top w:val="none" w:sz="0" w:space="0" w:color="auto"/>
                <w:left w:val="none" w:sz="0" w:space="0" w:color="auto"/>
                <w:bottom w:val="none" w:sz="0" w:space="0" w:color="auto"/>
                <w:right w:val="none" w:sz="0" w:space="0" w:color="auto"/>
              </w:divBdr>
              <w:divsChild>
                <w:div w:id="1824542056">
                  <w:marLeft w:val="0"/>
                  <w:marRight w:val="0"/>
                  <w:marTop w:val="0"/>
                  <w:marBottom w:val="0"/>
                  <w:divBdr>
                    <w:top w:val="none" w:sz="0" w:space="0" w:color="auto"/>
                    <w:left w:val="none" w:sz="0" w:space="0" w:color="auto"/>
                    <w:bottom w:val="none" w:sz="0" w:space="0" w:color="auto"/>
                    <w:right w:val="none" w:sz="0" w:space="0" w:color="auto"/>
                  </w:divBdr>
                  <w:divsChild>
                    <w:div w:id="596133732">
                      <w:marLeft w:val="0"/>
                      <w:marRight w:val="0"/>
                      <w:marTop w:val="0"/>
                      <w:marBottom w:val="0"/>
                      <w:divBdr>
                        <w:top w:val="none" w:sz="0" w:space="0" w:color="auto"/>
                        <w:left w:val="none" w:sz="0" w:space="0" w:color="auto"/>
                        <w:bottom w:val="none" w:sz="0" w:space="0" w:color="auto"/>
                        <w:right w:val="none" w:sz="0" w:space="0" w:color="auto"/>
                      </w:divBdr>
                      <w:divsChild>
                        <w:div w:id="2014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8052">
      <w:marLeft w:val="0"/>
      <w:marRight w:val="0"/>
      <w:marTop w:val="0"/>
      <w:marBottom w:val="0"/>
      <w:divBdr>
        <w:top w:val="none" w:sz="0" w:space="0" w:color="auto"/>
        <w:left w:val="none" w:sz="0" w:space="0" w:color="auto"/>
        <w:bottom w:val="none" w:sz="0" w:space="0" w:color="auto"/>
        <w:right w:val="none" w:sz="0" w:space="0" w:color="auto"/>
      </w:divBdr>
      <w:divsChild>
        <w:div w:id="490758029">
          <w:marLeft w:val="0"/>
          <w:marRight w:val="0"/>
          <w:marTop w:val="0"/>
          <w:marBottom w:val="0"/>
          <w:divBdr>
            <w:top w:val="none" w:sz="0" w:space="0" w:color="auto"/>
            <w:left w:val="none" w:sz="0" w:space="0" w:color="auto"/>
            <w:bottom w:val="none" w:sz="0" w:space="0" w:color="auto"/>
            <w:right w:val="none" w:sz="0" w:space="0" w:color="auto"/>
          </w:divBdr>
          <w:divsChild>
            <w:div w:id="364403131">
              <w:marLeft w:val="0"/>
              <w:marRight w:val="0"/>
              <w:marTop w:val="0"/>
              <w:marBottom w:val="0"/>
              <w:divBdr>
                <w:top w:val="none" w:sz="0" w:space="0" w:color="auto"/>
                <w:left w:val="none" w:sz="0" w:space="0" w:color="auto"/>
                <w:bottom w:val="none" w:sz="0" w:space="0" w:color="auto"/>
                <w:right w:val="none" w:sz="0" w:space="0" w:color="auto"/>
              </w:divBdr>
            </w:div>
            <w:div w:id="869612182">
              <w:marLeft w:val="0"/>
              <w:marRight w:val="0"/>
              <w:marTop w:val="0"/>
              <w:marBottom w:val="0"/>
              <w:divBdr>
                <w:top w:val="none" w:sz="0" w:space="0" w:color="auto"/>
                <w:left w:val="none" w:sz="0" w:space="0" w:color="auto"/>
                <w:bottom w:val="none" w:sz="0" w:space="0" w:color="auto"/>
                <w:right w:val="none" w:sz="0" w:space="0" w:color="auto"/>
              </w:divBdr>
              <w:divsChild>
                <w:div w:id="1510291157">
                  <w:marLeft w:val="0"/>
                  <w:marRight w:val="0"/>
                  <w:marTop w:val="0"/>
                  <w:marBottom w:val="0"/>
                  <w:divBdr>
                    <w:top w:val="none" w:sz="0" w:space="0" w:color="auto"/>
                    <w:left w:val="none" w:sz="0" w:space="0" w:color="auto"/>
                    <w:bottom w:val="none" w:sz="0" w:space="0" w:color="auto"/>
                    <w:right w:val="none" w:sz="0" w:space="0" w:color="auto"/>
                  </w:divBdr>
                  <w:divsChild>
                    <w:div w:id="77749428">
                      <w:marLeft w:val="0"/>
                      <w:marRight w:val="0"/>
                      <w:marTop w:val="0"/>
                      <w:marBottom w:val="0"/>
                      <w:divBdr>
                        <w:top w:val="none" w:sz="0" w:space="0" w:color="auto"/>
                        <w:left w:val="none" w:sz="0" w:space="0" w:color="auto"/>
                        <w:bottom w:val="none" w:sz="0" w:space="0" w:color="auto"/>
                        <w:right w:val="none" w:sz="0" w:space="0" w:color="auto"/>
                      </w:divBdr>
                    </w:div>
                    <w:div w:id="333145307">
                      <w:marLeft w:val="0"/>
                      <w:marRight w:val="0"/>
                      <w:marTop w:val="0"/>
                      <w:marBottom w:val="0"/>
                      <w:divBdr>
                        <w:top w:val="none" w:sz="0" w:space="0" w:color="auto"/>
                        <w:left w:val="none" w:sz="0" w:space="0" w:color="auto"/>
                        <w:bottom w:val="none" w:sz="0" w:space="0" w:color="auto"/>
                        <w:right w:val="none" w:sz="0" w:space="0" w:color="auto"/>
                      </w:divBdr>
                      <w:divsChild>
                        <w:div w:id="664669038">
                          <w:marLeft w:val="0"/>
                          <w:marRight w:val="0"/>
                          <w:marTop w:val="0"/>
                          <w:marBottom w:val="0"/>
                          <w:divBdr>
                            <w:top w:val="none" w:sz="0" w:space="0" w:color="auto"/>
                            <w:left w:val="none" w:sz="0" w:space="0" w:color="auto"/>
                            <w:bottom w:val="none" w:sz="0" w:space="0" w:color="auto"/>
                            <w:right w:val="none" w:sz="0" w:space="0" w:color="auto"/>
                          </w:divBdr>
                        </w:div>
                      </w:divsChild>
                    </w:div>
                    <w:div w:id="352152768">
                      <w:marLeft w:val="0"/>
                      <w:marRight w:val="0"/>
                      <w:marTop w:val="0"/>
                      <w:marBottom w:val="0"/>
                      <w:divBdr>
                        <w:top w:val="none" w:sz="0" w:space="0" w:color="auto"/>
                        <w:left w:val="none" w:sz="0" w:space="0" w:color="auto"/>
                        <w:bottom w:val="none" w:sz="0" w:space="0" w:color="auto"/>
                        <w:right w:val="none" w:sz="0" w:space="0" w:color="auto"/>
                      </w:divBdr>
                      <w:divsChild>
                        <w:div w:id="1725446315">
                          <w:marLeft w:val="0"/>
                          <w:marRight w:val="0"/>
                          <w:marTop w:val="0"/>
                          <w:marBottom w:val="0"/>
                          <w:divBdr>
                            <w:top w:val="none" w:sz="0" w:space="0" w:color="auto"/>
                            <w:left w:val="none" w:sz="0" w:space="0" w:color="auto"/>
                            <w:bottom w:val="none" w:sz="0" w:space="0" w:color="auto"/>
                            <w:right w:val="none" w:sz="0" w:space="0" w:color="auto"/>
                          </w:divBdr>
                        </w:div>
                      </w:divsChild>
                    </w:div>
                    <w:div w:id="658845262">
                      <w:marLeft w:val="0"/>
                      <w:marRight w:val="0"/>
                      <w:marTop w:val="0"/>
                      <w:marBottom w:val="0"/>
                      <w:divBdr>
                        <w:top w:val="none" w:sz="0" w:space="0" w:color="auto"/>
                        <w:left w:val="none" w:sz="0" w:space="0" w:color="auto"/>
                        <w:bottom w:val="none" w:sz="0" w:space="0" w:color="auto"/>
                        <w:right w:val="none" w:sz="0" w:space="0" w:color="auto"/>
                      </w:divBdr>
                      <w:divsChild>
                        <w:div w:id="750125497">
                          <w:marLeft w:val="0"/>
                          <w:marRight w:val="0"/>
                          <w:marTop w:val="0"/>
                          <w:marBottom w:val="0"/>
                          <w:divBdr>
                            <w:top w:val="none" w:sz="0" w:space="0" w:color="auto"/>
                            <w:left w:val="none" w:sz="0" w:space="0" w:color="auto"/>
                            <w:bottom w:val="none" w:sz="0" w:space="0" w:color="auto"/>
                            <w:right w:val="none" w:sz="0" w:space="0" w:color="auto"/>
                          </w:divBdr>
                        </w:div>
                      </w:divsChild>
                    </w:div>
                    <w:div w:id="706950510">
                      <w:marLeft w:val="0"/>
                      <w:marRight w:val="0"/>
                      <w:marTop w:val="0"/>
                      <w:marBottom w:val="0"/>
                      <w:divBdr>
                        <w:top w:val="none" w:sz="0" w:space="0" w:color="auto"/>
                        <w:left w:val="none" w:sz="0" w:space="0" w:color="auto"/>
                        <w:bottom w:val="none" w:sz="0" w:space="0" w:color="auto"/>
                        <w:right w:val="none" w:sz="0" w:space="0" w:color="auto"/>
                      </w:divBdr>
                      <w:divsChild>
                        <w:div w:id="1914461939">
                          <w:marLeft w:val="0"/>
                          <w:marRight w:val="0"/>
                          <w:marTop w:val="0"/>
                          <w:marBottom w:val="0"/>
                          <w:divBdr>
                            <w:top w:val="none" w:sz="0" w:space="0" w:color="auto"/>
                            <w:left w:val="none" w:sz="0" w:space="0" w:color="auto"/>
                            <w:bottom w:val="none" w:sz="0" w:space="0" w:color="auto"/>
                            <w:right w:val="none" w:sz="0" w:space="0" w:color="auto"/>
                          </w:divBdr>
                        </w:div>
                      </w:divsChild>
                    </w:div>
                    <w:div w:id="886330417">
                      <w:marLeft w:val="0"/>
                      <w:marRight w:val="0"/>
                      <w:marTop w:val="0"/>
                      <w:marBottom w:val="0"/>
                      <w:divBdr>
                        <w:top w:val="none" w:sz="0" w:space="0" w:color="auto"/>
                        <w:left w:val="none" w:sz="0" w:space="0" w:color="auto"/>
                        <w:bottom w:val="none" w:sz="0" w:space="0" w:color="auto"/>
                        <w:right w:val="none" w:sz="0" w:space="0" w:color="auto"/>
                      </w:divBdr>
                      <w:divsChild>
                        <w:div w:id="626012645">
                          <w:marLeft w:val="0"/>
                          <w:marRight w:val="0"/>
                          <w:marTop w:val="0"/>
                          <w:marBottom w:val="0"/>
                          <w:divBdr>
                            <w:top w:val="none" w:sz="0" w:space="0" w:color="auto"/>
                            <w:left w:val="none" w:sz="0" w:space="0" w:color="auto"/>
                            <w:bottom w:val="none" w:sz="0" w:space="0" w:color="auto"/>
                            <w:right w:val="none" w:sz="0" w:space="0" w:color="auto"/>
                          </w:divBdr>
                        </w:div>
                      </w:divsChild>
                    </w:div>
                    <w:div w:id="1300380400">
                      <w:marLeft w:val="0"/>
                      <w:marRight w:val="0"/>
                      <w:marTop w:val="0"/>
                      <w:marBottom w:val="0"/>
                      <w:divBdr>
                        <w:top w:val="none" w:sz="0" w:space="0" w:color="auto"/>
                        <w:left w:val="none" w:sz="0" w:space="0" w:color="auto"/>
                        <w:bottom w:val="none" w:sz="0" w:space="0" w:color="auto"/>
                        <w:right w:val="none" w:sz="0" w:space="0" w:color="auto"/>
                      </w:divBdr>
                    </w:div>
                    <w:div w:id="1761094957">
                      <w:marLeft w:val="0"/>
                      <w:marRight w:val="0"/>
                      <w:marTop w:val="0"/>
                      <w:marBottom w:val="0"/>
                      <w:divBdr>
                        <w:top w:val="none" w:sz="0" w:space="0" w:color="auto"/>
                        <w:left w:val="none" w:sz="0" w:space="0" w:color="auto"/>
                        <w:bottom w:val="none" w:sz="0" w:space="0" w:color="auto"/>
                        <w:right w:val="none" w:sz="0" w:space="0" w:color="auto"/>
                      </w:divBdr>
                      <w:divsChild>
                        <w:div w:id="551381559">
                          <w:marLeft w:val="0"/>
                          <w:marRight w:val="0"/>
                          <w:marTop w:val="0"/>
                          <w:marBottom w:val="0"/>
                          <w:divBdr>
                            <w:top w:val="none" w:sz="0" w:space="0" w:color="auto"/>
                            <w:left w:val="none" w:sz="0" w:space="0" w:color="auto"/>
                            <w:bottom w:val="none" w:sz="0" w:space="0" w:color="auto"/>
                            <w:right w:val="none" w:sz="0" w:space="0" w:color="auto"/>
                          </w:divBdr>
                        </w:div>
                      </w:divsChild>
                    </w:div>
                    <w:div w:id="1775439540">
                      <w:marLeft w:val="0"/>
                      <w:marRight w:val="0"/>
                      <w:marTop w:val="0"/>
                      <w:marBottom w:val="0"/>
                      <w:divBdr>
                        <w:top w:val="none" w:sz="0" w:space="0" w:color="auto"/>
                        <w:left w:val="none" w:sz="0" w:space="0" w:color="auto"/>
                        <w:bottom w:val="none" w:sz="0" w:space="0" w:color="auto"/>
                        <w:right w:val="none" w:sz="0" w:space="0" w:color="auto"/>
                      </w:divBdr>
                      <w:divsChild>
                        <w:div w:id="171409023">
                          <w:marLeft w:val="0"/>
                          <w:marRight w:val="0"/>
                          <w:marTop w:val="0"/>
                          <w:marBottom w:val="0"/>
                          <w:divBdr>
                            <w:top w:val="none" w:sz="0" w:space="0" w:color="auto"/>
                            <w:left w:val="none" w:sz="0" w:space="0" w:color="auto"/>
                            <w:bottom w:val="none" w:sz="0" w:space="0" w:color="auto"/>
                            <w:right w:val="none" w:sz="0" w:space="0" w:color="auto"/>
                          </w:divBdr>
                        </w:div>
                      </w:divsChild>
                    </w:div>
                    <w:div w:id="1893273476">
                      <w:marLeft w:val="0"/>
                      <w:marRight w:val="0"/>
                      <w:marTop w:val="0"/>
                      <w:marBottom w:val="0"/>
                      <w:divBdr>
                        <w:top w:val="none" w:sz="0" w:space="0" w:color="auto"/>
                        <w:left w:val="none" w:sz="0" w:space="0" w:color="auto"/>
                        <w:bottom w:val="none" w:sz="0" w:space="0" w:color="auto"/>
                        <w:right w:val="none" w:sz="0" w:space="0" w:color="auto"/>
                      </w:divBdr>
                      <w:divsChild>
                        <w:div w:id="730032755">
                          <w:marLeft w:val="0"/>
                          <w:marRight w:val="0"/>
                          <w:marTop w:val="0"/>
                          <w:marBottom w:val="0"/>
                          <w:divBdr>
                            <w:top w:val="none" w:sz="0" w:space="0" w:color="auto"/>
                            <w:left w:val="none" w:sz="0" w:space="0" w:color="auto"/>
                            <w:bottom w:val="none" w:sz="0" w:space="0" w:color="auto"/>
                            <w:right w:val="none" w:sz="0" w:space="0" w:color="auto"/>
                          </w:divBdr>
                        </w:div>
                      </w:divsChild>
                    </w:div>
                    <w:div w:id="1921256516">
                      <w:marLeft w:val="0"/>
                      <w:marRight w:val="0"/>
                      <w:marTop w:val="0"/>
                      <w:marBottom w:val="0"/>
                      <w:divBdr>
                        <w:top w:val="none" w:sz="0" w:space="0" w:color="auto"/>
                        <w:left w:val="none" w:sz="0" w:space="0" w:color="auto"/>
                        <w:bottom w:val="none" w:sz="0" w:space="0" w:color="auto"/>
                        <w:right w:val="none" w:sz="0" w:space="0" w:color="auto"/>
                      </w:divBdr>
                    </w:div>
                    <w:div w:id="21204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82008">
      <w:marLeft w:val="0"/>
      <w:marRight w:val="0"/>
      <w:marTop w:val="0"/>
      <w:marBottom w:val="0"/>
      <w:divBdr>
        <w:top w:val="none" w:sz="0" w:space="0" w:color="auto"/>
        <w:left w:val="none" w:sz="0" w:space="0" w:color="auto"/>
        <w:bottom w:val="none" w:sz="0" w:space="0" w:color="auto"/>
        <w:right w:val="none" w:sz="0" w:space="0" w:color="auto"/>
      </w:divBdr>
      <w:divsChild>
        <w:div w:id="1964070760">
          <w:marLeft w:val="0"/>
          <w:marRight w:val="0"/>
          <w:marTop w:val="0"/>
          <w:marBottom w:val="0"/>
          <w:divBdr>
            <w:top w:val="none" w:sz="0" w:space="0" w:color="auto"/>
            <w:left w:val="none" w:sz="0" w:space="0" w:color="auto"/>
            <w:bottom w:val="none" w:sz="0" w:space="0" w:color="auto"/>
            <w:right w:val="none" w:sz="0" w:space="0" w:color="auto"/>
          </w:divBdr>
          <w:divsChild>
            <w:div w:id="1214391812">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sChild>
                    <w:div w:id="2035375894">
                      <w:marLeft w:val="0"/>
                      <w:marRight w:val="0"/>
                      <w:marTop w:val="0"/>
                      <w:marBottom w:val="0"/>
                      <w:divBdr>
                        <w:top w:val="none" w:sz="0" w:space="0" w:color="auto"/>
                        <w:left w:val="none" w:sz="0" w:space="0" w:color="auto"/>
                        <w:bottom w:val="none" w:sz="0" w:space="0" w:color="auto"/>
                        <w:right w:val="none" w:sz="0" w:space="0" w:color="auto"/>
                      </w:divBdr>
                      <w:divsChild>
                        <w:div w:id="1609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507">
      <w:marLeft w:val="0"/>
      <w:marRight w:val="0"/>
      <w:marTop w:val="0"/>
      <w:marBottom w:val="0"/>
      <w:divBdr>
        <w:top w:val="none" w:sz="0" w:space="0" w:color="auto"/>
        <w:left w:val="none" w:sz="0" w:space="0" w:color="auto"/>
        <w:bottom w:val="none" w:sz="0" w:space="0" w:color="auto"/>
        <w:right w:val="none" w:sz="0" w:space="0" w:color="auto"/>
      </w:divBdr>
      <w:divsChild>
        <w:div w:id="1629046287">
          <w:marLeft w:val="0"/>
          <w:marRight w:val="0"/>
          <w:marTop w:val="0"/>
          <w:marBottom w:val="0"/>
          <w:divBdr>
            <w:top w:val="none" w:sz="0" w:space="0" w:color="auto"/>
            <w:left w:val="none" w:sz="0" w:space="0" w:color="auto"/>
            <w:bottom w:val="none" w:sz="0" w:space="0" w:color="auto"/>
            <w:right w:val="none" w:sz="0" w:space="0" w:color="auto"/>
          </w:divBdr>
          <w:divsChild>
            <w:div w:id="21430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4314">
      <w:marLeft w:val="0"/>
      <w:marRight w:val="0"/>
      <w:marTop w:val="0"/>
      <w:marBottom w:val="0"/>
      <w:divBdr>
        <w:top w:val="none" w:sz="0" w:space="0" w:color="auto"/>
        <w:left w:val="none" w:sz="0" w:space="0" w:color="auto"/>
        <w:bottom w:val="none" w:sz="0" w:space="0" w:color="auto"/>
        <w:right w:val="none" w:sz="0" w:space="0" w:color="auto"/>
      </w:divBdr>
      <w:divsChild>
        <w:div w:id="8144419">
          <w:marLeft w:val="0"/>
          <w:marRight w:val="0"/>
          <w:marTop w:val="0"/>
          <w:marBottom w:val="0"/>
          <w:divBdr>
            <w:top w:val="none" w:sz="0" w:space="0" w:color="auto"/>
            <w:left w:val="none" w:sz="0" w:space="0" w:color="auto"/>
            <w:bottom w:val="none" w:sz="0" w:space="0" w:color="auto"/>
            <w:right w:val="none" w:sz="0" w:space="0" w:color="auto"/>
          </w:divBdr>
          <w:divsChild>
            <w:div w:id="1133786492">
              <w:marLeft w:val="0"/>
              <w:marRight w:val="0"/>
              <w:marTop w:val="0"/>
              <w:marBottom w:val="0"/>
              <w:divBdr>
                <w:top w:val="none" w:sz="0" w:space="0" w:color="auto"/>
                <w:left w:val="none" w:sz="0" w:space="0" w:color="auto"/>
                <w:bottom w:val="none" w:sz="0" w:space="0" w:color="auto"/>
                <w:right w:val="none" w:sz="0" w:space="0" w:color="auto"/>
              </w:divBdr>
              <w:divsChild>
                <w:div w:id="581911899">
                  <w:marLeft w:val="0"/>
                  <w:marRight w:val="0"/>
                  <w:marTop w:val="0"/>
                  <w:marBottom w:val="0"/>
                  <w:divBdr>
                    <w:top w:val="none" w:sz="0" w:space="0" w:color="auto"/>
                    <w:left w:val="none" w:sz="0" w:space="0" w:color="auto"/>
                    <w:bottom w:val="none" w:sz="0" w:space="0" w:color="auto"/>
                    <w:right w:val="none" w:sz="0" w:space="0" w:color="auto"/>
                  </w:divBdr>
                  <w:divsChild>
                    <w:div w:id="178744083">
                      <w:marLeft w:val="0"/>
                      <w:marRight w:val="0"/>
                      <w:marTop w:val="0"/>
                      <w:marBottom w:val="0"/>
                      <w:divBdr>
                        <w:top w:val="none" w:sz="0" w:space="0" w:color="auto"/>
                        <w:left w:val="none" w:sz="0" w:space="0" w:color="auto"/>
                        <w:bottom w:val="none" w:sz="0" w:space="0" w:color="auto"/>
                        <w:right w:val="none" w:sz="0" w:space="0" w:color="auto"/>
                      </w:divBdr>
                      <w:divsChild>
                        <w:div w:id="1449355732">
                          <w:marLeft w:val="0"/>
                          <w:marRight w:val="0"/>
                          <w:marTop w:val="0"/>
                          <w:marBottom w:val="0"/>
                          <w:divBdr>
                            <w:top w:val="none" w:sz="0" w:space="0" w:color="auto"/>
                            <w:left w:val="none" w:sz="0" w:space="0" w:color="auto"/>
                            <w:bottom w:val="none" w:sz="0" w:space="0" w:color="auto"/>
                            <w:right w:val="none" w:sz="0" w:space="0" w:color="auto"/>
                          </w:divBdr>
                        </w:div>
                      </w:divsChild>
                    </w:div>
                    <w:div w:id="332226197">
                      <w:marLeft w:val="0"/>
                      <w:marRight w:val="0"/>
                      <w:marTop w:val="0"/>
                      <w:marBottom w:val="0"/>
                      <w:divBdr>
                        <w:top w:val="none" w:sz="0" w:space="0" w:color="auto"/>
                        <w:left w:val="none" w:sz="0" w:space="0" w:color="auto"/>
                        <w:bottom w:val="none" w:sz="0" w:space="0" w:color="auto"/>
                        <w:right w:val="none" w:sz="0" w:space="0" w:color="auto"/>
                      </w:divBdr>
                      <w:divsChild>
                        <w:div w:id="17417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2192">
      <w:marLeft w:val="0"/>
      <w:marRight w:val="0"/>
      <w:marTop w:val="0"/>
      <w:marBottom w:val="0"/>
      <w:divBdr>
        <w:top w:val="none" w:sz="0" w:space="0" w:color="auto"/>
        <w:left w:val="none" w:sz="0" w:space="0" w:color="auto"/>
        <w:bottom w:val="none" w:sz="0" w:space="0" w:color="auto"/>
        <w:right w:val="none" w:sz="0" w:space="0" w:color="auto"/>
      </w:divBdr>
      <w:divsChild>
        <w:div w:id="701051910">
          <w:marLeft w:val="0"/>
          <w:marRight w:val="0"/>
          <w:marTop w:val="0"/>
          <w:marBottom w:val="0"/>
          <w:divBdr>
            <w:top w:val="none" w:sz="0" w:space="0" w:color="auto"/>
            <w:left w:val="none" w:sz="0" w:space="0" w:color="auto"/>
            <w:bottom w:val="none" w:sz="0" w:space="0" w:color="auto"/>
            <w:right w:val="none" w:sz="0" w:space="0" w:color="auto"/>
          </w:divBdr>
          <w:divsChild>
            <w:div w:id="361170682">
              <w:marLeft w:val="0"/>
              <w:marRight w:val="0"/>
              <w:marTop w:val="0"/>
              <w:marBottom w:val="0"/>
              <w:divBdr>
                <w:top w:val="none" w:sz="0" w:space="0" w:color="auto"/>
                <w:left w:val="none" w:sz="0" w:space="0" w:color="auto"/>
                <w:bottom w:val="none" w:sz="0" w:space="0" w:color="auto"/>
                <w:right w:val="none" w:sz="0" w:space="0" w:color="auto"/>
              </w:divBdr>
            </w:div>
            <w:div w:id="1639874426">
              <w:marLeft w:val="0"/>
              <w:marRight w:val="0"/>
              <w:marTop w:val="0"/>
              <w:marBottom w:val="0"/>
              <w:divBdr>
                <w:top w:val="none" w:sz="0" w:space="0" w:color="auto"/>
                <w:left w:val="none" w:sz="0" w:space="0" w:color="auto"/>
                <w:bottom w:val="none" w:sz="0" w:space="0" w:color="auto"/>
                <w:right w:val="none" w:sz="0" w:space="0" w:color="auto"/>
              </w:divBdr>
              <w:divsChild>
                <w:div w:id="1940721951">
                  <w:marLeft w:val="0"/>
                  <w:marRight w:val="0"/>
                  <w:marTop w:val="0"/>
                  <w:marBottom w:val="0"/>
                  <w:divBdr>
                    <w:top w:val="none" w:sz="0" w:space="0" w:color="auto"/>
                    <w:left w:val="none" w:sz="0" w:space="0" w:color="auto"/>
                    <w:bottom w:val="none" w:sz="0" w:space="0" w:color="auto"/>
                    <w:right w:val="none" w:sz="0" w:space="0" w:color="auto"/>
                  </w:divBdr>
                  <w:divsChild>
                    <w:div w:id="1025329290">
                      <w:marLeft w:val="0"/>
                      <w:marRight w:val="0"/>
                      <w:marTop w:val="0"/>
                      <w:marBottom w:val="0"/>
                      <w:divBdr>
                        <w:top w:val="none" w:sz="0" w:space="0" w:color="auto"/>
                        <w:left w:val="none" w:sz="0" w:space="0" w:color="auto"/>
                        <w:bottom w:val="none" w:sz="0" w:space="0" w:color="auto"/>
                        <w:right w:val="none" w:sz="0" w:space="0" w:color="auto"/>
                      </w:divBdr>
                      <w:divsChild>
                        <w:div w:id="2097632810">
                          <w:marLeft w:val="0"/>
                          <w:marRight w:val="0"/>
                          <w:marTop w:val="0"/>
                          <w:marBottom w:val="0"/>
                          <w:divBdr>
                            <w:top w:val="none" w:sz="0" w:space="0" w:color="auto"/>
                            <w:left w:val="none" w:sz="0" w:space="0" w:color="auto"/>
                            <w:bottom w:val="none" w:sz="0" w:space="0" w:color="auto"/>
                            <w:right w:val="none" w:sz="0" w:space="0" w:color="auto"/>
                          </w:divBdr>
                        </w:div>
                      </w:divsChild>
                    </w:div>
                    <w:div w:id="1816289437">
                      <w:marLeft w:val="0"/>
                      <w:marRight w:val="0"/>
                      <w:marTop w:val="0"/>
                      <w:marBottom w:val="0"/>
                      <w:divBdr>
                        <w:top w:val="none" w:sz="0" w:space="0" w:color="auto"/>
                        <w:left w:val="none" w:sz="0" w:space="0" w:color="auto"/>
                        <w:bottom w:val="none" w:sz="0" w:space="0" w:color="auto"/>
                        <w:right w:val="none" w:sz="0" w:space="0" w:color="auto"/>
                      </w:divBdr>
                      <w:divsChild>
                        <w:div w:id="7041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58546">
      <w:marLeft w:val="0"/>
      <w:marRight w:val="0"/>
      <w:marTop w:val="0"/>
      <w:marBottom w:val="0"/>
      <w:divBdr>
        <w:top w:val="none" w:sz="0" w:space="0" w:color="auto"/>
        <w:left w:val="none" w:sz="0" w:space="0" w:color="auto"/>
        <w:bottom w:val="none" w:sz="0" w:space="0" w:color="auto"/>
        <w:right w:val="none" w:sz="0" w:space="0" w:color="auto"/>
      </w:divBdr>
      <w:divsChild>
        <w:div w:id="770976536">
          <w:marLeft w:val="0"/>
          <w:marRight w:val="0"/>
          <w:marTop w:val="0"/>
          <w:marBottom w:val="0"/>
          <w:divBdr>
            <w:top w:val="none" w:sz="0" w:space="0" w:color="auto"/>
            <w:left w:val="none" w:sz="0" w:space="0" w:color="auto"/>
            <w:bottom w:val="none" w:sz="0" w:space="0" w:color="auto"/>
            <w:right w:val="none" w:sz="0" w:space="0" w:color="auto"/>
          </w:divBdr>
          <w:divsChild>
            <w:div w:id="1345480495">
              <w:marLeft w:val="0"/>
              <w:marRight w:val="0"/>
              <w:marTop w:val="0"/>
              <w:marBottom w:val="0"/>
              <w:divBdr>
                <w:top w:val="none" w:sz="0" w:space="0" w:color="auto"/>
                <w:left w:val="none" w:sz="0" w:space="0" w:color="auto"/>
                <w:bottom w:val="none" w:sz="0" w:space="0" w:color="auto"/>
                <w:right w:val="none" w:sz="0" w:space="0" w:color="auto"/>
              </w:divBdr>
              <w:divsChild>
                <w:div w:id="1677609454">
                  <w:marLeft w:val="0"/>
                  <w:marRight w:val="0"/>
                  <w:marTop w:val="0"/>
                  <w:marBottom w:val="0"/>
                  <w:divBdr>
                    <w:top w:val="none" w:sz="0" w:space="0" w:color="auto"/>
                    <w:left w:val="none" w:sz="0" w:space="0" w:color="auto"/>
                    <w:bottom w:val="none" w:sz="0" w:space="0" w:color="auto"/>
                    <w:right w:val="none" w:sz="0" w:space="0" w:color="auto"/>
                  </w:divBdr>
                  <w:divsChild>
                    <w:div w:id="1204950200">
                      <w:marLeft w:val="0"/>
                      <w:marRight w:val="0"/>
                      <w:marTop w:val="0"/>
                      <w:marBottom w:val="0"/>
                      <w:divBdr>
                        <w:top w:val="none" w:sz="0" w:space="0" w:color="auto"/>
                        <w:left w:val="none" w:sz="0" w:space="0" w:color="auto"/>
                        <w:bottom w:val="none" w:sz="0" w:space="0" w:color="auto"/>
                        <w:right w:val="none" w:sz="0" w:space="0" w:color="auto"/>
                      </w:divBdr>
                      <w:divsChild>
                        <w:div w:id="2070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244">
      <w:marLeft w:val="0"/>
      <w:marRight w:val="0"/>
      <w:marTop w:val="0"/>
      <w:marBottom w:val="0"/>
      <w:divBdr>
        <w:top w:val="none" w:sz="0" w:space="0" w:color="auto"/>
        <w:left w:val="none" w:sz="0" w:space="0" w:color="auto"/>
        <w:bottom w:val="none" w:sz="0" w:space="0" w:color="auto"/>
        <w:right w:val="none" w:sz="0" w:space="0" w:color="auto"/>
      </w:divBdr>
      <w:divsChild>
        <w:div w:id="1604268358">
          <w:marLeft w:val="0"/>
          <w:marRight w:val="0"/>
          <w:marTop w:val="0"/>
          <w:marBottom w:val="0"/>
          <w:divBdr>
            <w:top w:val="none" w:sz="0" w:space="0" w:color="auto"/>
            <w:left w:val="none" w:sz="0" w:space="0" w:color="auto"/>
            <w:bottom w:val="none" w:sz="0" w:space="0" w:color="auto"/>
            <w:right w:val="none" w:sz="0" w:space="0" w:color="auto"/>
          </w:divBdr>
          <w:divsChild>
            <w:div w:id="220408710">
              <w:marLeft w:val="0"/>
              <w:marRight w:val="0"/>
              <w:marTop w:val="0"/>
              <w:marBottom w:val="0"/>
              <w:divBdr>
                <w:top w:val="none" w:sz="0" w:space="0" w:color="auto"/>
                <w:left w:val="none" w:sz="0" w:space="0" w:color="auto"/>
                <w:bottom w:val="none" w:sz="0" w:space="0" w:color="auto"/>
                <w:right w:val="none" w:sz="0" w:space="0" w:color="auto"/>
              </w:divBdr>
            </w:div>
            <w:div w:id="1922443776">
              <w:marLeft w:val="0"/>
              <w:marRight w:val="0"/>
              <w:marTop w:val="0"/>
              <w:marBottom w:val="0"/>
              <w:divBdr>
                <w:top w:val="none" w:sz="0" w:space="0" w:color="auto"/>
                <w:left w:val="none" w:sz="0" w:space="0" w:color="auto"/>
                <w:bottom w:val="none" w:sz="0" w:space="0" w:color="auto"/>
                <w:right w:val="none" w:sz="0" w:space="0" w:color="auto"/>
              </w:divBdr>
              <w:divsChild>
                <w:div w:id="1883009148">
                  <w:marLeft w:val="0"/>
                  <w:marRight w:val="0"/>
                  <w:marTop w:val="0"/>
                  <w:marBottom w:val="0"/>
                  <w:divBdr>
                    <w:top w:val="none" w:sz="0" w:space="0" w:color="auto"/>
                    <w:left w:val="none" w:sz="0" w:space="0" w:color="auto"/>
                    <w:bottom w:val="none" w:sz="0" w:space="0" w:color="auto"/>
                    <w:right w:val="none" w:sz="0" w:space="0" w:color="auto"/>
                  </w:divBdr>
                  <w:divsChild>
                    <w:div w:id="319895214">
                      <w:marLeft w:val="0"/>
                      <w:marRight w:val="0"/>
                      <w:marTop w:val="0"/>
                      <w:marBottom w:val="0"/>
                      <w:divBdr>
                        <w:top w:val="none" w:sz="0" w:space="0" w:color="auto"/>
                        <w:left w:val="none" w:sz="0" w:space="0" w:color="auto"/>
                        <w:bottom w:val="none" w:sz="0" w:space="0" w:color="auto"/>
                        <w:right w:val="none" w:sz="0" w:space="0" w:color="auto"/>
                      </w:divBdr>
                      <w:divsChild>
                        <w:div w:id="1810201773">
                          <w:marLeft w:val="0"/>
                          <w:marRight w:val="0"/>
                          <w:marTop w:val="0"/>
                          <w:marBottom w:val="0"/>
                          <w:divBdr>
                            <w:top w:val="none" w:sz="0" w:space="0" w:color="auto"/>
                            <w:left w:val="none" w:sz="0" w:space="0" w:color="auto"/>
                            <w:bottom w:val="none" w:sz="0" w:space="0" w:color="auto"/>
                            <w:right w:val="none" w:sz="0" w:space="0" w:color="auto"/>
                          </w:divBdr>
                        </w:div>
                      </w:divsChild>
                    </w:div>
                    <w:div w:id="534469746">
                      <w:marLeft w:val="0"/>
                      <w:marRight w:val="0"/>
                      <w:marTop w:val="0"/>
                      <w:marBottom w:val="0"/>
                      <w:divBdr>
                        <w:top w:val="none" w:sz="0" w:space="0" w:color="auto"/>
                        <w:left w:val="none" w:sz="0" w:space="0" w:color="auto"/>
                        <w:bottom w:val="none" w:sz="0" w:space="0" w:color="auto"/>
                        <w:right w:val="none" w:sz="0" w:space="0" w:color="auto"/>
                      </w:divBdr>
                      <w:divsChild>
                        <w:div w:id="268633312">
                          <w:marLeft w:val="0"/>
                          <w:marRight w:val="0"/>
                          <w:marTop w:val="0"/>
                          <w:marBottom w:val="0"/>
                          <w:divBdr>
                            <w:top w:val="none" w:sz="0" w:space="0" w:color="auto"/>
                            <w:left w:val="none" w:sz="0" w:space="0" w:color="auto"/>
                            <w:bottom w:val="none" w:sz="0" w:space="0" w:color="auto"/>
                            <w:right w:val="none" w:sz="0" w:space="0" w:color="auto"/>
                          </w:divBdr>
                        </w:div>
                      </w:divsChild>
                    </w:div>
                    <w:div w:id="583761002">
                      <w:marLeft w:val="0"/>
                      <w:marRight w:val="0"/>
                      <w:marTop w:val="0"/>
                      <w:marBottom w:val="0"/>
                      <w:divBdr>
                        <w:top w:val="none" w:sz="0" w:space="0" w:color="auto"/>
                        <w:left w:val="none" w:sz="0" w:space="0" w:color="auto"/>
                        <w:bottom w:val="none" w:sz="0" w:space="0" w:color="auto"/>
                        <w:right w:val="none" w:sz="0" w:space="0" w:color="auto"/>
                      </w:divBdr>
                      <w:divsChild>
                        <w:div w:id="1797287054">
                          <w:marLeft w:val="0"/>
                          <w:marRight w:val="0"/>
                          <w:marTop w:val="0"/>
                          <w:marBottom w:val="0"/>
                          <w:divBdr>
                            <w:top w:val="none" w:sz="0" w:space="0" w:color="auto"/>
                            <w:left w:val="none" w:sz="0" w:space="0" w:color="auto"/>
                            <w:bottom w:val="none" w:sz="0" w:space="0" w:color="auto"/>
                            <w:right w:val="none" w:sz="0" w:space="0" w:color="auto"/>
                          </w:divBdr>
                        </w:div>
                      </w:divsChild>
                    </w:div>
                    <w:div w:id="589392803">
                      <w:marLeft w:val="0"/>
                      <w:marRight w:val="0"/>
                      <w:marTop w:val="0"/>
                      <w:marBottom w:val="0"/>
                      <w:divBdr>
                        <w:top w:val="none" w:sz="0" w:space="0" w:color="auto"/>
                        <w:left w:val="none" w:sz="0" w:space="0" w:color="auto"/>
                        <w:bottom w:val="none" w:sz="0" w:space="0" w:color="auto"/>
                        <w:right w:val="none" w:sz="0" w:space="0" w:color="auto"/>
                      </w:divBdr>
                      <w:divsChild>
                        <w:div w:id="2029133096">
                          <w:marLeft w:val="0"/>
                          <w:marRight w:val="0"/>
                          <w:marTop w:val="0"/>
                          <w:marBottom w:val="0"/>
                          <w:divBdr>
                            <w:top w:val="none" w:sz="0" w:space="0" w:color="auto"/>
                            <w:left w:val="none" w:sz="0" w:space="0" w:color="auto"/>
                            <w:bottom w:val="none" w:sz="0" w:space="0" w:color="auto"/>
                            <w:right w:val="none" w:sz="0" w:space="0" w:color="auto"/>
                          </w:divBdr>
                        </w:div>
                      </w:divsChild>
                    </w:div>
                    <w:div w:id="634726089">
                      <w:marLeft w:val="0"/>
                      <w:marRight w:val="0"/>
                      <w:marTop w:val="0"/>
                      <w:marBottom w:val="0"/>
                      <w:divBdr>
                        <w:top w:val="none" w:sz="0" w:space="0" w:color="auto"/>
                        <w:left w:val="none" w:sz="0" w:space="0" w:color="auto"/>
                        <w:bottom w:val="none" w:sz="0" w:space="0" w:color="auto"/>
                        <w:right w:val="none" w:sz="0" w:space="0" w:color="auto"/>
                      </w:divBdr>
                      <w:divsChild>
                        <w:div w:id="746997916">
                          <w:marLeft w:val="0"/>
                          <w:marRight w:val="0"/>
                          <w:marTop w:val="0"/>
                          <w:marBottom w:val="0"/>
                          <w:divBdr>
                            <w:top w:val="none" w:sz="0" w:space="0" w:color="auto"/>
                            <w:left w:val="none" w:sz="0" w:space="0" w:color="auto"/>
                            <w:bottom w:val="none" w:sz="0" w:space="0" w:color="auto"/>
                            <w:right w:val="none" w:sz="0" w:space="0" w:color="auto"/>
                          </w:divBdr>
                        </w:div>
                      </w:divsChild>
                    </w:div>
                    <w:div w:id="777680944">
                      <w:marLeft w:val="0"/>
                      <w:marRight w:val="0"/>
                      <w:marTop w:val="0"/>
                      <w:marBottom w:val="0"/>
                      <w:divBdr>
                        <w:top w:val="none" w:sz="0" w:space="0" w:color="auto"/>
                        <w:left w:val="none" w:sz="0" w:space="0" w:color="auto"/>
                        <w:bottom w:val="none" w:sz="0" w:space="0" w:color="auto"/>
                        <w:right w:val="none" w:sz="0" w:space="0" w:color="auto"/>
                      </w:divBdr>
                      <w:divsChild>
                        <w:div w:id="1375076964">
                          <w:marLeft w:val="0"/>
                          <w:marRight w:val="0"/>
                          <w:marTop w:val="0"/>
                          <w:marBottom w:val="0"/>
                          <w:divBdr>
                            <w:top w:val="none" w:sz="0" w:space="0" w:color="auto"/>
                            <w:left w:val="none" w:sz="0" w:space="0" w:color="auto"/>
                            <w:bottom w:val="none" w:sz="0" w:space="0" w:color="auto"/>
                            <w:right w:val="none" w:sz="0" w:space="0" w:color="auto"/>
                          </w:divBdr>
                        </w:div>
                      </w:divsChild>
                    </w:div>
                    <w:div w:id="834152763">
                      <w:marLeft w:val="0"/>
                      <w:marRight w:val="0"/>
                      <w:marTop w:val="0"/>
                      <w:marBottom w:val="0"/>
                      <w:divBdr>
                        <w:top w:val="none" w:sz="0" w:space="0" w:color="auto"/>
                        <w:left w:val="none" w:sz="0" w:space="0" w:color="auto"/>
                        <w:bottom w:val="none" w:sz="0" w:space="0" w:color="auto"/>
                        <w:right w:val="none" w:sz="0" w:space="0" w:color="auto"/>
                      </w:divBdr>
                      <w:divsChild>
                        <w:div w:id="180290264">
                          <w:marLeft w:val="0"/>
                          <w:marRight w:val="0"/>
                          <w:marTop w:val="0"/>
                          <w:marBottom w:val="0"/>
                          <w:divBdr>
                            <w:top w:val="none" w:sz="0" w:space="0" w:color="auto"/>
                            <w:left w:val="none" w:sz="0" w:space="0" w:color="auto"/>
                            <w:bottom w:val="none" w:sz="0" w:space="0" w:color="auto"/>
                            <w:right w:val="none" w:sz="0" w:space="0" w:color="auto"/>
                          </w:divBdr>
                        </w:div>
                      </w:divsChild>
                    </w:div>
                    <w:div w:id="839659857">
                      <w:marLeft w:val="0"/>
                      <w:marRight w:val="0"/>
                      <w:marTop w:val="0"/>
                      <w:marBottom w:val="0"/>
                      <w:divBdr>
                        <w:top w:val="none" w:sz="0" w:space="0" w:color="auto"/>
                        <w:left w:val="none" w:sz="0" w:space="0" w:color="auto"/>
                        <w:bottom w:val="none" w:sz="0" w:space="0" w:color="auto"/>
                        <w:right w:val="none" w:sz="0" w:space="0" w:color="auto"/>
                      </w:divBdr>
                      <w:divsChild>
                        <w:div w:id="1855997034">
                          <w:marLeft w:val="0"/>
                          <w:marRight w:val="0"/>
                          <w:marTop w:val="0"/>
                          <w:marBottom w:val="0"/>
                          <w:divBdr>
                            <w:top w:val="none" w:sz="0" w:space="0" w:color="auto"/>
                            <w:left w:val="none" w:sz="0" w:space="0" w:color="auto"/>
                            <w:bottom w:val="none" w:sz="0" w:space="0" w:color="auto"/>
                            <w:right w:val="none" w:sz="0" w:space="0" w:color="auto"/>
                          </w:divBdr>
                        </w:div>
                      </w:divsChild>
                    </w:div>
                    <w:div w:id="971446260">
                      <w:marLeft w:val="0"/>
                      <w:marRight w:val="0"/>
                      <w:marTop w:val="0"/>
                      <w:marBottom w:val="0"/>
                      <w:divBdr>
                        <w:top w:val="none" w:sz="0" w:space="0" w:color="auto"/>
                        <w:left w:val="none" w:sz="0" w:space="0" w:color="auto"/>
                        <w:bottom w:val="none" w:sz="0" w:space="0" w:color="auto"/>
                        <w:right w:val="none" w:sz="0" w:space="0" w:color="auto"/>
                      </w:divBdr>
                      <w:divsChild>
                        <w:div w:id="1977639284">
                          <w:marLeft w:val="0"/>
                          <w:marRight w:val="0"/>
                          <w:marTop w:val="0"/>
                          <w:marBottom w:val="0"/>
                          <w:divBdr>
                            <w:top w:val="none" w:sz="0" w:space="0" w:color="auto"/>
                            <w:left w:val="none" w:sz="0" w:space="0" w:color="auto"/>
                            <w:bottom w:val="none" w:sz="0" w:space="0" w:color="auto"/>
                            <w:right w:val="none" w:sz="0" w:space="0" w:color="auto"/>
                          </w:divBdr>
                        </w:div>
                      </w:divsChild>
                    </w:div>
                    <w:div w:id="1011298700">
                      <w:marLeft w:val="0"/>
                      <w:marRight w:val="0"/>
                      <w:marTop w:val="0"/>
                      <w:marBottom w:val="0"/>
                      <w:divBdr>
                        <w:top w:val="none" w:sz="0" w:space="0" w:color="auto"/>
                        <w:left w:val="none" w:sz="0" w:space="0" w:color="auto"/>
                        <w:bottom w:val="none" w:sz="0" w:space="0" w:color="auto"/>
                        <w:right w:val="none" w:sz="0" w:space="0" w:color="auto"/>
                      </w:divBdr>
                      <w:divsChild>
                        <w:div w:id="1160315976">
                          <w:marLeft w:val="0"/>
                          <w:marRight w:val="0"/>
                          <w:marTop w:val="0"/>
                          <w:marBottom w:val="0"/>
                          <w:divBdr>
                            <w:top w:val="none" w:sz="0" w:space="0" w:color="auto"/>
                            <w:left w:val="none" w:sz="0" w:space="0" w:color="auto"/>
                            <w:bottom w:val="none" w:sz="0" w:space="0" w:color="auto"/>
                            <w:right w:val="none" w:sz="0" w:space="0" w:color="auto"/>
                          </w:divBdr>
                        </w:div>
                      </w:divsChild>
                    </w:div>
                    <w:div w:id="1067268862">
                      <w:marLeft w:val="0"/>
                      <w:marRight w:val="0"/>
                      <w:marTop w:val="0"/>
                      <w:marBottom w:val="0"/>
                      <w:divBdr>
                        <w:top w:val="none" w:sz="0" w:space="0" w:color="auto"/>
                        <w:left w:val="none" w:sz="0" w:space="0" w:color="auto"/>
                        <w:bottom w:val="none" w:sz="0" w:space="0" w:color="auto"/>
                        <w:right w:val="none" w:sz="0" w:space="0" w:color="auto"/>
                      </w:divBdr>
                      <w:divsChild>
                        <w:div w:id="1673414519">
                          <w:marLeft w:val="0"/>
                          <w:marRight w:val="0"/>
                          <w:marTop w:val="0"/>
                          <w:marBottom w:val="0"/>
                          <w:divBdr>
                            <w:top w:val="none" w:sz="0" w:space="0" w:color="auto"/>
                            <w:left w:val="none" w:sz="0" w:space="0" w:color="auto"/>
                            <w:bottom w:val="none" w:sz="0" w:space="0" w:color="auto"/>
                            <w:right w:val="none" w:sz="0" w:space="0" w:color="auto"/>
                          </w:divBdr>
                        </w:div>
                      </w:divsChild>
                    </w:div>
                    <w:div w:id="1212571954">
                      <w:marLeft w:val="0"/>
                      <w:marRight w:val="0"/>
                      <w:marTop w:val="0"/>
                      <w:marBottom w:val="0"/>
                      <w:divBdr>
                        <w:top w:val="none" w:sz="0" w:space="0" w:color="auto"/>
                        <w:left w:val="none" w:sz="0" w:space="0" w:color="auto"/>
                        <w:bottom w:val="none" w:sz="0" w:space="0" w:color="auto"/>
                        <w:right w:val="none" w:sz="0" w:space="0" w:color="auto"/>
                      </w:divBdr>
                      <w:divsChild>
                        <w:div w:id="912736996">
                          <w:marLeft w:val="0"/>
                          <w:marRight w:val="0"/>
                          <w:marTop w:val="0"/>
                          <w:marBottom w:val="0"/>
                          <w:divBdr>
                            <w:top w:val="none" w:sz="0" w:space="0" w:color="auto"/>
                            <w:left w:val="none" w:sz="0" w:space="0" w:color="auto"/>
                            <w:bottom w:val="none" w:sz="0" w:space="0" w:color="auto"/>
                            <w:right w:val="none" w:sz="0" w:space="0" w:color="auto"/>
                          </w:divBdr>
                        </w:div>
                      </w:divsChild>
                    </w:div>
                    <w:div w:id="1277903622">
                      <w:marLeft w:val="0"/>
                      <w:marRight w:val="0"/>
                      <w:marTop w:val="0"/>
                      <w:marBottom w:val="0"/>
                      <w:divBdr>
                        <w:top w:val="none" w:sz="0" w:space="0" w:color="auto"/>
                        <w:left w:val="none" w:sz="0" w:space="0" w:color="auto"/>
                        <w:bottom w:val="none" w:sz="0" w:space="0" w:color="auto"/>
                        <w:right w:val="none" w:sz="0" w:space="0" w:color="auto"/>
                      </w:divBdr>
                      <w:divsChild>
                        <w:div w:id="1066613556">
                          <w:marLeft w:val="0"/>
                          <w:marRight w:val="0"/>
                          <w:marTop w:val="0"/>
                          <w:marBottom w:val="0"/>
                          <w:divBdr>
                            <w:top w:val="none" w:sz="0" w:space="0" w:color="auto"/>
                            <w:left w:val="none" w:sz="0" w:space="0" w:color="auto"/>
                            <w:bottom w:val="none" w:sz="0" w:space="0" w:color="auto"/>
                            <w:right w:val="none" w:sz="0" w:space="0" w:color="auto"/>
                          </w:divBdr>
                        </w:div>
                      </w:divsChild>
                    </w:div>
                    <w:div w:id="1369527772">
                      <w:marLeft w:val="0"/>
                      <w:marRight w:val="0"/>
                      <w:marTop w:val="0"/>
                      <w:marBottom w:val="0"/>
                      <w:divBdr>
                        <w:top w:val="none" w:sz="0" w:space="0" w:color="auto"/>
                        <w:left w:val="none" w:sz="0" w:space="0" w:color="auto"/>
                        <w:bottom w:val="none" w:sz="0" w:space="0" w:color="auto"/>
                        <w:right w:val="none" w:sz="0" w:space="0" w:color="auto"/>
                      </w:divBdr>
                      <w:divsChild>
                        <w:div w:id="1558281233">
                          <w:marLeft w:val="0"/>
                          <w:marRight w:val="0"/>
                          <w:marTop w:val="0"/>
                          <w:marBottom w:val="0"/>
                          <w:divBdr>
                            <w:top w:val="none" w:sz="0" w:space="0" w:color="auto"/>
                            <w:left w:val="none" w:sz="0" w:space="0" w:color="auto"/>
                            <w:bottom w:val="none" w:sz="0" w:space="0" w:color="auto"/>
                            <w:right w:val="none" w:sz="0" w:space="0" w:color="auto"/>
                          </w:divBdr>
                        </w:div>
                      </w:divsChild>
                    </w:div>
                    <w:div w:id="1488404225">
                      <w:marLeft w:val="0"/>
                      <w:marRight w:val="0"/>
                      <w:marTop w:val="0"/>
                      <w:marBottom w:val="0"/>
                      <w:divBdr>
                        <w:top w:val="none" w:sz="0" w:space="0" w:color="auto"/>
                        <w:left w:val="none" w:sz="0" w:space="0" w:color="auto"/>
                        <w:bottom w:val="none" w:sz="0" w:space="0" w:color="auto"/>
                        <w:right w:val="none" w:sz="0" w:space="0" w:color="auto"/>
                      </w:divBdr>
                      <w:divsChild>
                        <w:div w:id="307055573">
                          <w:marLeft w:val="0"/>
                          <w:marRight w:val="0"/>
                          <w:marTop w:val="0"/>
                          <w:marBottom w:val="0"/>
                          <w:divBdr>
                            <w:top w:val="none" w:sz="0" w:space="0" w:color="auto"/>
                            <w:left w:val="none" w:sz="0" w:space="0" w:color="auto"/>
                            <w:bottom w:val="none" w:sz="0" w:space="0" w:color="auto"/>
                            <w:right w:val="none" w:sz="0" w:space="0" w:color="auto"/>
                          </w:divBdr>
                        </w:div>
                      </w:divsChild>
                    </w:div>
                    <w:div w:id="1523547826">
                      <w:marLeft w:val="0"/>
                      <w:marRight w:val="0"/>
                      <w:marTop w:val="0"/>
                      <w:marBottom w:val="0"/>
                      <w:divBdr>
                        <w:top w:val="none" w:sz="0" w:space="0" w:color="auto"/>
                        <w:left w:val="none" w:sz="0" w:space="0" w:color="auto"/>
                        <w:bottom w:val="none" w:sz="0" w:space="0" w:color="auto"/>
                        <w:right w:val="none" w:sz="0" w:space="0" w:color="auto"/>
                      </w:divBdr>
                      <w:divsChild>
                        <w:div w:id="1041057586">
                          <w:marLeft w:val="0"/>
                          <w:marRight w:val="0"/>
                          <w:marTop w:val="0"/>
                          <w:marBottom w:val="0"/>
                          <w:divBdr>
                            <w:top w:val="none" w:sz="0" w:space="0" w:color="auto"/>
                            <w:left w:val="none" w:sz="0" w:space="0" w:color="auto"/>
                            <w:bottom w:val="none" w:sz="0" w:space="0" w:color="auto"/>
                            <w:right w:val="none" w:sz="0" w:space="0" w:color="auto"/>
                          </w:divBdr>
                        </w:div>
                      </w:divsChild>
                    </w:div>
                    <w:div w:id="1579048079">
                      <w:marLeft w:val="0"/>
                      <w:marRight w:val="0"/>
                      <w:marTop w:val="0"/>
                      <w:marBottom w:val="0"/>
                      <w:divBdr>
                        <w:top w:val="none" w:sz="0" w:space="0" w:color="auto"/>
                        <w:left w:val="none" w:sz="0" w:space="0" w:color="auto"/>
                        <w:bottom w:val="none" w:sz="0" w:space="0" w:color="auto"/>
                        <w:right w:val="none" w:sz="0" w:space="0" w:color="auto"/>
                      </w:divBdr>
                      <w:divsChild>
                        <w:div w:id="938292020">
                          <w:marLeft w:val="0"/>
                          <w:marRight w:val="0"/>
                          <w:marTop w:val="0"/>
                          <w:marBottom w:val="0"/>
                          <w:divBdr>
                            <w:top w:val="none" w:sz="0" w:space="0" w:color="auto"/>
                            <w:left w:val="none" w:sz="0" w:space="0" w:color="auto"/>
                            <w:bottom w:val="none" w:sz="0" w:space="0" w:color="auto"/>
                            <w:right w:val="none" w:sz="0" w:space="0" w:color="auto"/>
                          </w:divBdr>
                        </w:div>
                      </w:divsChild>
                    </w:div>
                    <w:div w:id="1593512527">
                      <w:marLeft w:val="0"/>
                      <w:marRight w:val="0"/>
                      <w:marTop w:val="0"/>
                      <w:marBottom w:val="0"/>
                      <w:divBdr>
                        <w:top w:val="none" w:sz="0" w:space="0" w:color="auto"/>
                        <w:left w:val="none" w:sz="0" w:space="0" w:color="auto"/>
                        <w:bottom w:val="none" w:sz="0" w:space="0" w:color="auto"/>
                        <w:right w:val="none" w:sz="0" w:space="0" w:color="auto"/>
                      </w:divBdr>
                      <w:divsChild>
                        <w:div w:id="1450515537">
                          <w:marLeft w:val="0"/>
                          <w:marRight w:val="0"/>
                          <w:marTop w:val="0"/>
                          <w:marBottom w:val="0"/>
                          <w:divBdr>
                            <w:top w:val="none" w:sz="0" w:space="0" w:color="auto"/>
                            <w:left w:val="none" w:sz="0" w:space="0" w:color="auto"/>
                            <w:bottom w:val="none" w:sz="0" w:space="0" w:color="auto"/>
                            <w:right w:val="none" w:sz="0" w:space="0" w:color="auto"/>
                          </w:divBdr>
                        </w:div>
                      </w:divsChild>
                    </w:div>
                    <w:div w:id="1825849938">
                      <w:marLeft w:val="0"/>
                      <w:marRight w:val="0"/>
                      <w:marTop w:val="0"/>
                      <w:marBottom w:val="0"/>
                      <w:divBdr>
                        <w:top w:val="none" w:sz="0" w:space="0" w:color="auto"/>
                        <w:left w:val="none" w:sz="0" w:space="0" w:color="auto"/>
                        <w:bottom w:val="none" w:sz="0" w:space="0" w:color="auto"/>
                        <w:right w:val="none" w:sz="0" w:space="0" w:color="auto"/>
                      </w:divBdr>
                      <w:divsChild>
                        <w:div w:id="78529056">
                          <w:marLeft w:val="0"/>
                          <w:marRight w:val="0"/>
                          <w:marTop w:val="0"/>
                          <w:marBottom w:val="0"/>
                          <w:divBdr>
                            <w:top w:val="none" w:sz="0" w:space="0" w:color="auto"/>
                            <w:left w:val="none" w:sz="0" w:space="0" w:color="auto"/>
                            <w:bottom w:val="none" w:sz="0" w:space="0" w:color="auto"/>
                            <w:right w:val="none" w:sz="0" w:space="0" w:color="auto"/>
                          </w:divBdr>
                        </w:div>
                      </w:divsChild>
                    </w:div>
                    <w:div w:id="1937517590">
                      <w:marLeft w:val="0"/>
                      <w:marRight w:val="0"/>
                      <w:marTop w:val="0"/>
                      <w:marBottom w:val="0"/>
                      <w:divBdr>
                        <w:top w:val="none" w:sz="0" w:space="0" w:color="auto"/>
                        <w:left w:val="none" w:sz="0" w:space="0" w:color="auto"/>
                        <w:bottom w:val="none" w:sz="0" w:space="0" w:color="auto"/>
                        <w:right w:val="none" w:sz="0" w:space="0" w:color="auto"/>
                      </w:divBdr>
                      <w:divsChild>
                        <w:div w:id="1351250535">
                          <w:marLeft w:val="0"/>
                          <w:marRight w:val="0"/>
                          <w:marTop w:val="0"/>
                          <w:marBottom w:val="0"/>
                          <w:divBdr>
                            <w:top w:val="none" w:sz="0" w:space="0" w:color="auto"/>
                            <w:left w:val="none" w:sz="0" w:space="0" w:color="auto"/>
                            <w:bottom w:val="none" w:sz="0" w:space="0" w:color="auto"/>
                            <w:right w:val="none" w:sz="0" w:space="0" w:color="auto"/>
                          </w:divBdr>
                        </w:div>
                      </w:divsChild>
                    </w:div>
                    <w:div w:id="1997026213">
                      <w:marLeft w:val="0"/>
                      <w:marRight w:val="0"/>
                      <w:marTop w:val="0"/>
                      <w:marBottom w:val="0"/>
                      <w:divBdr>
                        <w:top w:val="none" w:sz="0" w:space="0" w:color="auto"/>
                        <w:left w:val="none" w:sz="0" w:space="0" w:color="auto"/>
                        <w:bottom w:val="none" w:sz="0" w:space="0" w:color="auto"/>
                        <w:right w:val="none" w:sz="0" w:space="0" w:color="auto"/>
                      </w:divBdr>
                      <w:divsChild>
                        <w:div w:id="46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6336">
      <w:marLeft w:val="0"/>
      <w:marRight w:val="0"/>
      <w:marTop w:val="0"/>
      <w:marBottom w:val="0"/>
      <w:divBdr>
        <w:top w:val="none" w:sz="0" w:space="0" w:color="auto"/>
        <w:left w:val="none" w:sz="0" w:space="0" w:color="auto"/>
        <w:bottom w:val="none" w:sz="0" w:space="0" w:color="auto"/>
        <w:right w:val="none" w:sz="0" w:space="0" w:color="auto"/>
      </w:divBdr>
      <w:divsChild>
        <w:div w:id="487012912">
          <w:marLeft w:val="0"/>
          <w:marRight w:val="0"/>
          <w:marTop w:val="0"/>
          <w:marBottom w:val="0"/>
          <w:divBdr>
            <w:top w:val="none" w:sz="0" w:space="0" w:color="auto"/>
            <w:left w:val="none" w:sz="0" w:space="0" w:color="auto"/>
            <w:bottom w:val="none" w:sz="0" w:space="0" w:color="auto"/>
            <w:right w:val="none" w:sz="0" w:space="0" w:color="auto"/>
          </w:divBdr>
          <w:divsChild>
            <w:div w:id="232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5938">
      <w:marLeft w:val="0"/>
      <w:marRight w:val="0"/>
      <w:marTop w:val="0"/>
      <w:marBottom w:val="0"/>
      <w:divBdr>
        <w:top w:val="none" w:sz="0" w:space="0" w:color="auto"/>
        <w:left w:val="none" w:sz="0" w:space="0" w:color="auto"/>
        <w:bottom w:val="none" w:sz="0" w:space="0" w:color="auto"/>
        <w:right w:val="none" w:sz="0" w:space="0" w:color="auto"/>
      </w:divBdr>
      <w:divsChild>
        <w:div w:id="794328335">
          <w:marLeft w:val="0"/>
          <w:marRight w:val="0"/>
          <w:marTop w:val="0"/>
          <w:marBottom w:val="0"/>
          <w:divBdr>
            <w:top w:val="none" w:sz="0" w:space="0" w:color="auto"/>
            <w:left w:val="none" w:sz="0" w:space="0" w:color="auto"/>
            <w:bottom w:val="none" w:sz="0" w:space="0" w:color="auto"/>
            <w:right w:val="none" w:sz="0" w:space="0" w:color="auto"/>
          </w:divBdr>
          <w:divsChild>
            <w:div w:id="14205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6723">
      <w:marLeft w:val="0"/>
      <w:marRight w:val="0"/>
      <w:marTop w:val="0"/>
      <w:marBottom w:val="0"/>
      <w:divBdr>
        <w:top w:val="none" w:sz="0" w:space="0" w:color="auto"/>
        <w:left w:val="none" w:sz="0" w:space="0" w:color="auto"/>
        <w:bottom w:val="none" w:sz="0" w:space="0" w:color="auto"/>
        <w:right w:val="none" w:sz="0" w:space="0" w:color="auto"/>
      </w:divBdr>
      <w:divsChild>
        <w:div w:id="1336348098">
          <w:marLeft w:val="0"/>
          <w:marRight w:val="0"/>
          <w:marTop w:val="0"/>
          <w:marBottom w:val="0"/>
          <w:divBdr>
            <w:top w:val="none" w:sz="0" w:space="0" w:color="auto"/>
            <w:left w:val="none" w:sz="0" w:space="0" w:color="auto"/>
            <w:bottom w:val="none" w:sz="0" w:space="0" w:color="auto"/>
            <w:right w:val="none" w:sz="0" w:space="0" w:color="auto"/>
          </w:divBdr>
          <w:divsChild>
            <w:div w:id="131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176">
      <w:marLeft w:val="0"/>
      <w:marRight w:val="0"/>
      <w:marTop w:val="0"/>
      <w:marBottom w:val="0"/>
      <w:divBdr>
        <w:top w:val="none" w:sz="0" w:space="0" w:color="auto"/>
        <w:left w:val="none" w:sz="0" w:space="0" w:color="auto"/>
        <w:bottom w:val="none" w:sz="0" w:space="0" w:color="auto"/>
        <w:right w:val="none" w:sz="0" w:space="0" w:color="auto"/>
      </w:divBdr>
      <w:divsChild>
        <w:div w:id="1907060626">
          <w:marLeft w:val="0"/>
          <w:marRight w:val="0"/>
          <w:marTop w:val="0"/>
          <w:marBottom w:val="0"/>
          <w:divBdr>
            <w:top w:val="none" w:sz="0" w:space="0" w:color="auto"/>
            <w:left w:val="none" w:sz="0" w:space="0" w:color="auto"/>
            <w:bottom w:val="none" w:sz="0" w:space="0" w:color="auto"/>
            <w:right w:val="none" w:sz="0" w:space="0" w:color="auto"/>
          </w:divBdr>
          <w:divsChild>
            <w:div w:id="3285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4130">
      <w:marLeft w:val="0"/>
      <w:marRight w:val="0"/>
      <w:marTop w:val="0"/>
      <w:marBottom w:val="0"/>
      <w:divBdr>
        <w:top w:val="none" w:sz="0" w:space="0" w:color="auto"/>
        <w:left w:val="none" w:sz="0" w:space="0" w:color="auto"/>
        <w:bottom w:val="none" w:sz="0" w:space="0" w:color="auto"/>
        <w:right w:val="none" w:sz="0" w:space="0" w:color="auto"/>
      </w:divBdr>
      <w:divsChild>
        <w:div w:id="34623502">
          <w:marLeft w:val="0"/>
          <w:marRight w:val="0"/>
          <w:marTop w:val="0"/>
          <w:marBottom w:val="0"/>
          <w:divBdr>
            <w:top w:val="none" w:sz="0" w:space="0" w:color="auto"/>
            <w:left w:val="none" w:sz="0" w:space="0" w:color="auto"/>
            <w:bottom w:val="none" w:sz="0" w:space="0" w:color="auto"/>
            <w:right w:val="none" w:sz="0" w:space="0" w:color="auto"/>
          </w:divBdr>
          <w:divsChild>
            <w:div w:id="10767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00605">
      <w:marLeft w:val="0"/>
      <w:marRight w:val="0"/>
      <w:marTop w:val="0"/>
      <w:marBottom w:val="0"/>
      <w:divBdr>
        <w:top w:val="none" w:sz="0" w:space="0" w:color="auto"/>
        <w:left w:val="none" w:sz="0" w:space="0" w:color="auto"/>
        <w:bottom w:val="none" w:sz="0" w:space="0" w:color="auto"/>
        <w:right w:val="none" w:sz="0" w:space="0" w:color="auto"/>
      </w:divBdr>
      <w:divsChild>
        <w:div w:id="1206983267">
          <w:marLeft w:val="0"/>
          <w:marRight w:val="0"/>
          <w:marTop w:val="0"/>
          <w:marBottom w:val="0"/>
          <w:divBdr>
            <w:top w:val="none" w:sz="0" w:space="0" w:color="auto"/>
            <w:left w:val="none" w:sz="0" w:space="0" w:color="auto"/>
            <w:bottom w:val="none" w:sz="0" w:space="0" w:color="auto"/>
            <w:right w:val="none" w:sz="0" w:space="0" w:color="auto"/>
          </w:divBdr>
          <w:divsChild>
            <w:div w:id="622542912">
              <w:marLeft w:val="0"/>
              <w:marRight w:val="0"/>
              <w:marTop w:val="0"/>
              <w:marBottom w:val="0"/>
              <w:divBdr>
                <w:top w:val="none" w:sz="0" w:space="0" w:color="auto"/>
                <w:left w:val="none" w:sz="0" w:space="0" w:color="auto"/>
                <w:bottom w:val="none" w:sz="0" w:space="0" w:color="auto"/>
                <w:right w:val="none" w:sz="0" w:space="0" w:color="auto"/>
              </w:divBdr>
            </w:div>
            <w:div w:id="2100902511">
              <w:marLeft w:val="0"/>
              <w:marRight w:val="0"/>
              <w:marTop w:val="0"/>
              <w:marBottom w:val="0"/>
              <w:divBdr>
                <w:top w:val="none" w:sz="0" w:space="0" w:color="auto"/>
                <w:left w:val="none" w:sz="0" w:space="0" w:color="auto"/>
                <w:bottom w:val="none" w:sz="0" w:space="0" w:color="auto"/>
                <w:right w:val="none" w:sz="0" w:space="0" w:color="auto"/>
              </w:divBdr>
              <w:divsChild>
                <w:div w:id="1666980042">
                  <w:marLeft w:val="0"/>
                  <w:marRight w:val="0"/>
                  <w:marTop w:val="0"/>
                  <w:marBottom w:val="0"/>
                  <w:divBdr>
                    <w:top w:val="none" w:sz="0" w:space="0" w:color="auto"/>
                    <w:left w:val="none" w:sz="0" w:space="0" w:color="auto"/>
                    <w:bottom w:val="none" w:sz="0" w:space="0" w:color="auto"/>
                    <w:right w:val="none" w:sz="0" w:space="0" w:color="auto"/>
                  </w:divBdr>
                  <w:divsChild>
                    <w:div w:id="1400326692">
                      <w:marLeft w:val="0"/>
                      <w:marRight w:val="0"/>
                      <w:marTop w:val="0"/>
                      <w:marBottom w:val="0"/>
                      <w:divBdr>
                        <w:top w:val="none" w:sz="0" w:space="0" w:color="auto"/>
                        <w:left w:val="none" w:sz="0" w:space="0" w:color="auto"/>
                        <w:bottom w:val="none" w:sz="0" w:space="0" w:color="auto"/>
                        <w:right w:val="none" w:sz="0" w:space="0" w:color="auto"/>
                      </w:divBdr>
                      <w:divsChild>
                        <w:div w:id="1749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7452">
      <w:marLeft w:val="0"/>
      <w:marRight w:val="0"/>
      <w:marTop w:val="0"/>
      <w:marBottom w:val="0"/>
      <w:divBdr>
        <w:top w:val="none" w:sz="0" w:space="0" w:color="auto"/>
        <w:left w:val="none" w:sz="0" w:space="0" w:color="auto"/>
        <w:bottom w:val="none" w:sz="0" w:space="0" w:color="auto"/>
        <w:right w:val="none" w:sz="0" w:space="0" w:color="auto"/>
      </w:divBdr>
      <w:divsChild>
        <w:div w:id="611396243">
          <w:marLeft w:val="0"/>
          <w:marRight w:val="0"/>
          <w:marTop w:val="0"/>
          <w:marBottom w:val="0"/>
          <w:divBdr>
            <w:top w:val="none" w:sz="0" w:space="0" w:color="auto"/>
            <w:left w:val="none" w:sz="0" w:space="0" w:color="auto"/>
            <w:bottom w:val="none" w:sz="0" w:space="0" w:color="auto"/>
            <w:right w:val="none" w:sz="0" w:space="0" w:color="auto"/>
          </w:divBdr>
          <w:divsChild>
            <w:div w:id="1641106131">
              <w:marLeft w:val="0"/>
              <w:marRight w:val="0"/>
              <w:marTop w:val="0"/>
              <w:marBottom w:val="0"/>
              <w:divBdr>
                <w:top w:val="none" w:sz="0" w:space="0" w:color="auto"/>
                <w:left w:val="none" w:sz="0" w:space="0" w:color="auto"/>
                <w:bottom w:val="none" w:sz="0" w:space="0" w:color="auto"/>
                <w:right w:val="none" w:sz="0" w:space="0" w:color="auto"/>
              </w:divBdr>
              <w:divsChild>
                <w:div w:id="1697541991">
                  <w:marLeft w:val="0"/>
                  <w:marRight w:val="0"/>
                  <w:marTop w:val="0"/>
                  <w:marBottom w:val="0"/>
                  <w:divBdr>
                    <w:top w:val="none" w:sz="0" w:space="0" w:color="auto"/>
                    <w:left w:val="none" w:sz="0" w:space="0" w:color="auto"/>
                    <w:bottom w:val="none" w:sz="0" w:space="0" w:color="auto"/>
                    <w:right w:val="none" w:sz="0" w:space="0" w:color="auto"/>
                  </w:divBdr>
                  <w:divsChild>
                    <w:div w:id="1158153215">
                      <w:marLeft w:val="0"/>
                      <w:marRight w:val="0"/>
                      <w:marTop w:val="0"/>
                      <w:marBottom w:val="0"/>
                      <w:divBdr>
                        <w:top w:val="none" w:sz="0" w:space="0" w:color="auto"/>
                        <w:left w:val="none" w:sz="0" w:space="0" w:color="auto"/>
                        <w:bottom w:val="none" w:sz="0" w:space="0" w:color="auto"/>
                        <w:right w:val="none" w:sz="0" w:space="0" w:color="auto"/>
                      </w:divBdr>
                      <w:divsChild>
                        <w:div w:id="1407263765">
                          <w:marLeft w:val="0"/>
                          <w:marRight w:val="0"/>
                          <w:marTop w:val="0"/>
                          <w:marBottom w:val="0"/>
                          <w:divBdr>
                            <w:top w:val="none" w:sz="0" w:space="0" w:color="auto"/>
                            <w:left w:val="none" w:sz="0" w:space="0" w:color="auto"/>
                            <w:bottom w:val="none" w:sz="0" w:space="0" w:color="auto"/>
                            <w:right w:val="none" w:sz="0" w:space="0" w:color="auto"/>
                          </w:divBdr>
                        </w:div>
                      </w:divsChild>
                    </w:div>
                    <w:div w:id="1447849994">
                      <w:marLeft w:val="0"/>
                      <w:marRight w:val="0"/>
                      <w:marTop w:val="0"/>
                      <w:marBottom w:val="0"/>
                      <w:divBdr>
                        <w:top w:val="none" w:sz="0" w:space="0" w:color="auto"/>
                        <w:left w:val="none" w:sz="0" w:space="0" w:color="auto"/>
                        <w:bottom w:val="none" w:sz="0" w:space="0" w:color="auto"/>
                        <w:right w:val="none" w:sz="0" w:space="0" w:color="auto"/>
                      </w:divBdr>
                      <w:divsChild>
                        <w:div w:id="1140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614">
      <w:marLeft w:val="0"/>
      <w:marRight w:val="0"/>
      <w:marTop w:val="0"/>
      <w:marBottom w:val="0"/>
      <w:divBdr>
        <w:top w:val="none" w:sz="0" w:space="0" w:color="auto"/>
        <w:left w:val="none" w:sz="0" w:space="0" w:color="auto"/>
        <w:bottom w:val="none" w:sz="0" w:space="0" w:color="auto"/>
        <w:right w:val="none" w:sz="0" w:space="0" w:color="auto"/>
      </w:divBdr>
      <w:divsChild>
        <w:div w:id="2000845641">
          <w:marLeft w:val="0"/>
          <w:marRight w:val="0"/>
          <w:marTop w:val="0"/>
          <w:marBottom w:val="0"/>
          <w:divBdr>
            <w:top w:val="none" w:sz="0" w:space="0" w:color="auto"/>
            <w:left w:val="none" w:sz="0" w:space="0" w:color="auto"/>
            <w:bottom w:val="none" w:sz="0" w:space="0" w:color="auto"/>
            <w:right w:val="none" w:sz="0" w:space="0" w:color="auto"/>
          </w:divBdr>
          <w:divsChild>
            <w:div w:id="181820955">
              <w:marLeft w:val="0"/>
              <w:marRight w:val="0"/>
              <w:marTop w:val="0"/>
              <w:marBottom w:val="0"/>
              <w:divBdr>
                <w:top w:val="none" w:sz="0" w:space="0" w:color="auto"/>
                <w:left w:val="none" w:sz="0" w:space="0" w:color="auto"/>
                <w:bottom w:val="none" w:sz="0" w:space="0" w:color="auto"/>
                <w:right w:val="none" w:sz="0" w:space="0" w:color="auto"/>
              </w:divBdr>
            </w:div>
            <w:div w:id="1588491802">
              <w:marLeft w:val="0"/>
              <w:marRight w:val="0"/>
              <w:marTop w:val="0"/>
              <w:marBottom w:val="0"/>
              <w:divBdr>
                <w:top w:val="none" w:sz="0" w:space="0" w:color="auto"/>
                <w:left w:val="none" w:sz="0" w:space="0" w:color="auto"/>
                <w:bottom w:val="none" w:sz="0" w:space="0" w:color="auto"/>
                <w:right w:val="none" w:sz="0" w:space="0" w:color="auto"/>
              </w:divBdr>
              <w:divsChild>
                <w:div w:id="1672101054">
                  <w:marLeft w:val="0"/>
                  <w:marRight w:val="0"/>
                  <w:marTop w:val="0"/>
                  <w:marBottom w:val="0"/>
                  <w:divBdr>
                    <w:top w:val="none" w:sz="0" w:space="0" w:color="auto"/>
                    <w:left w:val="none" w:sz="0" w:space="0" w:color="auto"/>
                    <w:bottom w:val="none" w:sz="0" w:space="0" w:color="auto"/>
                    <w:right w:val="none" w:sz="0" w:space="0" w:color="auto"/>
                  </w:divBdr>
                  <w:divsChild>
                    <w:div w:id="924069447">
                      <w:marLeft w:val="0"/>
                      <w:marRight w:val="0"/>
                      <w:marTop w:val="0"/>
                      <w:marBottom w:val="0"/>
                      <w:divBdr>
                        <w:top w:val="none" w:sz="0" w:space="0" w:color="auto"/>
                        <w:left w:val="none" w:sz="0" w:space="0" w:color="auto"/>
                        <w:bottom w:val="none" w:sz="0" w:space="0" w:color="auto"/>
                        <w:right w:val="none" w:sz="0" w:space="0" w:color="auto"/>
                      </w:divBdr>
                      <w:divsChild>
                        <w:div w:id="12828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9466">
      <w:marLeft w:val="0"/>
      <w:marRight w:val="0"/>
      <w:marTop w:val="0"/>
      <w:marBottom w:val="0"/>
      <w:divBdr>
        <w:top w:val="none" w:sz="0" w:space="0" w:color="auto"/>
        <w:left w:val="none" w:sz="0" w:space="0" w:color="auto"/>
        <w:bottom w:val="none" w:sz="0" w:space="0" w:color="auto"/>
        <w:right w:val="none" w:sz="0" w:space="0" w:color="auto"/>
      </w:divBdr>
      <w:divsChild>
        <w:div w:id="1593970981">
          <w:marLeft w:val="0"/>
          <w:marRight w:val="0"/>
          <w:marTop w:val="0"/>
          <w:marBottom w:val="0"/>
          <w:divBdr>
            <w:top w:val="none" w:sz="0" w:space="0" w:color="auto"/>
            <w:left w:val="none" w:sz="0" w:space="0" w:color="auto"/>
            <w:bottom w:val="none" w:sz="0" w:space="0" w:color="auto"/>
            <w:right w:val="none" w:sz="0" w:space="0" w:color="auto"/>
          </w:divBdr>
          <w:divsChild>
            <w:div w:id="837111195">
              <w:marLeft w:val="0"/>
              <w:marRight w:val="0"/>
              <w:marTop w:val="0"/>
              <w:marBottom w:val="0"/>
              <w:divBdr>
                <w:top w:val="none" w:sz="0" w:space="0" w:color="auto"/>
                <w:left w:val="none" w:sz="0" w:space="0" w:color="auto"/>
                <w:bottom w:val="none" w:sz="0" w:space="0" w:color="auto"/>
                <w:right w:val="none" w:sz="0" w:space="0" w:color="auto"/>
              </w:divBdr>
              <w:divsChild>
                <w:div w:id="1770656674">
                  <w:marLeft w:val="0"/>
                  <w:marRight w:val="0"/>
                  <w:marTop w:val="0"/>
                  <w:marBottom w:val="0"/>
                  <w:divBdr>
                    <w:top w:val="none" w:sz="0" w:space="0" w:color="auto"/>
                    <w:left w:val="none" w:sz="0" w:space="0" w:color="auto"/>
                    <w:bottom w:val="none" w:sz="0" w:space="0" w:color="auto"/>
                    <w:right w:val="none" w:sz="0" w:space="0" w:color="auto"/>
                  </w:divBdr>
                  <w:divsChild>
                    <w:div w:id="818309987">
                      <w:marLeft w:val="0"/>
                      <w:marRight w:val="0"/>
                      <w:marTop w:val="0"/>
                      <w:marBottom w:val="0"/>
                      <w:divBdr>
                        <w:top w:val="none" w:sz="0" w:space="0" w:color="auto"/>
                        <w:left w:val="none" w:sz="0" w:space="0" w:color="auto"/>
                        <w:bottom w:val="none" w:sz="0" w:space="0" w:color="auto"/>
                        <w:right w:val="none" w:sz="0" w:space="0" w:color="auto"/>
                      </w:divBdr>
                      <w:divsChild>
                        <w:div w:id="217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2089">
      <w:marLeft w:val="0"/>
      <w:marRight w:val="0"/>
      <w:marTop w:val="0"/>
      <w:marBottom w:val="0"/>
      <w:divBdr>
        <w:top w:val="none" w:sz="0" w:space="0" w:color="auto"/>
        <w:left w:val="none" w:sz="0" w:space="0" w:color="auto"/>
        <w:bottom w:val="none" w:sz="0" w:space="0" w:color="auto"/>
        <w:right w:val="none" w:sz="0" w:space="0" w:color="auto"/>
      </w:divBdr>
      <w:divsChild>
        <w:div w:id="587350743">
          <w:marLeft w:val="0"/>
          <w:marRight w:val="0"/>
          <w:marTop w:val="0"/>
          <w:marBottom w:val="0"/>
          <w:divBdr>
            <w:top w:val="none" w:sz="0" w:space="0" w:color="auto"/>
            <w:left w:val="none" w:sz="0" w:space="0" w:color="auto"/>
            <w:bottom w:val="none" w:sz="0" w:space="0" w:color="auto"/>
            <w:right w:val="none" w:sz="0" w:space="0" w:color="auto"/>
          </w:divBdr>
          <w:divsChild>
            <w:div w:id="18854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1162">
      <w:marLeft w:val="0"/>
      <w:marRight w:val="0"/>
      <w:marTop w:val="0"/>
      <w:marBottom w:val="0"/>
      <w:divBdr>
        <w:top w:val="none" w:sz="0" w:space="0" w:color="auto"/>
        <w:left w:val="none" w:sz="0" w:space="0" w:color="auto"/>
        <w:bottom w:val="none" w:sz="0" w:space="0" w:color="auto"/>
        <w:right w:val="none" w:sz="0" w:space="0" w:color="auto"/>
      </w:divBdr>
      <w:divsChild>
        <w:div w:id="1147892383">
          <w:marLeft w:val="0"/>
          <w:marRight w:val="0"/>
          <w:marTop w:val="0"/>
          <w:marBottom w:val="0"/>
          <w:divBdr>
            <w:top w:val="none" w:sz="0" w:space="0" w:color="auto"/>
            <w:left w:val="none" w:sz="0" w:space="0" w:color="auto"/>
            <w:bottom w:val="none" w:sz="0" w:space="0" w:color="auto"/>
            <w:right w:val="none" w:sz="0" w:space="0" w:color="auto"/>
          </w:divBdr>
          <w:divsChild>
            <w:div w:id="882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434">
      <w:marLeft w:val="0"/>
      <w:marRight w:val="0"/>
      <w:marTop w:val="0"/>
      <w:marBottom w:val="0"/>
      <w:divBdr>
        <w:top w:val="none" w:sz="0" w:space="0" w:color="auto"/>
        <w:left w:val="none" w:sz="0" w:space="0" w:color="auto"/>
        <w:bottom w:val="none" w:sz="0" w:space="0" w:color="auto"/>
        <w:right w:val="none" w:sz="0" w:space="0" w:color="auto"/>
      </w:divBdr>
      <w:divsChild>
        <w:div w:id="1198349864">
          <w:marLeft w:val="0"/>
          <w:marRight w:val="0"/>
          <w:marTop w:val="0"/>
          <w:marBottom w:val="0"/>
          <w:divBdr>
            <w:top w:val="none" w:sz="0" w:space="0" w:color="auto"/>
            <w:left w:val="none" w:sz="0" w:space="0" w:color="auto"/>
            <w:bottom w:val="none" w:sz="0" w:space="0" w:color="auto"/>
            <w:right w:val="none" w:sz="0" w:space="0" w:color="auto"/>
          </w:divBdr>
          <w:divsChild>
            <w:div w:id="1218661512">
              <w:marLeft w:val="0"/>
              <w:marRight w:val="0"/>
              <w:marTop w:val="0"/>
              <w:marBottom w:val="0"/>
              <w:divBdr>
                <w:top w:val="none" w:sz="0" w:space="0" w:color="auto"/>
                <w:left w:val="none" w:sz="0" w:space="0" w:color="auto"/>
                <w:bottom w:val="none" w:sz="0" w:space="0" w:color="auto"/>
                <w:right w:val="none" w:sz="0" w:space="0" w:color="auto"/>
              </w:divBdr>
            </w:div>
            <w:div w:id="1501504930">
              <w:marLeft w:val="0"/>
              <w:marRight w:val="0"/>
              <w:marTop w:val="0"/>
              <w:marBottom w:val="0"/>
              <w:divBdr>
                <w:top w:val="none" w:sz="0" w:space="0" w:color="auto"/>
                <w:left w:val="none" w:sz="0" w:space="0" w:color="auto"/>
                <w:bottom w:val="none" w:sz="0" w:space="0" w:color="auto"/>
                <w:right w:val="none" w:sz="0" w:space="0" w:color="auto"/>
              </w:divBdr>
              <w:divsChild>
                <w:div w:id="1489204087">
                  <w:marLeft w:val="0"/>
                  <w:marRight w:val="0"/>
                  <w:marTop w:val="0"/>
                  <w:marBottom w:val="0"/>
                  <w:divBdr>
                    <w:top w:val="none" w:sz="0" w:space="0" w:color="auto"/>
                    <w:left w:val="none" w:sz="0" w:space="0" w:color="auto"/>
                    <w:bottom w:val="none" w:sz="0" w:space="0" w:color="auto"/>
                    <w:right w:val="none" w:sz="0" w:space="0" w:color="auto"/>
                  </w:divBdr>
                  <w:divsChild>
                    <w:div w:id="736362628">
                      <w:marLeft w:val="0"/>
                      <w:marRight w:val="0"/>
                      <w:marTop w:val="0"/>
                      <w:marBottom w:val="0"/>
                      <w:divBdr>
                        <w:top w:val="none" w:sz="0" w:space="0" w:color="auto"/>
                        <w:left w:val="none" w:sz="0" w:space="0" w:color="auto"/>
                        <w:bottom w:val="none" w:sz="0" w:space="0" w:color="auto"/>
                        <w:right w:val="none" w:sz="0" w:space="0" w:color="auto"/>
                      </w:divBdr>
                      <w:divsChild>
                        <w:div w:id="27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18582">
      <w:marLeft w:val="0"/>
      <w:marRight w:val="0"/>
      <w:marTop w:val="0"/>
      <w:marBottom w:val="0"/>
      <w:divBdr>
        <w:top w:val="none" w:sz="0" w:space="0" w:color="auto"/>
        <w:left w:val="none" w:sz="0" w:space="0" w:color="auto"/>
        <w:bottom w:val="none" w:sz="0" w:space="0" w:color="auto"/>
        <w:right w:val="none" w:sz="0" w:space="0" w:color="auto"/>
      </w:divBdr>
      <w:divsChild>
        <w:div w:id="754787426">
          <w:marLeft w:val="0"/>
          <w:marRight w:val="0"/>
          <w:marTop w:val="0"/>
          <w:marBottom w:val="0"/>
          <w:divBdr>
            <w:top w:val="none" w:sz="0" w:space="0" w:color="auto"/>
            <w:left w:val="none" w:sz="0" w:space="0" w:color="auto"/>
            <w:bottom w:val="none" w:sz="0" w:space="0" w:color="auto"/>
            <w:right w:val="none" w:sz="0" w:space="0" w:color="auto"/>
          </w:divBdr>
          <w:divsChild>
            <w:div w:id="229072764">
              <w:marLeft w:val="0"/>
              <w:marRight w:val="0"/>
              <w:marTop w:val="0"/>
              <w:marBottom w:val="0"/>
              <w:divBdr>
                <w:top w:val="none" w:sz="0" w:space="0" w:color="auto"/>
                <w:left w:val="none" w:sz="0" w:space="0" w:color="auto"/>
                <w:bottom w:val="none" w:sz="0" w:space="0" w:color="auto"/>
                <w:right w:val="none" w:sz="0" w:space="0" w:color="auto"/>
              </w:divBdr>
              <w:divsChild>
                <w:div w:id="1735272031">
                  <w:marLeft w:val="0"/>
                  <w:marRight w:val="0"/>
                  <w:marTop w:val="0"/>
                  <w:marBottom w:val="0"/>
                  <w:divBdr>
                    <w:top w:val="none" w:sz="0" w:space="0" w:color="auto"/>
                    <w:left w:val="none" w:sz="0" w:space="0" w:color="auto"/>
                    <w:bottom w:val="none" w:sz="0" w:space="0" w:color="auto"/>
                    <w:right w:val="none" w:sz="0" w:space="0" w:color="auto"/>
                  </w:divBdr>
                  <w:divsChild>
                    <w:div w:id="473647445">
                      <w:marLeft w:val="0"/>
                      <w:marRight w:val="0"/>
                      <w:marTop w:val="0"/>
                      <w:marBottom w:val="0"/>
                      <w:divBdr>
                        <w:top w:val="none" w:sz="0" w:space="0" w:color="auto"/>
                        <w:left w:val="none" w:sz="0" w:space="0" w:color="auto"/>
                        <w:bottom w:val="none" w:sz="0" w:space="0" w:color="auto"/>
                        <w:right w:val="none" w:sz="0" w:space="0" w:color="auto"/>
                      </w:divBdr>
                      <w:divsChild>
                        <w:div w:id="1495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8367">
      <w:marLeft w:val="0"/>
      <w:marRight w:val="0"/>
      <w:marTop w:val="0"/>
      <w:marBottom w:val="0"/>
      <w:divBdr>
        <w:top w:val="none" w:sz="0" w:space="0" w:color="auto"/>
        <w:left w:val="none" w:sz="0" w:space="0" w:color="auto"/>
        <w:bottom w:val="none" w:sz="0" w:space="0" w:color="auto"/>
        <w:right w:val="none" w:sz="0" w:space="0" w:color="auto"/>
      </w:divBdr>
      <w:divsChild>
        <w:div w:id="233399022">
          <w:marLeft w:val="0"/>
          <w:marRight w:val="0"/>
          <w:marTop w:val="0"/>
          <w:marBottom w:val="0"/>
          <w:divBdr>
            <w:top w:val="none" w:sz="0" w:space="0" w:color="auto"/>
            <w:left w:val="none" w:sz="0" w:space="0" w:color="auto"/>
            <w:bottom w:val="none" w:sz="0" w:space="0" w:color="auto"/>
            <w:right w:val="none" w:sz="0" w:space="0" w:color="auto"/>
          </w:divBdr>
          <w:divsChild>
            <w:div w:id="1569875153">
              <w:marLeft w:val="0"/>
              <w:marRight w:val="0"/>
              <w:marTop w:val="0"/>
              <w:marBottom w:val="0"/>
              <w:divBdr>
                <w:top w:val="none" w:sz="0" w:space="0" w:color="auto"/>
                <w:left w:val="none" w:sz="0" w:space="0" w:color="auto"/>
                <w:bottom w:val="none" w:sz="0" w:space="0" w:color="auto"/>
                <w:right w:val="none" w:sz="0" w:space="0" w:color="auto"/>
              </w:divBdr>
            </w:div>
            <w:div w:id="1720738376">
              <w:marLeft w:val="0"/>
              <w:marRight w:val="0"/>
              <w:marTop w:val="0"/>
              <w:marBottom w:val="0"/>
              <w:divBdr>
                <w:top w:val="none" w:sz="0" w:space="0" w:color="auto"/>
                <w:left w:val="none" w:sz="0" w:space="0" w:color="auto"/>
                <w:bottom w:val="none" w:sz="0" w:space="0" w:color="auto"/>
                <w:right w:val="none" w:sz="0" w:space="0" w:color="auto"/>
              </w:divBdr>
              <w:divsChild>
                <w:div w:id="670832037">
                  <w:marLeft w:val="0"/>
                  <w:marRight w:val="0"/>
                  <w:marTop w:val="0"/>
                  <w:marBottom w:val="0"/>
                  <w:divBdr>
                    <w:top w:val="none" w:sz="0" w:space="0" w:color="auto"/>
                    <w:left w:val="none" w:sz="0" w:space="0" w:color="auto"/>
                    <w:bottom w:val="none" w:sz="0" w:space="0" w:color="auto"/>
                    <w:right w:val="none" w:sz="0" w:space="0" w:color="auto"/>
                  </w:divBdr>
                  <w:divsChild>
                    <w:div w:id="6567846">
                      <w:marLeft w:val="0"/>
                      <w:marRight w:val="0"/>
                      <w:marTop w:val="0"/>
                      <w:marBottom w:val="0"/>
                      <w:divBdr>
                        <w:top w:val="none" w:sz="0" w:space="0" w:color="auto"/>
                        <w:left w:val="none" w:sz="0" w:space="0" w:color="auto"/>
                        <w:bottom w:val="none" w:sz="0" w:space="0" w:color="auto"/>
                        <w:right w:val="none" w:sz="0" w:space="0" w:color="auto"/>
                      </w:divBdr>
                      <w:divsChild>
                        <w:div w:id="1203858139">
                          <w:marLeft w:val="0"/>
                          <w:marRight w:val="0"/>
                          <w:marTop w:val="0"/>
                          <w:marBottom w:val="0"/>
                          <w:divBdr>
                            <w:top w:val="none" w:sz="0" w:space="0" w:color="auto"/>
                            <w:left w:val="none" w:sz="0" w:space="0" w:color="auto"/>
                            <w:bottom w:val="none" w:sz="0" w:space="0" w:color="auto"/>
                            <w:right w:val="none" w:sz="0" w:space="0" w:color="auto"/>
                          </w:divBdr>
                        </w:div>
                      </w:divsChild>
                    </w:div>
                    <w:div w:id="54353988">
                      <w:marLeft w:val="0"/>
                      <w:marRight w:val="0"/>
                      <w:marTop w:val="0"/>
                      <w:marBottom w:val="0"/>
                      <w:divBdr>
                        <w:top w:val="none" w:sz="0" w:space="0" w:color="auto"/>
                        <w:left w:val="none" w:sz="0" w:space="0" w:color="auto"/>
                        <w:bottom w:val="none" w:sz="0" w:space="0" w:color="auto"/>
                        <w:right w:val="none" w:sz="0" w:space="0" w:color="auto"/>
                      </w:divBdr>
                      <w:divsChild>
                        <w:div w:id="1905481200">
                          <w:marLeft w:val="0"/>
                          <w:marRight w:val="0"/>
                          <w:marTop w:val="0"/>
                          <w:marBottom w:val="0"/>
                          <w:divBdr>
                            <w:top w:val="none" w:sz="0" w:space="0" w:color="auto"/>
                            <w:left w:val="none" w:sz="0" w:space="0" w:color="auto"/>
                            <w:bottom w:val="none" w:sz="0" w:space="0" w:color="auto"/>
                            <w:right w:val="none" w:sz="0" w:space="0" w:color="auto"/>
                          </w:divBdr>
                          <w:divsChild>
                            <w:div w:id="1240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254">
                      <w:marLeft w:val="0"/>
                      <w:marRight w:val="0"/>
                      <w:marTop w:val="0"/>
                      <w:marBottom w:val="0"/>
                      <w:divBdr>
                        <w:top w:val="none" w:sz="0" w:space="0" w:color="auto"/>
                        <w:left w:val="none" w:sz="0" w:space="0" w:color="auto"/>
                        <w:bottom w:val="none" w:sz="0" w:space="0" w:color="auto"/>
                        <w:right w:val="none" w:sz="0" w:space="0" w:color="auto"/>
                      </w:divBdr>
                      <w:divsChild>
                        <w:div w:id="436412405">
                          <w:marLeft w:val="0"/>
                          <w:marRight w:val="0"/>
                          <w:marTop w:val="0"/>
                          <w:marBottom w:val="0"/>
                          <w:divBdr>
                            <w:top w:val="none" w:sz="0" w:space="0" w:color="auto"/>
                            <w:left w:val="none" w:sz="0" w:space="0" w:color="auto"/>
                            <w:bottom w:val="none" w:sz="0" w:space="0" w:color="auto"/>
                            <w:right w:val="none" w:sz="0" w:space="0" w:color="auto"/>
                          </w:divBdr>
                        </w:div>
                      </w:divsChild>
                    </w:div>
                    <w:div w:id="105001067">
                      <w:marLeft w:val="0"/>
                      <w:marRight w:val="0"/>
                      <w:marTop w:val="0"/>
                      <w:marBottom w:val="0"/>
                      <w:divBdr>
                        <w:top w:val="none" w:sz="0" w:space="0" w:color="auto"/>
                        <w:left w:val="none" w:sz="0" w:space="0" w:color="auto"/>
                        <w:bottom w:val="none" w:sz="0" w:space="0" w:color="auto"/>
                        <w:right w:val="none" w:sz="0" w:space="0" w:color="auto"/>
                      </w:divBdr>
                      <w:divsChild>
                        <w:div w:id="1977487067">
                          <w:marLeft w:val="0"/>
                          <w:marRight w:val="0"/>
                          <w:marTop w:val="0"/>
                          <w:marBottom w:val="0"/>
                          <w:divBdr>
                            <w:top w:val="none" w:sz="0" w:space="0" w:color="auto"/>
                            <w:left w:val="none" w:sz="0" w:space="0" w:color="auto"/>
                            <w:bottom w:val="none" w:sz="0" w:space="0" w:color="auto"/>
                            <w:right w:val="none" w:sz="0" w:space="0" w:color="auto"/>
                          </w:divBdr>
                        </w:div>
                      </w:divsChild>
                    </w:div>
                    <w:div w:id="149946697">
                      <w:marLeft w:val="0"/>
                      <w:marRight w:val="0"/>
                      <w:marTop w:val="0"/>
                      <w:marBottom w:val="0"/>
                      <w:divBdr>
                        <w:top w:val="none" w:sz="0" w:space="0" w:color="auto"/>
                        <w:left w:val="none" w:sz="0" w:space="0" w:color="auto"/>
                        <w:bottom w:val="none" w:sz="0" w:space="0" w:color="auto"/>
                        <w:right w:val="none" w:sz="0" w:space="0" w:color="auto"/>
                      </w:divBdr>
                      <w:divsChild>
                        <w:div w:id="817040602">
                          <w:marLeft w:val="0"/>
                          <w:marRight w:val="0"/>
                          <w:marTop w:val="0"/>
                          <w:marBottom w:val="0"/>
                          <w:divBdr>
                            <w:top w:val="none" w:sz="0" w:space="0" w:color="auto"/>
                            <w:left w:val="none" w:sz="0" w:space="0" w:color="auto"/>
                            <w:bottom w:val="none" w:sz="0" w:space="0" w:color="auto"/>
                            <w:right w:val="none" w:sz="0" w:space="0" w:color="auto"/>
                          </w:divBdr>
                        </w:div>
                      </w:divsChild>
                    </w:div>
                    <w:div w:id="160850034">
                      <w:marLeft w:val="0"/>
                      <w:marRight w:val="0"/>
                      <w:marTop w:val="0"/>
                      <w:marBottom w:val="0"/>
                      <w:divBdr>
                        <w:top w:val="none" w:sz="0" w:space="0" w:color="auto"/>
                        <w:left w:val="none" w:sz="0" w:space="0" w:color="auto"/>
                        <w:bottom w:val="none" w:sz="0" w:space="0" w:color="auto"/>
                        <w:right w:val="none" w:sz="0" w:space="0" w:color="auto"/>
                      </w:divBdr>
                      <w:divsChild>
                        <w:div w:id="257448943">
                          <w:marLeft w:val="0"/>
                          <w:marRight w:val="0"/>
                          <w:marTop w:val="0"/>
                          <w:marBottom w:val="0"/>
                          <w:divBdr>
                            <w:top w:val="none" w:sz="0" w:space="0" w:color="auto"/>
                            <w:left w:val="none" w:sz="0" w:space="0" w:color="auto"/>
                            <w:bottom w:val="none" w:sz="0" w:space="0" w:color="auto"/>
                            <w:right w:val="none" w:sz="0" w:space="0" w:color="auto"/>
                          </w:divBdr>
                        </w:div>
                      </w:divsChild>
                    </w:div>
                    <w:div w:id="252594145">
                      <w:marLeft w:val="0"/>
                      <w:marRight w:val="0"/>
                      <w:marTop w:val="0"/>
                      <w:marBottom w:val="0"/>
                      <w:divBdr>
                        <w:top w:val="none" w:sz="0" w:space="0" w:color="auto"/>
                        <w:left w:val="none" w:sz="0" w:space="0" w:color="auto"/>
                        <w:bottom w:val="none" w:sz="0" w:space="0" w:color="auto"/>
                        <w:right w:val="none" w:sz="0" w:space="0" w:color="auto"/>
                      </w:divBdr>
                    </w:div>
                    <w:div w:id="404690340">
                      <w:marLeft w:val="0"/>
                      <w:marRight w:val="0"/>
                      <w:marTop w:val="0"/>
                      <w:marBottom w:val="0"/>
                      <w:divBdr>
                        <w:top w:val="none" w:sz="0" w:space="0" w:color="auto"/>
                        <w:left w:val="none" w:sz="0" w:space="0" w:color="auto"/>
                        <w:bottom w:val="none" w:sz="0" w:space="0" w:color="auto"/>
                        <w:right w:val="none" w:sz="0" w:space="0" w:color="auto"/>
                      </w:divBdr>
                      <w:divsChild>
                        <w:div w:id="1051342118">
                          <w:marLeft w:val="0"/>
                          <w:marRight w:val="0"/>
                          <w:marTop w:val="0"/>
                          <w:marBottom w:val="0"/>
                          <w:divBdr>
                            <w:top w:val="none" w:sz="0" w:space="0" w:color="auto"/>
                            <w:left w:val="none" w:sz="0" w:space="0" w:color="auto"/>
                            <w:bottom w:val="none" w:sz="0" w:space="0" w:color="auto"/>
                            <w:right w:val="none" w:sz="0" w:space="0" w:color="auto"/>
                          </w:divBdr>
                        </w:div>
                      </w:divsChild>
                    </w:div>
                    <w:div w:id="404835748">
                      <w:marLeft w:val="0"/>
                      <w:marRight w:val="0"/>
                      <w:marTop w:val="0"/>
                      <w:marBottom w:val="0"/>
                      <w:divBdr>
                        <w:top w:val="none" w:sz="0" w:space="0" w:color="auto"/>
                        <w:left w:val="none" w:sz="0" w:space="0" w:color="auto"/>
                        <w:bottom w:val="none" w:sz="0" w:space="0" w:color="auto"/>
                        <w:right w:val="none" w:sz="0" w:space="0" w:color="auto"/>
                      </w:divBdr>
                    </w:div>
                    <w:div w:id="489441628">
                      <w:marLeft w:val="0"/>
                      <w:marRight w:val="0"/>
                      <w:marTop w:val="0"/>
                      <w:marBottom w:val="0"/>
                      <w:divBdr>
                        <w:top w:val="none" w:sz="0" w:space="0" w:color="auto"/>
                        <w:left w:val="none" w:sz="0" w:space="0" w:color="auto"/>
                        <w:bottom w:val="none" w:sz="0" w:space="0" w:color="auto"/>
                        <w:right w:val="none" w:sz="0" w:space="0" w:color="auto"/>
                      </w:divBdr>
                    </w:div>
                    <w:div w:id="509566109">
                      <w:marLeft w:val="0"/>
                      <w:marRight w:val="0"/>
                      <w:marTop w:val="0"/>
                      <w:marBottom w:val="0"/>
                      <w:divBdr>
                        <w:top w:val="none" w:sz="0" w:space="0" w:color="auto"/>
                        <w:left w:val="none" w:sz="0" w:space="0" w:color="auto"/>
                        <w:bottom w:val="none" w:sz="0" w:space="0" w:color="auto"/>
                        <w:right w:val="none" w:sz="0" w:space="0" w:color="auto"/>
                      </w:divBdr>
                      <w:divsChild>
                        <w:div w:id="962151786">
                          <w:marLeft w:val="0"/>
                          <w:marRight w:val="0"/>
                          <w:marTop w:val="0"/>
                          <w:marBottom w:val="0"/>
                          <w:divBdr>
                            <w:top w:val="none" w:sz="0" w:space="0" w:color="auto"/>
                            <w:left w:val="none" w:sz="0" w:space="0" w:color="auto"/>
                            <w:bottom w:val="none" w:sz="0" w:space="0" w:color="auto"/>
                            <w:right w:val="none" w:sz="0" w:space="0" w:color="auto"/>
                          </w:divBdr>
                        </w:div>
                      </w:divsChild>
                    </w:div>
                    <w:div w:id="586615632">
                      <w:marLeft w:val="0"/>
                      <w:marRight w:val="0"/>
                      <w:marTop w:val="0"/>
                      <w:marBottom w:val="0"/>
                      <w:divBdr>
                        <w:top w:val="none" w:sz="0" w:space="0" w:color="auto"/>
                        <w:left w:val="none" w:sz="0" w:space="0" w:color="auto"/>
                        <w:bottom w:val="none" w:sz="0" w:space="0" w:color="auto"/>
                        <w:right w:val="none" w:sz="0" w:space="0" w:color="auto"/>
                      </w:divBdr>
                      <w:divsChild>
                        <w:div w:id="268464730">
                          <w:marLeft w:val="0"/>
                          <w:marRight w:val="0"/>
                          <w:marTop w:val="0"/>
                          <w:marBottom w:val="0"/>
                          <w:divBdr>
                            <w:top w:val="none" w:sz="0" w:space="0" w:color="auto"/>
                            <w:left w:val="none" w:sz="0" w:space="0" w:color="auto"/>
                            <w:bottom w:val="none" w:sz="0" w:space="0" w:color="auto"/>
                            <w:right w:val="none" w:sz="0" w:space="0" w:color="auto"/>
                          </w:divBdr>
                        </w:div>
                      </w:divsChild>
                    </w:div>
                    <w:div w:id="632905419">
                      <w:marLeft w:val="0"/>
                      <w:marRight w:val="0"/>
                      <w:marTop w:val="0"/>
                      <w:marBottom w:val="0"/>
                      <w:divBdr>
                        <w:top w:val="none" w:sz="0" w:space="0" w:color="auto"/>
                        <w:left w:val="none" w:sz="0" w:space="0" w:color="auto"/>
                        <w:bottom w:val="none" w:sz="0" w:space="0" w:color="auto"/>
                        <w:right w:val="none" w:sz="0" w:space="0" w:color="auto"/>
                      </w:divBdr>
                      <w:divsChild>
                        <w:div w:id="1651516650">
                          <w:marLeft w:val="0"/>
                          <w:marRight w:val="0"/>
                          <w:marTop w:val="0"/>
                          <w:marBottom w:val="0"/>
                          <w:divBdr>
                            <w:top w:val="none" w:sz="0" w:space="0" w:color="auto"/>
                            <w:left w:val="none" w:sz="0" w:space="0" w:color="auto"/>
                            <w:bottom w:val="none" w:sz="0" w:space="0" w:color="auto"/>
                            <w:right w:val="none" w:sz="0" w:space="0" w:color="auto"/>
                          </w:divBdr>
                        </w:div>
                      </w:divsChild>
                    </w:div>
                    <w:div w:id="711226099">
                      <w:marLeft w:val="0"/>
                      <w:marRight w:val="0"/>
                      <w:marTop w:val="0"/>
                      <w:marBottom w:val="0"/>
                      <w:divBdr>
                        <w:top w:val="none" w:sz="0" w:space="0" w:color="auto"/>
                        <w:left w:val="none" w:sz="0" w:space="0" w:color="auto"/>
                        <w:bottom w:val="none" w:sz="0" w:space="0" w:color="auto"/>
                        <w:right w:val="none" w:sz="0" w:space="0" w:color="auto"/>
                      </w:divBdr>
                      <w:divsChild>
                        <w:div w:id="501707001">
                          <w:marLeft w:val="0"/>
                          <w:marRight w:val="0"/>
                          <w:marTop w:val="0"/>
                          <w:marBottom w:val="0"/>
                          <w:divBdr>
                            <w:top w:val="none" w:sz="0" w:space="0" w:color="auto"/>
                            <w:left w:val="none" w:sz="0" w:space="0" w:color="auto"/>
                            <w:bottom w:val="none" w:sz="0" w:space="0" w:color="auto"/>
                            <w:right w:val="none" w:sz="0" w:space="0" w:color="auto"/>
                          </w:divBdr>
                        </w:div>
                      </w:divsChild>
                    </w:div>
                    <w:div w:id="729036359">
                      <w:marLeft w:val="0"/>
                      <w:marRight w:val="0"/>
                      <w:marTop w:val="0"/>
                      <w:marBottom w:val="0"/>
                      <w:divBdr>
                        <w:top w:val="none" w:sz="0" w:space="0" w:color="auto"/>
                        <w:left w:val="none" w:sz="0" w:space="0" w:color="auto"/>
                        <w:bottom w:val="none" w:sz="0" w:space="0" w:color="auto"/>
                        <w:right w:val="none" w:sz="0" w:space="0" w:color="auto"/>
                      </w:divBdr>
                      <w:divsChild>
                        <w:div w:id="1045326823">
                          <w:marLeft w:val="0"/>
                          <w:marRight w:val="0"/>
                          <w:marTop w:val="0"/>
                          <w:marBottom w:val="0"/>
                          <w:divBdr>
                            <w:top w:val="none" w:sz="0" w:space="0" w:color="auto"/>
                            <w:left w:val="none" w:sz="0" w:space="0" w:color="auto"/>
                            <w:bottom w:val="none" w:sz="0" w:space="0" w:color="auto"/>
                            <w:right w:val="none" w:sz="0" w:space="0" w:color="auto"/>
                          </w:divBdr>
                        </w:div>
                      </w:divsChild>
                    </w:div>
                    <w:div w:id="792792107">
                      <w:marLeft w:val="0"/>
                      <w:marRight w:val="0"/>
                      <w:marTop w:val="0"/>
                      <w:marBottom w:val="0"/>
                      <w:divBdr>
                        <w:top w:val="none" w:sz="0" w:space="0" w:color="auto"/>
                        <w:left w:val="none" w:sz="0" w:space="0" w:color="auto"/>
                        <w:bottom w:val="none" w:sz="0" w:space="0" w:color="auto"/>
                        <w:right w:val="none" w:sz="0" w:space="0" w:color="auto"/>
                      </w:divBdr>
                      <w:divsChild>
                        <w:div w:id="624846489">
                          <w:marLeft w:val="0"/>
                          <w:marRight w:val="0"/>
                          <w:marTop w:val="0"/>
                          <w:marBottom w:val="0"/>
                          <w:divBdr>
                            <w:top w:val="none" w:sz="0" w:space="0" w:color="auto"/>
                            <w:left w:val="none" w:sz="0" w:space="0" w:color="auto"/>
                            <w:bottom w:val="none" w:sz="0" w:space="0" w:color="auto"/>
                            <w:right w:val="none" w:sz="0" w:space="0" w:color="auto"/>
                          </w:divBdr>
                        </w:div>
                      </w:divsChild>
                    </w:div>
                    <w:div w:id="814687416">
                      <w:marLeft w:val="0"/>
                      <w:marRight w:val="0"/>
                      <w:marTop w:val="0"/>
                      <w:marBottom w:val="0"/>
                      <w:divBdr>
                        <w:top w:val="none" w:sz="0" w:space="0" w:color="auto"/>
                        <w:left w:val="none" w:sz="0" w:space="0" w:color="auto"/>
                        <w:bottom w:val="none" w:sz="0" w:space="0" w:color="auto"/>
                        <w:right w:val="none" w:sz="0" w:space="0" w:color="auto"/>
                      </w:divBdr>
                      <w:divsChild>
                        <w:div w:id="2062367422">
                          <w:marLeft w:val="0"/>
                          <w:marRight w:val="0"/>
                          <w:marTop w:val="0"/>
                          <w:marBottom w:val="0"/>
                          <w:divBdr>
                            <w:top w:val="none" w:sz="0" w:space="0" w:color="auto"/>
                            <w:left w:val="none" w:sz="0" w:space="0" w:color="auto"/>
                            <w:bottom w:val="none" w:sz="0" w:space="0" w:color="auto"/>
                            <w:right w:val="none" w:sz="0" w:space="0" w:color="auto"/>
                          </w:divBdr>
                        </w:div>
                      </w:divsChild>
                    </w:div>
                    <w:div w:id="840776915">
                      <w:marLeft w:val="0"/>
                      <w:marRight w:val="0"/>
                      <w:marTop w:val="0"/>
                      <w:marBottom w:val="0"/>
                      <w:divBdr>
                        <w:top w:val="none" w:sz="0" w:space="0" w:color="auto"/>
                        <w:left w:val="none" w:sz="0" w:space="0" w:color="auto"/>
                        <w:bottom w:val="none" w:sz="0" w:space="0" w:color="auto"/>
                        <w:right w:val="none" w:sz="0" w:space="0" w:color="auto"/>
                      </w:divBdr>
                    </w:div>
                    <w:div w:id="840895574">
                      <w:marLeft w:val="0"/>
                      <w:marRight w:val="0"/>
                      <w:marTop w:val="0"/>
                      <w:marBottom w:val="0"/>
                      <w:divBdr>
                        <w:top w:val="none" w:sz="0" w:space="0" w:color="auto"/>
                        <w:left w:val="none" w:sz="0" w:space="0" w:color="auto"/>
                        <w:bottom w:val="none" w:sz="0" w:space="0" w:color="auto"/>
                        <w:right w:val="none" w:sz="0" w:space="0" w:color="auto"/>
                      </w:divBdr>
                    </w:div>
                    <w:div w:id="985662815">
                      <w:marLeft w:val="0"/>
                      <w:marRight w:val="0"/>
                      <w:marTop w:val="0"/>
                      <w:marBottom w:val="0"/>
                      <w:divBdr>
                        <w:top w:val="none" w:sz="0" w:space="0" w:color="auto"/>
                        <w:left w:val="none" w:sz="0" w:space="0" w:color="auto"/>
                        <w:bottom w:val="none" w:sz="0" w:space="0" w:color="auto"/>
                        <w:right w:val="none" w:sz="0" w:space="0" w:color="auto"/>
                      </w:divBdr>
                    </w:div>
                    <w:div w:id="995036584">
                      <w:marLeft w:val="0"/>
                      <w:marRight w:val="0"/>
                      <w:marTop w:val="0"/>
                      <w:marBottom w:val="0"/>
                      <w:divBdr>
                        <w:top w:val="none" w:sz="0" w:space="0" w:color="auto"/>
                        <w:left w:val="none" w:sz="0" w:space="0" w:color="auto"/>
                        <w:bottom w:val="none" w:sz="0" w:space="0" w:color="auto"/>
                        <w:right w:val="none" w:sz="0" w:space="0" w:color="auto"/>
                      </w:divBdr>
                      <w:divsChild>
                        <w:div w:id="831606898">
                          <w:marLeft w:val="0"/>
                          <w:marRight w:val="0"/>
                          <w:marTop w:val="0"/>
                          <w:marBottom w:val="0"/>
                          <w:divBdr>
                            <w:top w:val="none" w:sz="0" w:space="0" w:color="auto"/>
                            <w:left w:val="none" w:sz="0" w:space="0" w:color="auto"/>
                            <w:bottom w:val="none" w:sz="0" w:space="0" w:color="auto"/>
                            <w:right w:val="none" w:sz="0" w:space="0" w:color="auto"/>
                          </w:divBdr>
                        </w:div>
                      </w:divsChild>
                    </w:div>
                    <w:div w:id="998771694">
                      <w:marLeft w:val="0"/>
                      <w:marRight w:val="0"/>
                      <w:marTop w:val="0"/>
                      <w:marBottom w:val="0"/>
                      <w:divBdr>
                        <w:top w:val="none" w:sz="0" w:space="0" w:color="auto"/>
                        <w:left w:val="none" w:sz="0" w:space="0" w:color="auto"/>
                        <w:bottom w:val="none" w:sz="0" w:space="0" w:color="auto"/>
                        <w:right w:val="none" w:sz="0" w:space="0" w:color="auto"/>
                      </w:divBdr>
                    </w:div>
                    <w:div w:id="1100296009">
                      <w:marLeft w:val="0"/>
                      <w:marRight w:val="0"/>
                      <w:marTop w:val="0"/>
                      <w:marBottom w:val="0"/>
                      <w:divBdr>
                        <w:top w:val="none" w:sz="0" w:space="0" w:color="auto"/>
                        <w:left w:val="none" w:sz="0" w:space="0" w:color="auto"/>
                        <w:bottom w:val="none" w:sz="0" w:space="0" w:color="auto"/>
                        <w:right w:val="none" w:sz="0" w:space="0" w:color="auto"/>
                      </w:divBdr>
                      <w:divsChild>
                        <w:div w:id="1526209273">
                          <w:marLeft w:val="0"/>
                          <w:marRight w:val="0"/>
                          <w:marTop w:val="0"/>
                          <w:marBottom w:val="0"/>
                          <w:divBdr>
                            <w:top w:val="none" w:sz="0" w:space="0" w:color="auto"/>
                            <w:left w:val="none" w:sz="0" w:space="0" w:color="auto"/>
                            <w:bottom w:val="none" w:sz="0" w:space="0" w:color="auto"/>
                            <w:right w:val="none" w:sz="0" w:space="0" w:color="auto"/>
                          </w:divBdr>
                        </w:div>
                      </w:divsChild>
                    </w:div>
                    <w:div w:id="1101100770">
                      <w:marLeft w:val="0"/>
                      <w:marRight w:val="0"/>
                      <w:marTop w:val="0"/>
                      <w:marBottom w:val="0"/>
                      <w:divBdr>
                        <w:top w:val="none" w:sz="0" w:space="0" w:color="auto"/>
                        <w:left w:val="none" w:sz="0" w:space="0" w:color="auto"/>
                        <w:bottom w:val="none" w:sz="0" w:space="0" w:color="auto"/>
                        <w:right w:val="none" w:sz="0" w:space="0" w:color="auto"/>
                      </w:divBdr>
                      <w:divsChild>
                        <w:div w:id="1835418137">
                          <w:marLeft w:val="0"/>
                          <w:marRight w:val="0"/>
                          <w:marTop w:val="0"/>
                          <w:marBottom w:val="0"/>
                          <w:divBdr>
                            <w:top w:val="none" w:sz="0" w:space="0" w:color="auto"/>
                            <w:left w:val="none" w:sz="0" w:space="0" w:color="auto"/>
                            <w:bottom w:val="none" w:sz="0" w:space="0" w:color="auto"/>
                            <w:right w:val="none" w:sz="0" w:space="0" w:color="auto"/>
                          </w:divBdr>
                        </w:div>
                      </w:divsChild>
                    </w:div>
                    <w:div w:id="1117329109">
                      <w:marLeft w:val="0"/>
                      <w:marRight w:val="0"/>
                      <w:marTop w:val="0"/>
                      <w:marBottom w:val="0"/>
                      <w:divBdr>
                        <w:top w:val="none" w:sz="0" w:space="0" w:color="auto"/>
                        <w:left w:val="none" w:sz="0" w:space="0" w:color="auto"/>
                        <w:bottom w:val="none" w:sz="0" w:space="0" w:color="auto"/>
                        <w:right w:val="none" w:sz="0" w:space="0" w:color="auto"/>
                      </w:divBdr>
                      <w:divsChild>
                        <w:div w:id="171145943">
                          <w:marLeft w:val="0"/>
                          <w:marRight w:val="0"/>
                          <w:marTop w:val="0"/>
                          <w:marBottom w:val="0"/>
                          <w:divBdr>
                            <w:top w:val="none" w:sz="0" w:space="0" w:color="auto"/>
                            <w:left w:val="none" w:sz="0" w:space="0" w:color="auto"/>
                            <w:bottom w:val="none" w:sz="0" w:space="0" w:color="auto"/>
                            <w:right w:val="none" w:sz="0" w:space="0" w:color="auto"/>
                          </w:divBdr>
                        </w:div>
                      </w:divsChild>
                    </w:div>
                    <w:div w:id="1337617009">
                      <w:marLeft w:val="0"/>
                      <w:marRight w:val="0"/>
                      <w:marTop w:val="0"/>
                      <w:marBottom w:val="0"/>
                      <w:divBdr>
                        <w:top w:val="none" w:sz="0" w:space="0" w:color="auto"/>
                        <w:left w:val="none" w:sz="0" w:space="0" w:color="auto"/>
                        <w:bottom w:val="none" w:sz="0" w:space="0" w:color="auto"/>
                        <w:right w:val="none" w:sz="0" w:space="0" w:color="auto"/>
                      </w:divBdr>
                    </w:div>
                    <w:div w:id="1351763200">
                      <w:marLeft w:val="0"/>
                      <w:marRight w:val="0"/>
                      <w:marTop w:val="0"/>
                      <w:marBottom w:val="0"/>
                      <w:divBdr>
                        <w:top w:val="none" w:sz="0" w:space="0" w:color="auto"/>
                        <w:left w:val="none" w:sz="0" w:space="0" w:color="auto"/>
                        <w:bottom w:val="none" w:sz="0" w:space="0" w:color="auto"/>
                        <w:right w:val="none" w:sz="0" w:space="0" w:color="auto"/>
                      </w:divBdr>
                      <w:divsChild>
                        <w:div w:id="160395100">
                          <w:marLeft w:val="0"/>
                          <w:marRight w:val="0"/>
                          <w:marTop w:val="0"/>
                          <w:marBottom w:val="0"/>
                          <w:divBdr>
                            <w:top w:val="none" w:sz="0" w:space="0" w:color="auto"/>
                            <w:left w:val="none" w:sz="0" w:space="0" w:color="auto"/>
                            <w:bottom w:val="none" w:sz="0" w:space="0" w:color="auto"/>
                            <w:right w:val="none" w:sz="0" w:space="0" w:color="auto"/>
                          </w:divBdr>
                        </w:div>
                      </w:divsChild>
                    </w:div>
                    <w:div w:id="1371495280">
                      <w:marLeft w:val="0"/>
                      <w:marRight w:val="0"/>
                      <w:marTop w:val="0"/>
                      <w:marBottom w:val="0"/>
                      <w:divBdr>
                        <w:top w:val="none" w:sz="0" w:space="0" w:color="auto"/>
                        <w:left w:val="none" w:sz="0" w:space="0" w:color="auto"/>
                        <w:bottom w:val="none" w:sz="0" w:space="0" w:color="auto"/>
                        <w:right w:val="none" w:sz="0" w:space="0" w:color="auto"/>
                      </w:divBdr>
                      <w:divsChild>
                        <w:div w:id="512688514">
                          <w:marLeft w:val="0"/>
                          <w:marRight w:val="0"/>
                          <w:marTop w:val="0"/>
                          <w:marBottom w:val="0"/>
                          <w:divBdr>
                            <w:top w:val="none" w:sz="0" w:space="0" w:color="auto"/>
                            <w:left w:val="none" w:sz="0" w:space="0" w:color="auto"/>
                            <w:bottom w:val="none" w:sz="0" w:space="0" w:color="auto"/>
                            <w:right w:val="none" w:sz="0" w:space="0" w:color="auto"/>
                          </w:divBdr>
                        </w:div>
                      </w:divsChild>
                    </w:div>
                    <w:div w:id="1429039813">
                      <w:marLeft w:val="0"/>
                      <w:marRight w:val="0"/>
                      <w:marTop w:val="0"/>
                      <w:marBottom w:val="0"/>
                      <w:divBdr>
                        <w:top w:val="none" w:sz="0" w:space="0" w:color="auto"/>
                        <w:left w:val="none" w:sz="0" w:space="0" w:color="auto"/>
                        <w:bottom w:val="none" w:sz="0" w:space="0" w:color="auto"/>
                        <w:right w:val="none" w:sz="0" w:space="0" w:color="auto"/>
                      </w:divBdr>
                    </w:div>
                    <w:div w:id="1441217927">
                      <w:marLeft w:val="0"/>
                      <w:marRight w:val="0"/>
                      <w:marTop w:val="0"/>
                      <w:marBottom w:val="0"/>
                      <w:divBdr>
                        <w:top w:val="none" w:sz="0" w:space="0" w:color="auto"/>
                        <w:left w:val="none" w:sz="0" w:space="0" w:color="auto"/>
                        <w:bottom w:val="none" w:sz="0" w:space="0" w:color="auto"/>
                        <w:right w:val="none" w:sz="0" w:space="0" w:color="auto"/>
                      </w:divBdr>
                    </w:div>
                    <w:div w:id="1483622404">
                      <w:marLeft w:val="0"/>
                      <w:marRight w:val="0"/>
                      <w:marTop w:val="0"/>
                      <w:marBottom w:val="0"/>
                      <w:divBdr>
                        <w:top w:val="none" w:sz="0" w:space="0" w:color="auto"/>
                        <w:left w:val="none" w:sz="0" w:space="0" w:color="auto"/>
                        <w:bottom w:val="none" w:sz="0" w:space="0" w:color="auto"/>
                        <w:right w:val="none" w:sz="0" w:space="0" w:color="auto"/>
                      </w:divBdr>
                      <w:divsChild>
                        <w:div w:id="338970721">
                          <w:marLeft w:val="0"/>
                          <w:marRight w:val="0"/>
                          <w:marTop w:val="0"/>
                          <w:marBottom w:val="0"/>
                          <w:divBdr>
                            <w:top w:val="none" w:sz="0" w:space="0" w:color="auto"/>
                            <w:left w:val="none" w:sz="0" w:space="0" w:color="auto"/>
                            <w:bottom w:val="none" w:sz="0" w:space="0" w:color="auto"/>
                            <w:right w:val="none" w:sz="0" w:space="0" w:color="auto"/>
                          </w:divBdr>
                        </w:div>
                      </w:divsChild>
                    </w:div>
                    <w:div w:id="1494370991">
                      <w:marLeft w:val="0"/>
                      <w:marRight w:val="0"/>
                      <w:marTop w:val="0"/>
                      <w:marBottom w:val="0"/>
                      <w:divBdr>
                        <w:top w:val="none" w:sz="0" w:space="0" w:color="auto"/>
                        <w:left w:val="none" w:sz="0" w:space="0" w:color="auto"/>
                        <w:bottom w:val="none" w:sz="0" w:space="0" w:color="auto"/>
                        <w:right w:val="none" w:sz="0" w:space="0" w:color="auto"/>
                      </w:divBdr>
                      <w:divsChild>
                        <w:div w:id="24256983">
                          <w:marLeft w:val="0"/>
                          <w:marRight w:val="0"/>
                          <w:marTop w:val="0"/>
                          <w:marBottom w:val="0"/>
                          <w:divBdr>
                            <w:top w:val="none" w:sz="0" w:space="0" w:color="auto"/>
                            <w:left w:val="none" w:sz="0" w:space="0" w:color="auto"/>
                            <w:bottom w:val="none" w:sz="0" w:space="0" w:color="auto"/>
                            <w:right w:val="none" w:sz="0" w:space="0" w:color="auto"/>
                          </w:divBdr>
                        </w:div>
                      </w:divsChild>
                    </w:div>
                    <w:div w:id="1564293114">
                      <w:marLeft w:val="0"/>
                      <w:marRight w:val="0"/>
                      <w:marTop w:val="0"/>
                      <w:marBottom w:val="0"/>
                      <w:divBdr>
                        <w:top w:val="none" w:sz="0" w:space="0" w:color="auto"/>
                        <w:left w:val="none" w:sz="0" w:space="0" w:color="auto"/>
                        <w:bottom w:val="none" w:sz="0" w:space="0" w:color="auto"/>
                        <w:right w:val="none" w:sz="0" w:space="0" w:color="auto"/>
                      </w:divBdr>
                    </w:div>
                    <w:div w:id="1592659996">
                      <w:marLeft w:val="0"/>
                      <w:marRight w:val="0"/>
                      <w:marTop w:val="0"/>
                      <w:marBottom w:val="0"/>
                      <w:divBdr>
                        <w:top w:val="none" w:sz="0" w:space="0" w:color="auto"/>
                        <w:left w:val="none" w:sz="0" w:space="0" w:color="auto"/>
                        <w:bottom w:val="none" w:sz="0" w:space="0" w:color="auto"/>
                        <w:right w:val="none" w:sz="0" w:space="0" w:color="auto"/>
                      </w:divBdr>
                      <w:divsChild>
                        <w:div w:id="980885996">
                          <w:marLeft w:val="0"/>
                          <w:marRight w:val="0"/>
                          <w:marTop w:val="0"/>
                          <w:marBottom w:val="0"/>
                          <w:divBdr>
                            <w:top w:val="none" w:sz="0" w:space="0" w:color="auto"/>
                            <w:left w:val="none" w:sz="0" w:space="0" w:color="auto"/>
                            <w:bottom w:val="none" w:sz="0" w:space="0" w:color="auto"/>
                            <w:right w:val="none" w:sz="0" w:space="0" w:color="auto"/>
                          </w:divBdr>
                        </w:div>
                      </w:divsChild>
                    </w:div>
                    <w:div w:id="1629239974">
                      <w:marLeft w:val="0"/>
                      <w:marRight w:val="0"/>
                      <w:marTop w:val="0"/>
                      <w:marBottom w:val="0"/>
                      <w:divBdr>
                        <w:top w:val="none" w:sz="0" w:space="0" w:color="auto"/>
                        <w:left w:val="none" w:sz="0" w:space="0" w:color="auto"/>
                        <w:bottom w:val="none" w:sz="0" w:space="0" w:color="auto"/>
                        <w:right w:val="none" w:sz="0" w:space="0" w:color="auto"/>
                      </w:divBdr>
                      <w:divsChild>
                        <w:div w:id="868763585">
                          <w:marLeft w:val="0"/>
                          <w:marRight w:val="0"/>
                          <w:marTop w:val="0"/>
                          <w:marBottom w:val="0"/>
                          <w:divBdr>
                            <w:top w:val="none" w:sz="0" w:space="0" w:color="auto"/>
                            <w:left w:val="none" w:sz="0" w:space="0" w:color="auto"/>
                            <w:bottom w:val="none" w:sz="0" w:space="0" w:color="auto"/>
                            <w:right w:val="none" w:sz="0" w:space="0" w:color="auto"/>
                          </w:divBdr>
                        </w:div>
                      </w:divsChild>
                    </w:div>
                    <w:div w:id="1647124947">
                      <w:marLeft w:val="0"/>
                      <w:marRight w:val="0"/>
                      <w:marTop w:val="0"/>
                      <w:marBottom w:val="0"/>
                      <w:divBdr>
                        <w:top w:val="none" w:sz="0" w:space="0" w:color="auto"/>
                        <w:left w:val="none" w:sz="0" w:space="0" w:color="auto"/>
                        <w:bottom w:val="none" w:sz="0" w:space="0" w:color="auto"/>
                        <w:right w:val="none" w:sz="0" w:space="0" w:color="auto"/>
                      </w:divBdr>
                    </w:div>
                    <w:div w:id="1722753225">
                      <w:marLeft w:val="0"/>
                      <w:marRight w:val="0"/>
                      <w:marTop w:val="0"/>
                      <w:marBottom w:val="0"/>
                      <w:divBdr>
                        <w:top w:val="none" w:sz="0" w:space="0" w:color="auto"/>
                        <w:left w:val="none" w:sz="0" w:space="0" w:color="auto"/>
                        <w:bottom w:val="none" w:sz="0" w:space="0" w:color="auto"/>
                        <w:right w:val="none" w:sz="0" w:space="0" w:color="auto"/>
                      </w:divBdr>
                      <w:divsChild>
                        <w:div w:id="1977761489">
                          <w:marLeft w:val="0"/>
                          <w:marRight w:val="0"/>
                          <w:marTop w:val="0"/>
                          <w:marBottom w:val="0"/>
                          <w:divBdr>
                            <w:top w:val="none" w:sz="0" w:space="0" w:color="auto"/>
                            <w:left w:val="none" w:sz="0" w:space="0" w:color="auto"/>
                            <w:bottom w:val="none" w:sz="0" w:space="0" w:color="auto"/>
                            <w:right w:val="none" w:sz="0" w:space="0" w:color="auto"/>
                          </w:divBdr>
                        </w:div>
                      </w:divsChild>
                    </w:div>
                    <w:div w:id="1774938643">
                      <w:marLeft w:val="0"/>
                      <w:marRight w:val="0"/>
                      <w:marTop w:val="0"/>
                      <w:marBottom w:val="0"/>
                      <w:divBdr>
                        <w:top w:val="none" w:sz="0" w:space="0" w:color="auto"/>
                        <w:left w:val="none" w:sz="0" w:space="0" w:color="auto"/>
                        <w:bottom w:val="none" w:sz="0" w:space="0" w:color="auto"/>
                        <w:right w:val="none" w:sz="0" w:space="0" w:color="auto"/>
                      </w:divBdr>
                    </w:div>
                    <w:div w:id="1783500642">
                      <w:marLeft w:val="0"/>
                      <w:marRight w:val="0"/>
                      <w:marTop w:val="0"/>
                      <w:marBottom w:val="0"/>
                      <w:divBdr>
                        <w:top w:val="none" w:sz="0" w:space="0" w:color="auto"/>
                        <w:left w:val="none" w:sz="0" w:space="0" w:color="auto"/>
                        <w:bottom w:val="none" w:sz="0" w:space="0" w:color="auto"/>
                        <w:right w:val="none" w:sz="0" w:space="0" w:color="auto"/>
                      </w:divBdr>
                    </w:div>
                    <w:div w:id="1786121833">
                      <w:marLeft w:val="0"/>
                      <w:marRight w:val="0"/>
                      <w:marTop w:val="0"/>
                      <w:marBottom w:val="0"/>
                      <w:divBdr>
                        <w:top w:val="none" w:sz="0" w:space="0" w:color="auto"/>
                        <w:left w:val="none" w:sz="0" w:space="0" w:color="auto"/>
                        <w:bottom w:val="none" w:sz="0" w:space="0" w:color="auto"/>
                        <w:right w:val="none" w:sz="0" w:space="0" w:color="auto"/>
                      </w:divBdr>
                      <w:divsChild>
                        <w:div w:id="1025055972">
                          <w:marLeft w:val="0"/>
                          <w:marRight w:val="0"/>
                          <w:marTop w:val="0"/>
                          <w:marBottom w:val="0"/>
                          <w:divBdr>
                            <w:top w:val="none" w:sz="0" w:space="0" w:color="auto"/>
                            <w:left w:val="none" w:sz="0" w:space="0" w:color="auto"/>
                            <w:bottom w:val="none" w:sz="0" w:space="0" w:color="auto"/>
                            <w:right w:val="none" w:sz="0" w:space="0" w:color="auto"/>
                          </w:divBdr>
                        </w:div>
                      </w:divsChild>
                    </w:div>
                    <w:div w:id="1812601613">
                      <w:marLeft w:val="0"/>
                      <w:marRight w:val="0"/>
                      <w:marTop w:val="0"/>
                      <w:marBottom w:val="0"/>
                      <w:divBdr>
                        <w:top w:val="none" w:sz="0" w:space="0" w:color="auto"/>
                        <w:left w:val="none" w:sz="0" w:space="0" w:color="auto"/>
                        <w:bottom w:val="none" w:sz="0" w:space="0" w:color="auto"/>
                        <w:right w:val="none" w:sz="0" w:space="0" w:color="auto"/>
                      </w:divBdr>
                      <w:divsChild>
                        <w:div w:id="774986274">
                          <w:marLeft w:val="0"/>
                          <w:marRight w:val="0"/>
                          <w:marTop w:val="0"/>
                          <w:marBottom w:val="0"/>
                          <w:divBdr>
                            <w:top w:val="none" w:sz="0" w:space="0" w:color="auto"/>
                            <w:left w:val="none" w:sz="0" w:space="0" w:color="auto"/>
                            <w:bottom w:val="none" w:sz="0" w:space="0" w:color="auto"/>
                            <w:right w:val="none" w:sz="0" w:space="0" w:color="auto"/>
                          </w:divBdr>
                        </w:div>
                      </w:divsChild>
                    </w:div>
                    <w:div w:id="1820224901">
                      <w:marLeft w:val="0"/>
                      <w:marRight w:val="0"/>
                      <w:marTop w:val="0"/>
                      <w:marBottom w:val="0"/>
                      <w:divBdr>
                        <w:top w:val="none" w:sz="0" w:space="0" w:color="auto"/>
                        <w:left w:val="none" w:sz="0" w:space="0" w:color="auto"/>
                        <w:bottom w:val="none" w:sz="0" w:space="0" w:color="auto"/>
                        <w:right w:val="none" w:sz="0" w:space="0" w:color="auto"/>
                      </w:divBdr>
                      <w:divsChild>
                        <w:div w:id="1044863662">
                          <w:marLeft w:val="0"/>
                          <w:marRight w:val="0"/>
                          <w:marTop w:val="0"/>
                          <w:marBottom w:val="0"/>
                          <w:divBdr>
                            <w:top w:val="none" w:sz="0" w:space="0" w:color="auto"/>
                            <w:left w:val="none" w:sz="0" w:space="0" w:color="auto"/>
                            <w:bottom w:val="none" w:sz="0" w:space="0" w:color="auto"/>
                            <w:right w:val="none" w:sz="0" w:space="0" w:color="auto"/>
                          </w:divBdr>
                        </w:div>
                      </w:divsChild>
                    </w:div>
                    <w:div w:id="1940986281">
                      <w:marLeft w:val="0"/>
                      <w:marRight w:val="0"/>
                      <w:marTop w:val="0"/>
                      <w:marBottom w:val="0"/>
                      <w:divBdr>
                        <w:top w:val="none" w:sz="0" w:space="0" w:color="auto"/>
                        <w:left w:val="none" w:sz="0" w:space="0" w:color="auto"/>
                        <w:bottom w:val="none" w:sz="0" w:space="0" w:color="auto"/>
                        <w:right w:val="none" w:sz="0" w:space="0" w:color="auto"/>
                      </w:divBdr>
                    </w:div>
                    <w:div w:id="1973552770">
                      <w:marLeft w:val="0"/>
                      <w:marRight w:val="0"/>
                      <w:marTop w:val="0"/>
                      <w:marBottom w:val="0"/>
                      <w:divBdr>
                        <w:top w:val="none" w:sz="0" w:space="0" w:color="auto"/>
                        <w:left w:val="none" w:sz="0" w:space="0" w:color="auto"/>
                        <w:bottom w:val="none" w:sz="0" w:space="0" w:color="auto"/>
                        <w:right w:val="none" w:sz="0" w:space="0" w:color="auto"/>
                      </w:divBdr>
                    </w:div>
                    <w:div w:id="1985348386">
                      <w:marLeft w:val="0"/>
                      <w:marRight w:val="0"/>
                      <w:marTop w:val="0"/>
                      <w:marBottom w:val="0"/>
                      <w:divBdr>
                        <w:top w:val="none" w:sz="0" w:space="0" w:color="auto"/>
                        <w:left w:val="none" w:sz="0" w:space="0" w:color="auto"/>
                        <w:bottom w:val="none" w:sz="0" w:space="0" w:color="auto"/>
                        <w:right w:val="none" w:sz="0" w:space="0" w:color="auto"/>
                      </w:divBdr>
                    </w:div>
                    <w:div w:id="2080276442">
                      <w:marLeft w:val="0"/>
                      <w:marRight w:val="0"/>
                      <w:marTop w:val="0"/>
                      <w:marBottom w:val="0"/>
                      <w:divBdr>
                        <w:top w:val="none" w:sz="0" w:space="0" w:color="auto"/>
                        <w:left w:val="none" w:sz="0" w:space="0" w:color="auto"/>
                        <w:bottom w:val="none" w:sz="0" w:space="0" w:color="auto"/>
                        <w:right w:val="none" w:sz="0" w:space="0" w:color="auto"/>
                      </w:divBdr>
                      <w:divsChild>
                        <w:div w:id="1823349111">
                          <w:marLeft w:val="0"/>
                          <w:marRight w:val="0"/>
                          <w:marTop w:val="0"/>
                          <w:marBottom w:val="0"/>
                          <w:divBdr>
                            <w:top w:val="none" w:sz="0" w:space="0" w:color="auto"/>
                            <w:left w:val="none" w:sz="0" w:space="0" w:color="auto"/>
                            <w:bottom w:val="none" w:sz="0" w:space="0" w:color="auto"/>
                            <w:right w:val="none" w:sz="0" w:space="0" w:color="auto"/>
                          </w:divBdr>
                        </w:div>
                      </w:divsChild>
                    </w:div>
                    <w:div w:id="2107188587">
                      <w:marLeft w:val="0"/>
                      <w:marRight w:val="0"/>
                      <w:marTop w:val="0"/>
                      <w:marBottom w:val="0"/>
                      <w:divBdr>
                        <w:top w:val="none" w:sz="0" w:space="0" w:color="auto"/>
                        <w:left w:val="none" w:sz="0" w:space="0" w:color="auto"/>
                        <w:bottom w:val="none" w:sz="0" w:space="0" w:color="auto"/>
                        <w:right w:val="none" w:sz="0" w:space="0" w:color="auto"/>
                      </w:divBdr>
                      <w:divsChild>
                        <w:div w:id="1693265046">
                          <w:marLeft w:val="0"/>
                          <w:marRight w:val="0"/>
                          <w:marTop w:val="0"/>
                          <w:marBottom w:val="0"/>
                          <w:divBdr>
                            <w:top w:val="none" w:sz="0" w:space="0" w:color="auto"/>
                            <w:left w:val="none" w:sz="0" w:space="0" w:color="auto"/>
                            <w:bottom w:val="none" w:sz="0" w:space="0" w:color="auto"/>
                            <w:right w:val="none" w:sz="0" w:space="0" w:color="auto"/>
                          </w:divBdr>
                        </w:div>
                      </w:divsChild>
                    </w:div>
                    <w:div w:id="2112699838">
                      <w:marLeft w:val="0"/>
                      <w:marRight w:val="0"/>
                      <w:marTop w:val="0"/>
                      <w:marBottom w:val="0"/>
                      <w:divBdr>
                        <w:top w:val="none" w:sz="0" w:space="0" w:color="auto"/>
                        <w:left w:val="none" w:sz="0" w:space="0" w:color="auto"/>
                        <w:bottom w:val="none" w:sz="0" w:space="0" w:color="auto"/>
                        <w:right w:val="none" w:sz="0" w:space="0" w:color="auto"/>
                      </w:divBdr>
                      <w:divsChild>
                        <w:div w:id="606012429">
                          <w:marLeft w:val="0"/>
                          <w:marRight w:val="0"/>
                          <w:marTop w:val="0"/>
                          <w:marBottom w:val="0"/>
                          <w:divBdr>
                            <w:top w:val="none" w:sz="0" w:space="0" w:color="auto"/>
                            <w:left w:val="none" w:sz="0" w:space="0" w:color="auto"/>
                            <w:bottom w:val="none" w:sz="0" w:space="0" w:color="auto"/>
                            <w:right w:val="none" w:sz="0" w:space="0" w:color="auto"/>
                          </w:divBdr>
                        </w:div>
                      </w:divsChild>
                    </w:div>
                    <w:div w:id="2130003182">
                      <w:marLeft w:val="0"/>
                      <w:marRight w:val="0"/>
                      <w:marTop w:val="0"/>
                      <w:marBottom w:val="0"/>
                      <w:divBdr>
                        <w:top w:val="none" w:sz="0" w:space="0" w:color="auto"/>
                        <w:left w:val="none" w:sz="0" w:space="0" w:color="auto"/>
                        <w:bottom w:val="none" w:sz="0" w:space="0" w:color="auto"/>
                        <w:right w:val="none" w:sz="0" w:space="0" w:color="auto"/>
                      </w:divBdr>
                      <w:divsChild>
                        <w:div w:id="2068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4227">
      <w:marLeft w:val="0"/>
      <w:marRight w:val="0"/>
      <w:marTop w:val="0"/>
      <w:marBottom w:val="0"/>
      <w:divBdr>
        <w:top w:val="none" w:sz="0" w:space="0" w:color="auto"/>
        <w:left w:val="none" w:sz="0" w:space="0" w:color="auto"/>
        <w:bottom w:val="none" w:sz="0" w:space="0" w:color="auto"/>
        <w:right w:val="none" w:sz="0" w:space="0" w:color="auto"/>
      </w:divBdr>
      <w:divsChild>
        <w:div w:id="588850131">
          <w:marLeft w:val="0"/>
          <w:marRight w:val="0"/>
          <w:marTop w:val="0"/>
          <w:marBottom w:val="0"/>
          <w:divBdr>
            <w:top w:val="none" w:sz="0" w:space="0" w:color="auto"/>
            <w:left w:val="none" w:sz="0" w:space="0" w:color="auto"/>
            <w:bottom w:val="none" w:sz="0" w:space="0" w:color="auto"/>
            <w:right w:val="none" w:sz="0" w:space="0" w:color="auto"/>
          </w:divBdr>
          <w:divsChild>
            <w:div w:id="430126778">
              <w:marLeft w:val="0"/>
              <w:marRight w:val="0"/>
              <w:marTop w:val="0"/>
              <w:marBottom w:val="0"/>
              <w:divBdr>
                <w:top w:val="none" w:sz="0" w:space="0" w:color="auto"/>
                <w:left w:val="none" w:sz="0" w:space="0" w:color="auto"/>
                <w:bottom w:val="none" w:sz="0" w:space="0" w:color="auto"/>
                <w:right w:val="none" w:sz="0" w:space="0" w:color="auto"/>
              </w:divBdr>
            </w:div>
            <w:div w:id="1238973388">
              <w:marLeft w:val="0"/>
              <w:marRight w:val="0"/>
              <w:marTop w:val="0"/>
              <w:marBottom w:val="0"/>
              <w:divBdr>
                <w:top w:val="none" w:sz="0" w:space="0" w:color="auto"/>
                <w:left w:val="none" w:sz="0" w:space="0" w:color="auto"/>
                <w:bottom w:val="none" w:sz="0" w:space="0" w:color="auto"/>
                <w:right w:val="none" w:sz="0" w:space="0" w:color="auto"/>
              </w:divBdr>
              <w:divsChild>
                <w:div w:id="1413816454">
                  <w:marLeft w:val="0"/>
                  <w:marRight w:val="0"/>
                  <w:marTop w:val="0"/>
                  <w:marBottom w:val="0"/>
                  <w:divBdr>
                    <w:top w:val="none" w:sz="0" w:space="0" w:color="auto"/>
                    <w:left w:val="none" w:sz="0" w:space="0" w:color="auto"/>
                    <w:bottom w:val="none" w:sz="0" w:space="0" w:color="auto"/>
                    <w:right w:val="none" w:sz="0" w:space="0" w:color="auto"/>
                  </w:divBdr>
                  <w:divsChild>
                    <w:div w:id="32583805">
                      <w:marLeft w:val="0"/>
                      <w:marRight w:val="0"/>
                      <w:marTop w:val="0"/>
                      <w:marBottom w:val="0"/>
                      <w:divBdr>
                        <w:top w:val="none" w:sz="0" w:space="0" w:color="auto"/>
                        <w:left w:val="none" w:sz="0" w:space="0" w:color="auto"/>
                        <w:bottom w:val="none" w:sz="0" w:space="0" w:color="auto"/>
                        <w:right w:val="none" w:sz="0" w:space="0" w:color="auto"/>
                      </w:divBdr>
                    </w:div>
                    <w:div w:id="84041092">
                      <w:marLeft w:val="0"/>
                      <w:marRight w:val="0"/>
                      <w:marTop w:val="0"/>
                      <w:marBottom w:val="0"/>
                      <w:divBdr>
                        <w:top w:val="none" w:sz="0" w:space="0" w:color="auto"/>
                        <w:left w:val="none" w:sz="0" w:space="0" w:color="auto"/>
                        <w:bottom w:val="none" w:sz="0" w:space="0" w:color="auto"/>
                        <w:right w:val="none" w:sz="0" w:space="0" w:color="auto"/>
                      </w:divBdr>
                    </w:div>
                    <w:div w:id="270237516">
                      <w:marLeft w:val="0"/>
                      <w:marRight w:val="0"/>
                      <w:marTop w:val="0"/>
                      <w:marBottom w:val="0"/>
                      <w:divBdr>
                        <w:top w:val="none" w:sz="0" w:space="0" w:color="auto"/>
                        <w:left w:val="none" w:sz="0" w:space="0" w:color="auto"/>
                        <w:bottom w:val="none" w:sz="0" w:space="0" w:color="auto"/>
                        <w:right w:val="none" w:sz="0" w:space="0" w:color="auto"/>
                      </w:divBdr>
                      <w:divsChild>
                        <w:div w:id="176434022">
                          <w:marLeft w:val="0"/>
                          <w:marRight w:val="0"/>
                          <w:marTop w:val="0"/>
                          <w:marBottom w:val="0"/>
                          <w:divBdr>
                            <w:top w:val="none" w:sz="0" w:space="0" w:color="auto"/>
                            <w:left w:val="none" w:sz="0" w:space="0" w:color="auto"/>
                            <w:bottom w:val="none" w:sz="0" w:space="0" w:color="auto"/>
                            <w:right w:val="none" w:sz="0" w:space="0" w:color="auto"/>
                          </w:divBdr>
                        </w:div>
                      </w:divsChild>
                    </w:div>
                    <w:div w:id="379940950">
                      <w:marLeft w:val="0"/>
                      <w:marRight w:val="0"/>
                      <w:marTop w:val="0"/>
                      <w:marBottom w:val="0"/>
                      <w:divBdr>
                        <w:top w:val="none" w:sz="0" w:space="0" w:color="auto"/>
                        <w:left w:val="none" w:sz="0" w:space="0" w:color="auto"/>
                        <w:bottom w:val="none" w:sz="0" w:space="0" w:color="auto"/>
                        <w:right w:val="none" w:sz="0" w:space="0" w:color="auto"/>
                      </w:divBdr>
                      <w:divsChild>
                        <w:div w:id="1044673862">
                          <w:marLeft w:val="0"/>
                          <w:marRight w:val="0"/>
                          <w:marTop w:val="0"/>
                          <w:marBottom w:val="0"/>
                          <w:divBdr>
                            <w:top w:val="none" w:sz="0" w:space="0" w:color="auto"/>
                            <w:left w:val="none" w:sz="0" w:space="0" w:color="auto"/>
                            <w:bottom w:val="none" w:sz="0" w:space="0" w:color="auto"/>
                            <w:right w:val="none" w:sz="0" w:space="0" w:color="auto"/>
                          </w:divBdr>
                        </w:div>
                      </w:divsChild>
                    </w:div>
                    <w:div w:id="756512782">
                      <w:marLeft w:val="0"/>
                      <w:marRight w:val="0"/>
                      <w:marTop w:val="0"/>
                      <w:marBottom w:val="0"/>
                      <w:divBdr>
                        <w:top w:val="none" w:sz="0" w:space="0" w:color="auto"/>
                        <w:left w:val="none" w:sz="0" w:space="0" w:color="auto"/>
                        <w:bottom w:val="none" w:sz="0" w:space="0" w:color="auto"/>
                        <w:right w:val="none" w:sz="0" w:space="0" w:color="auto"/>
                      </w:divBdr>
                    </w:div>
                    <w:div w:id="880745464">
                      <w:marLeft w:val="0"/>
                      <w:marRight w:val="0"/>
                      <w:marTop w:val="0"/>
                      <w:marBottom w:val="0"/>
                      <w:divBdr>
                        <w:top w:val="none" w:sz="0" w:space="0" w:color="auto"/>
                        <w:left w:val="none" w:sz="0" w:space="0" w:color="auto"/>
                        <w:bottom w:val="none" w:sz="0" w:space="0" w:color="auto"/>
                        <w:right w:val="none" w:sz="0" w:space="0" w:color="auto"/>
                      </w:divBdr>
                      <w:divsChild>
                        <w:div w:id="53311901">
                          <w:marLeft w:val="0"/>
                          <w:marRight w:val="0"/>
                          <w:marTop w:val="0"/>
                          <w:marBottom w:val="0"/>
                          <w:divBdr>
                            <w:top w:val="none" w:sz="0" w:space="0" w:color="auto"/>
                            <w:left w:val="none" w:sz="0" w:space="0" w:color="auto"/>
                            <w:bottom w:val="none" w:sz="0" w:space="0" w:color="auto"/>
                            <w:right w:val="none" w:sz="0" w:space="0" w:color="auto"/>
                          </w:divBdr>
                        </w:div>
                      </w:divsChild>
                    </w:div>
                    <w:div w:id="1087726855">
                      <w:marLeft w:val="0"/>
                      <w:marRight w:val="0"/>
                      <w:marTop w:val="0"/>
                      <w:marBottom w:val="0"/>
                      <w:divBdr>
                        <w:top w:val="none" w:sz="0" w:space="0" w:color="auto"/>
                        <w:left w:val="none" w:sz="0" w:space="0" w:color="auto"/>
                        <w:bottom w:val="none" w:sz="0" w:space="0" w:color="auto"/>
                        <w:right w:val="none" w:sz="0" w:space="0" w:color="auto"/>
                      </w:divBdr>
                      <w:divsChild>
                        <w:div w:id="1326473701">
                          <w:marLeft w:val="0"/>
                          <w:marRight w:val="0"/>
                          <w:marTop w:val="0"/>
                          <w:marBottom w:val="0"/>
                          <w:divBdr>
                            <w:top w:val="none" w:sz="0" w:space="0" w:color="auto"/>
                            <w:left w:val="none" w:sz="0" w:space="0" w:color="auto"/>
                            <w:bottom w:val="none" w:sz="0" w:space="0" w:color="auto"/>
                            <w:right w:val="none" w:sz="0" w:space="0" w:color="auto"/>
                          </w:divBdr>
                        </w:div>
                      </w:divsChild>
                    </w:div>
                    <w:div w:id="1383554842">
                      <w:marLeft w:val="0"/>
                      <w:marRight w:val="0"/>
                      <w:marTop w:val="0"/>
                      <w:marBottom w:val="0"/>
                      <w:divBdr>
                        <w:top w:val="none" w:sz="0" w:space="0" w:color="auto"/>
                        <w:left w:val="none" w:sz="0" w:space="0" w:color="auto"/>
                        <w:bottom w:val="none" w:sz="0" w:space="0" w:color="auto"/>
                        <w:right w:val="none" w:sz="0" w:space="0" w:color="auto"/>
                      </w:divBdr>
                      <w:divsChild>
                        <w:div w:id="1092509882">
                          <w:marLeft w:val="0"/>
                          <w:marRight w:val="0"/>
                          <w:marTop w:val="0"/>
                          <w:marBottom w:val="0"/>
                          <w:divBdr>
                            <w:top w:val="none" w:sz="0" w:space="0" w:color="auto"/>
                            <w:left w:val="none" w:sz="0" w:space="0" w:color="auto"/>
                            <w:bottom w:val="none" w:sz="0" w:space="0" w:color="auto"/>
                            <w:right w:val="none" w:sz="0" w:space="0" w:color="auto"/>
                          </w:divBdr>
                        </w:div>
                      </w:divsChild>
                    </w:div>
                    <w:div w:id="1776245400">
                      <w:marLeft w:val="0"/>
                      <w:marRight w:val="0"/>
                      <w:marTop w:val="0"/>
                      <w:marBottom w:val="0"/>
                      <w:divBdr>
                        <w:top w:val="none" w:sz="0" w:space="0" w:color="auto"/>
                        <w:left w:val="none" w:sz="0" w:space="0" w:color="auto"/>
                        <w:bottom w:val="none" w:sz="0" w:space="0" w:color="auto"/>
                        <w:right w:val="none" w:sz="0" w:space="0" w:color="auto"/>
                      </w:divBdr>
                    </w:div>
                    <w:div w:id="1974555827">
                      <w:marLeft w:val="0"/>
                      <w:marRight w:val="0"/>
                      <w:marTop w:val="0"/>
                      <w:marBottom w:val="0"/>
                      <w:divBdr>
                        <w:top w:val="none" w:sz="0" w:space="0" w:color="auto"/>
                        <w:left w:val="none" w:sz="0" w:space="0" w:color="auto"/>
                        <w:bottom w:val="none" w:sz="0" w:space="0" w:color="auto"/>
                        <w:right w:val="none" w:sz="0" w:space="0" w:color="auto"/>
                      </w:divBdr>
                      <w:divsChild>
                        <w:div w:id="936064370">
                          <w:marLeft w:val="0"/>
                          <w:marRight w:val="0"/>
                          <w:marTop w:val="0"/>
                          <w:marBottom w:val="0"/>
                          <w:divBdr>
                            <w:top w:val="none" w:sz="0" w:space="0" w:color="auto"/>
                            <w:left w:val="none" w:sz="0" w:space="0" w:color="auto"/>
                            <w:bottom w:val="none" w:sz="0" w:space="0" w:color="auto"/>
                            <w:right w:val="none" w:sz="0" w:space="0" w:color="auto"/>
                          </w:divBdr>
                        </w:div>
                      </w:divsChild>
                    </w:div>
                    <w:div w:id="1984776186">
                      <w:marLeft w:val="0"/>
                      <w:marRight w:val="0"/>
                      <w:marTop w:val="0"/>
                      <w:marBottom w:val="0"/>
                      <w:divBdr>
                        <w:top w:val="none" w:sz="0" w:space="0" w:color="auto"/>
                        <w:left w:val="none" w:sz="0" w:space="0" w:color="auto"/>
                        <w:bottom w:val="none" w:sz="0" w:space="0" w:color="auto"/>
                        <w:right w:val="none" w:sz="0" w:space="0" w:color="auto"/>
                      </w:divBdr>
                      <w:divsChild>
                        <w:div w:id="18208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32475">
      <w:marLeft w:val="0"/>
      <w:marRight w:val="0"/>
      <w:marTop w:val="0"/>
      <w:marBottom w:val="0"/>
      <w:divBdr>
        <w:top w:val="none" w:sz="0" w:space="0" w:color="auto"/>
        <w:left w:val="none" w:sz="0" w:space="0" w:color="auto"/>
        <w:bottom w:val="none" w:sz="0" w:space="0" w:color="auto"/>
        <w:right w:val="none" w:sz="0" w:space="0" w:color="auto"/>
      </w:divBdr>
      <w:divsChild>
        <w:div w:id="1654723304">
          <w:marLeft w:val="0"/>
          <w:marRight w:val="0"/>
          <w:marTop w:val="0"/>
          <w:marBottom w:val="0"/>
          <w:divBdr>
            <w:top w:val="none" w:sz="0" w:space="0" w:color="auto"/>
            <w:left w:val="none" w:sz="0" w:space="0" w:color="auto"/>
            <w:bottom w:val="none" w:sz="0" w:space="0" w:color="auto"/>
            <w:right w:val="none" w:sz="0" w:space="0" w:color="auto"/>
          </w:divBdr>
          <w:divsChild>
            <w:div w:id="94133874">
              <w:marLeft w:val="0"/>
              <w:marRight w:val="0"/>
              <w:marTop w:val="0"/>
              <w:marBottom w:val="0"/>
              <w:divBdr>
                <w:top w:val="none" w:sz="0" w:space="0" w:color="auto"/>
                <w:left w:val="none" w:sz="0" w:space="0" w:color="auto"/>
                <w:bottom w:val="none" w:sz="0" w:space="0" w:color="auto"/>
                <w:right w:val="none" w:sz="0" w:space="0" w:color="auto"/>
              </w:divBdr>
              <w:divsChild>
                <w:div w:id="743843075">
                  <w:marLeft w:val="0"/>
                  <w:marRight w:val="0"/>
                  <w:marTop w:val="0"/>
                  <w:marBottom w:val="0"/>
                  <w:divBdr>
                    <w:top w:val="none" w:sz="0" w:space="0" w:color="auto"/>
                    <w:left w:val="none" w:sz="0" w:space="0" w:color="auto"/>
                    <w:bottom w:val="none" w:sz="0" w:space="0" w:color="auto"/>
                    <w:right w:val="none" w:sz="0" w:space="0" w:color="auto"/>
                  </w:divBdr>
                  <w:divsChild>
                    <w:div w:id="1093161344">
                      <w:marLeft w:val="0"/>
                      <w:marRight w:val="0"/>
                      <w:marTop w:val="0"/>
                      <w:marBottom w:val="0"/>
                      <w:divBdr>
                        <w:top w:val="none" w:sz="0" w:space="0" w:color="auto"/>
                        <w:left w:val="none" w:sz="0" w:space="0" w:color="auto"/>
                        <w:bottom w:val="none" w:sz="0" w:space="0" w:color="auto"/>
                        <w:right w:val="none" w:sz="0" w:space="0" w:color="auto"/>
                      </w:divBdr>
                      <w:divsChild>
                        <w:div w:id="9544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5869">
      <w:marLeft w:val="0"/>
      <w:marRight w:val="0"/>
      <w:marTop w:val="0"/>
      <w:marBottom w:val="0"/>
      <w:divBdr>
        <w:top w:val="none" w:sz="0" w:space="0" w:color="auto"/>
        <w:left w:val="none" w:sz="0" w:space="0" w:color="auto"/>
        <w:bottom w:val="none" w:sz="0" w:space="0" w:color="auto"/>
        <w:right w:val="none" w:sz="0" w:space="0" w:color="auto"/>
      </w:divBdr>
      <w:divsChild>
        <w:div w:id="1659379910">
          <w:marLeft w:val="0"/>
          <w:marRight w:val="0"/>
          <w:marTop w:val="0"/>
          <w:marBottom w:val="0"/>
          <w:divBdr>
            <w:top w:val="none" w:sz="0" w:space="0" w:color="auto"/>
            <w:left w:val="none" w:sz="0" w:space="0" w:color="auto"/>
            <w:bottom w:val="none" w:sz="0" w:space="0" w:color="auto"/>
            <w:right w:val="none" w:sz="0" w:space="0" w:color="auto"/>
          </w:divBdr>
          <w:divsChild>
            <w:div w:id="891035900">
              <w:marLeft w:val="0"/>
              <w:marRight w:val="0"/>
              <w:marTop w:val="0"/>
              <w:marBottom w:val="0"/>
              <w:divBdr>
                <w:top w:val="none" w:sz="0" w:space="0" w:color="auto"/>
                <w:left w:val="none" w:sz="0" w:space="0" w:color="auto"/>
                <w:bottom w:val="none" w:sz="0" w:space="0" w:color="auto"/>
                <w:right w:val="none" w:sz="0" w:space="0" w:color="auto"/>
              </w:divBdr>
              <w:divsChild>
                <w:div w:id="1966622873">
                  <w:marLeft w:val="0"/>
                  <w:marRight w:val="0"/>
                  <w:marTop w:val="0"/>
                  <w:marBottom w:val="0"/>
                  <w:divBdr>
                    <w:top w:val="none" w:sz="0" w:space="0" w:color="auto"/>
                    <w:left w:val="none" w:sz="0" w:space="0" w:color="auto"/>
                    <w:bottom w:val="none" w:sz="0" w:space="0" w:color="auto"/>
                    <w:right w:val="none" w:sz="0" w:space="0" w:color="auto"/>
                  </w:divBdr>
                  <w:divsChild>
                    <w:div w:id="145365434">
                      <w:marLeft w:val="0"/>
                      <w:marRight w:val="0"/>
                      <w:marTop w:val="0"/>
                      <w:marBottom w:val="0"/>
                      <w:divBdr>
                        <w:top w:val="none" w:sz="0" w:space="0" w:color="auto"/>
                        <w:left w:val="none" w:sz="0" w:space="0" w:color="auto"/>
                        <w:bottom w:val="none" w:sz="0" w:space="0" w:color="auto"/>
                        <w:right w:val="none" w:sz="0" w:space="0" w:color="auto"/>
                      </w:divBdr>
                      <w:divsChild>
                        <w:div w:id="5974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0997">
      <w:marLeft w:val="0"/>
      <w:marRight w:val="0"/>
      <w:marTop w:val="0"/>
      <w:marBottom w:val="0"/>
      <w:divBdr>
        <w:top w:val="none" w:sz="0" w:space="0" w:color="auto"/>
        <w:left w:val="none" w:sz="0" w:space="0" w:color="auto"/>
        <w:bottom w:val="none" w:sz="0" w:space="0" w:color="auto"/>
        <w:right w:val="none" w:sz="0" w:space="0" w:color="auto"/>
      </w:divBdr>
      <w:divsChild>
        <w:div w:id="352847761">
          <w:marLeft w:val="0"/>
          <w:marRight w:val="0"/>
          <w:marTop w:val="0"/>
          <w:marBottom w:val="0"/>
          <w:divBdr>
            <w:top w:val="none" w:sz="0" w:space="0" w:color="auto"/>
            <w:left w:val="none" w:sz="0" w:space="0" w:color="auto"/>
            <w:bottom w:val="none" w:sz="0" w:space="0" w:color="auto"/>
            <w:right w:val="none" w:sz="0" w:space="0" w:color="auto"/>
          </w:divBdr>
          <w:divsChild>
            <w:div w:id="1687292752">
              <w:marLeft w:val="0"/>
              <w:marRight w:val="0"/>
              <w:marTop w:val="0"/>
              <w:marBottom w:val="0"/>
              <w:divBdr>
                <w:top w:val="none" w:sz="0" w:space="0" w:color="auto"/>
                <w:left w:val="none" w:sz="0" w:space="0" w:color="auto"/>
                <w:bottom w:val="none" w:sz="0" w:space="0" w:color="auto"/>
                <w:right w:val="none" w:sz="0" w:space="0" w:color="auto"/>
              </w:divBdr>
              <w:divsChild>
                <w:div w:id="1578711337">
                  <w:marLeft w:val="0"/>
                  <w:marRight w:val="0"/>
                  <w:marTop w:val="0"/>
                  <w:marBottom w:val="0"/>
                  <w:divBdr>
                    <w:top w:val="none" w:sz="0" w:space="0" w:color="auto"/>
                    <w:left w:val="none" w:sz="0" w:space="0" w:color="auto"/>
                    <w:bottom w:val="none" w:sz="0" w:space="0" w:color="auto"/>
                    <w:right w:val="none" w:sz="0" w:space="0" w:color="auto"/>
                  </w:divBdr>
                  <w:divsChild>
                    <w:div w:id="491798545">
                      <w:marLeft w:val="0"/>
                      <w:marRight w:val="0"/>
                      <w:marTop w:val="0"/>
                      <w:marBottom w:val="0"/>
                      <w:divBdr>
                        <w:top w:val="none" w:sz="0" w:space="0" w:color="auto"/>
                        <w:left w:val="none" w:sz="0" w:space="0" w:color="auto"/>
                        <w:bottom w:val="none" w:sz="0" w:space="0" w:color="auto"/>
                        <w:right w:val="none" w:sz="0" w:space="0" w:color="auto"/>
                      </w:divBdr>
                      <w:divsChild>
                        <w:div w:id="147478435">
                          <w:marLeft w:val="0"/>
                          <w:marRight w:val="0"/>
                          <w:marTop w:val="0"/>
                          <w:marBottom w:val="0"/>
                          <w:divBdr>
                            <w:top w:val="none" w:sz="0" w:space="0" w:color="auto"/>
                            <w:left w:val="none" w:sz="0" w:space="0" w:color="auto"/>
                            <w:bottom w:val="none" w:sz="0" w:space="0" w:color="auto"/>
                            <w:right w:val="none" w:sz="0" w:space="0" w:color="auto"/>
                          </w:divBdr>
                        </w:div>
                      </w:divsChild>
                    </w:div>
                    <w:div w:id="514226575">
                      <w:marLeft w:val="0"/>
                      <w:marRight w:val="0"/>
                      <w:marTop w:val="0"/>
                      <w:marBottom w:val="0"/>
                      <w:divBdr>
                        <w:top w:val="none" w:sz="0" w:space="0" w:color="auto"/>
                        <w:left w:val="none" w:sz="0" w:space="0" w:color="auto"/>
                        <w:bottom w:val="none" w:sz="0" w:space="0" w:color="auto"/>
                        <w:right w:val="none" w:sz="0" w:space="0" w:color="auto"/>
                      </w:divBdr>
                      <w:divsChild>
                        <w:div w:id="1774977975">
                          <w:marLeft w:val="0"/>
                          <w:marRight w:val="0"/>
                          <w:marTop w:val="0"/>
                          <w:marBottom w:val="0"/>
                          <w:divBdr>
                            <w:top w:val="none" w:sz="0" w:space="0" w:color="auto"/>
                            <w:left w:val="none" w:sz="0" w:space="0" w:color="auto"/>
                            <w:bottom w:val="none" w:sz="0" w:space="0" w:color="auto"/>
                            <w:right w:val="none" w:sz="0" w:space="0" w:color="auto"/>
                          </w:divBdr>
                        </w:div>
                      </w:divsChild>
                    </w:div>
                    <w:div w:id="532304142">
                      <w:marLeft w:val="0"/>
                      <w:marRight w:val="0"/>
                      <w:marTop w:val="0"/>
                      <w:marBottom w:val="0"/>
                      <w:divBdr>
                        <w:top w:val="none" w:sz="0" w:space="0" w:color="auto"/>
                        <w:left w:val="none" w:sz="0" w:space="0" w:color="auto"/>
                        <w:bottom w:val="none" w:sz="0" w:space="0" w:color="auto"/>
                        <w:right w:val="none" w:sz="0" w:space="0" w:color="auto"/>
                      </w:divBdr>
                      <w:divsChild>
                        <w:div w:id="1576747567">
                          <w:marLeft w:val="0"/>
                          <w:marRight w:val="0"/>
                          <w:marTop w:val="0"/>
                          <w:marBottom w:val="0"/>
                          <w:divBdr>
                            <w:top w:val="none" w:sz="0" w:space="0" w:color="auto"/>
                            <w:left w:val="none" w:sz="0" w:space="0" w:color="auto"/>
                            <w:bottom w:val="none" w:sz="0" w:space="0" w:color="auto"/>
                            <w:right w:val="none" w:sz="0" w:space="0" w:color="auto"/>
                          </w:divBdr>
                        </w:div>
                      </w:divsChild>
                    </w:div>
                    <w:div w:id="1037390734">
                      <w:marLeft w:val="0"/>
                      <w:marRight w:val="0"/>
                      <w:marTop w:val="0"/>
                      <w:marBottom w:val="0"/>
                      <w:divBdr>
                        <w:top w:val="none" w:sz="0" w:space="0" w:color="auto"/>
                        <w:left w:val="none" w:sz="0" w:space="0" w:color="auto"/>
                        <w:bottom w:val="none" w:sz="0" w:space="0" w:color="auto"/>
                        <w:right w:val="none" w:sz="0" w:space="0" w:color="auto"/>
                      </w:divBdr>
                      <w:divsChild>
                        <w:div w:id="1331759717">
                          <w:marLeft w:val="0"/>
                          <w:marRight w:val="0"/>
                          <w:marTop w:val="0"/>
                          <w:marBottom w:val="0"/>
                          <w:divBdr>
                            <w:top w:val="none" w:sz="0" w:space="0" w:color="auto"/>
                            <w:left w:val="none" w:sz="0" w:space="0" w:color="auto"/>
                            <w:bottom w:val="none" w:sz="0" w:space="0" w:color="auto"/>
                            <w:right w:val="none" w:sz="0" w:space="0" w:color="auto"/>
                          </w:divBdr>
                        </w:div>
                      </w:divsChild>
                    </w:div>
                    <w:div w:id="1589197947">
                      <w:marLeft w:val="0"/>
                      <w:marRight w:val="0"/>
                      <w:marTop w:val="0"/>
                      <w:marBottom w:val="0"/>
                      <w:divBdr>
                        <w:top w:val="none" w:sz="0" w:space="0" w:color="auto"/>
                        <w:left w:val="none" w:sz="0" w:space="0" w:color="auto"/>
                        <w:bottom w:val="none" w:sz="0" w:space="0" w:color="auto"/>
                        <w:right w:val="none" w:sz="0" w:space="0" w:color="auto"/>
                      </w:divBdr>
                      <w:divsChild>
                        <w:div w:id="203949873">
                          <w:marLeft w:val="0"/>
                          <w:marRight w:val="0"/>
                          <w:marTop w:val="0"/>
                          <w:marBottom w:val="0"/>
                          <w:divBdr>
                            <w:top w:val="none" w:sz="0" w:space="0" w:color="auto"/>
                            <w:left w:val="none" w:sz="0" w:space="0" w:color="auto"/>
                            <w:bottom w:val="none" w:sz="0" w:space="0" w:color="auto"/>
                            <w:right w:val="none" w:sz="0" w:space="0" w:color="auto"/>
                          </w:divBdr>
                        </w:div>
                      </w:divsChild>
                    </w:div>
                    <w:div w:id="1633170504">
                      <w:marLeft w:val="0"/>
                      <w:marRight w:val="0"/>
                      <w:marTop w:val="0"/>
                      <w:marBottom w:val="0"/>
                      <w:divBdr>
                        <w:top w:val="none" w:sz="0" w:space="0" w:color="auto"/>
                        <w:left w:val="none" w:sz="0" w:space="0" w:color="auto"/>
                        <w:bottom w:val="none" w:sz="0" w:space="0" w:color="auto"/>
                        <w:right w:val="none" w:sz="0" w:space="0" w:color="auto"/>
                      </w:divBdr>
                      <w:divsChild>
                        <w:div w:id="823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109">
      <w:marLeft w:val="0"/>
      <w:marRight w:val="0"/>
      <w:marTop w:val="0"/>
      <w:marBottom w:val="0"/>
      <w:divBdr>
        <w:top w:val="none" w:sz="0" w:space="0" w:color="auto"/>
        <w:left w:val="none" w:sz="0" w:space="0" w:color="auto"/>
        <w:bottom w:val="none" w:sz="0" w:space="0" w:color="auto"/>
        <w:right w:val="none" w:sz="0" w:space="0" w:color="auto"/>
      </w:divBdr>
      <w:divsChild>
        <w:div w:id="1008824654">
          <w:marLeft w:val="0"/>
          <w:marRight w:val="0"/>
          <w:marTop w:val="0"/>
          <w:marBottom w:val="0"/>
          <w:divBdr>
            <w:top w:val="none" w:sz="0" w:space="0" w:color="auto"/>
            <w:left w:val="none" w:sz="0" w:space="0" w:color="auto"/>
            <w:bottom w:val="none" w:sz="0" w:space="0" w:color="auto"/>
            <w:right w:val="none" w:sz="0" w:space="0" w:color="auto"/>
          </w:divBdr>
          <w:divsChild>
            <w:div w:id="68694244">
              <w:marLeft w:val="0"/>
              <w:marRight w:val="0"/>
              <w:marTop w:val="0"/>
              <w:marBottom w:val="0"/>
              <w:divBdr>
                <w:top w:val="none" w:sz="0" w:space="0" w:color="auto"/>
                <w:left w:val="none" w:sz="0" w:space="0" w:color="auto"/>
                <w:bottom w:val="none" w:sz="0" w:space="0" w:color="auto"/>
                <w:right w:val="none" w:sz="0" w:space="0" w:color="auto"/>
              </w:divBdr>
              <w:divsChild>
                <w:div w:id="52586079">
                  <w:marLeft w:val="0"/>
                  <w:marRight w:val="0"/>
                  <w:marTop w:val="0"/>
                  <w:marBottom w:val="0"/>
                  <w:divBdr>
                    <w:top w:val="none" w:sz="0" w:space="0" w:color="auto"/>
                    <w:left w:val="none" w:sz="0" w:space="0" w:color="auto"/>
                    <w:bottom w:val="none" w:sz="0" w:space="0" w:color="auto"/>
                    <w:right w:val="none" w:sz="0" w:space="0" w:color="auto"/>
                  </w:divBdr>
                  <w:divsChild>
                    <w:div w:id="19429185">
                      <w:marLeft w:val="0"/>
                      <w:marRight w:val="0"/>
                      <w:marTop w:val="0"/>
                      <w:marBottom w:val="0"/>
                      <w:divBdr>
                        <w:top w:val="none" w:sz="0" w:space="0" w:color="auto"/>
                        <w:left w:val="none" w:sz="0" w:space="0" w:color="auto"/>
                        <w:bottom w:val="none" w:sz="0" w:space="0" w:color="auto"/>
                        <w:right w:val="none" w:sz="0" w:space="0" w:color="auto"/>
                      </w:divBdr>
                      <w:divsChild>
                        <w:div w:id="1745302668">
                          <w:marLeft w:val="0"/>
                          <w:marRight w:val="0"/>
                          <w:marTop w:val="0"/>
                          <w:marBottom w:val="0"/>
                          <w:divBdr>
                            <w:top w:val="none" w:sz="0" w:space="0" w:color="auto"/>
                            <w:left w:val="none" w:sz="0" w:space="0" w:color="auto"/>
                            <w:bottom w:val="none" w:sz="0" w:space="0" w:color="auto"/>
                            <w:right w:val="none" w:sz="0" w:space="0" w:color="auto"/>
                          </w:divBdr>
                        </w:div>
                      </w:divsChild>
                    </w:div>
                    <w:div w:id="1805653968">
                      <w:marLeft w:val="0"/>
                      <w:marRight w:val="0"/>
                      <w:marTop w:val="0"/>
                      <w:marBottom w:val="0"/>
                      <w:divBdr>
                        <w:top w:val="none" w:sz="0" w:space="0" w:color="auto"/>
                        <w:left w:val="none" w:sz="0" w:space="0" w:color="auto"/>
                        <w:bottom w:val="none" w:sz="0" w:space="0" w:color="auto"/>
                        <w:right w:val="none" w:sz="0" w:space="0" w:color="auto"/>
                      </w:divBdr>
                      <w:divsChild>
                        <w:div w:id="6428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743">
      <w:marLeft w:val="0"/>
      <w:marRight w:val="0"/>
      <w:marTop w:val="0"/>
      <w:marBottom w:val="0"/>
      <w:divBdr>
        <w:top w:val="none" w:sz="0" w:space="0" w:color="auto"/>
        <w:left w:val="none" w:sz="0" w:space="0" w:color="auto"/>
        <w:bottom w:val="none" w:sz="0" w:space="0" w:color="auto"/>
        <w:right w:val="none" w:sz="0" w:space="0" w:color="auto"/>
      </w:divBdr>
      <w:divsChild>
        <w:div w:id="1044405020">
          <w:marLeft w:val="0"/>
          <w:marRight w:val="0"/>
          <w:marTop w:val="0"/>
          <w:marBottom w:val="0"/>
          <w:divBdr>
            <w:top w:val="none" w:sz="0" w:space="0" w:color="auto"/>
            <w:left w:val="none" w:sz="0" w:space="0" w:color="auto"/>
            <w:bottom w:val="none" w:sz="0" w:space="0" w:color="auto"/>
            <w:right w:val="none" w:sz="0" w:space="0" w:color="auto"/>
          </w:divBdr>
          <w:divsChild>
            <w:div w:id="1692143594">
              <w:marLeft w:val="0"/>
              <w:marRight w:val="0"/>
              <w:marTop w:val="0"/>
              <w:marBottom w:val="0"/>
              <w:divBdr>
                <w:top w:val="none" w:sz="0" w:space="0" w:color="auto"/>
                <w:left w:val="none" w:sz="0" w:space="0" w:color="auto"/>
                <w:bottom w:val="none" w:sz="0" w:space="0" w:color="auto"/>
                <w:right w:val="none" w:sz="0" w:space="0" w:color="auto"/>
              </w:divBdr>
            </w:div>
            <w:div w:id="1977563725">
              <w:marLeft w:val="0"/>
              <w:marRight w:val="0"/>
              <w:marTop w:val="0"/>
              <w:marBottom w:val="0"/>
              <w:divBdr>
                <w:top w:val="none" w:sz="0" w:space="0" w:color="auto"/>
                <w:left w:val="none" w:sz="0" w:space="0" w:color="auto"/>
                <w:bottom w:val="none" w:sz="0" w:space="0" w:color="auto"/>
                <w:right w:val="none" w:sz="0" w:space="0" w:color="auto"/>
              </w:divBdr>
              <w:divsChild>
                <w:div w:id="558513306">
                  <w:marLeft w:val="0"/>
                  <w:marRight w:val="0"/>
                  <w:marTop w:val="0"/>
                  <w:marBottom w:val="0"/>
                  <w:divBdr>
                    <w:top w:val="none" w:sz="0" w:space="0" w:color="auto"/>
                    <w:left w:val="none" w:sz="0" w:space="0" w:color="auto"/>
                    <w:bottom w:val="none" w:sz="0" w:space="0" w:color="auto"/>
                    <w:right w:val="none" w:sz="0" w:space="0" w:color="auto"/>
                  </w:divBdr>
                  <w:divsChild>
                    <w:div w:id="1413355062">
                      <w:marLeft w:val="0"/>
                      <w:marRight w:val="0"/>
                      <w:marTop w:val="0"/>
                      <w:marBottom w:val="0"/>
                      <w:divBdr>
                        <w:top w:val="none" w:sz="0" w:space="0" w:color="auto"/>
                        <w:left w:val="none" w:sz="0" w:space="0" w:color="auto"/>
                        <w:bottom w:val="none" w:sz="0" w:space="0" w:color="auto"/>
                        <w:right w:val="none" w:sz="0" w:space="0" w:color="auto"/>
                      </w:divBdr>
                      <w:divsChild>
                        <w:div w:id="4322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73490">
      <w:marLeft w:val="0"/>
      <w:marRight w:val="0"/>
      <w:marTop w:val="0"/>
      <w:marBottom w:val="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sChild>
            <w:div w:id="588656775">
              <w:marLeft w:val="0"/>
              <w:marRight w:val="0"/>
              <w:marTop w:val="0"/>
              <w:marBottom w:val="0"/>
              <w:divBdr>
                <w:top w:val="none" w:sz="0" w:space="0" w:color="auto"/>
                <w:left w:val="none" w:sz="0" w:space="0" w:color="auto"/>
                <w:bottom w:val="none" w:sz="0" w:space="0" w:color="auto"/>
                <w:right w:val="none" w:sz="0" w:space="0" w:color="auto"/>
              </w:divBdr>
            </w:div>
            <w:div w:id="1307585741">
              <w:marLeft w:val="0"/>
              <w:marRight w:val="0"/>
              <w:marTop w:val="0"/>
              <w:marBottom w:val="0"/>
              <w:divBdr>
                <w:top w:val="none" w:sz="0" w:space="0" w:color="auto"/>
                <w:left w:val="none" w:sz="0" w:space="0" w:color="auto"/>
                <w:bottom w:val="none" w:sz="0" w:space="0" w:color="auto"/>
                <w:right w:val="none" w:sz="0" w:space="0" w:color="auto"/>
              </w:divBdr>
              <w:divsChild>
                <w:div w:id="1564441047">
                  <w:marLeft w:val="0"/>
                  <w:marRight w:val="0"/>
                  <w:marTop w:val="0"/>
                  <w:marBottom w:val="0"/>
                  <w:divBdr>
                    <w:top w:val="none" w:sz="0" w:space="0" w:color="auto"/>
                    <w:left w:val="none" w:sz="0" w:space="0" w:color="auto"/>
                    <w:bottom w:val="none" w:sz="0" w:space="0" w:color="auto"/>
                    <w:right w:val="none" w:sz="0" w:space="0" w:color="auto"/>
                  </w:divBdr>
                  <w:divsChild>
                    <w:div w:id="1696884208">
                      <w:marLeft w:val="0"/>
                      <w:marRight w:val="0"/>
                      <w:marTop w:val="0"/>
                      <w:marBottom w:val="0"/>
                      <w:divBdr>
                        <w:top w:val="none" w:sz="0" w:space="0" w:color="auto"/>
                        <w:left w:val="none" w:sz="0" w:space="0" w:color="auto"/>
                        <w:bottom w:val="none" w:sz="0" w:space="0" w:color="auto"/>
                        <w:right w:val="none" w:sz="0" w:space="0" w:color="auto"/>
                      </w:divBdr>
                      <w:divsChild>
                        <w:div w:id="8043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47801">
      <w:marLeft w:val="0"/>
      <w:marRight w:val="0"/>
      <w:marTop w:val="0"/>
      <w:marBottom w:val="0"/>
      <w:divBdr>
        <w:top w:val="none" w:sz="0" w:space="0" w:color="auto"/>
        <w:left w:val="none" w:sz="0" w:space="0" w:color="auto"/>
        <w:bottom w:val="none" w:sz="0" w:space="0" w:color="auto"/>
        <w:right w:val="none" w:sz="0" w:space="0" w:color="auto"/>
      </w:divBdr>
      <w:divsChild>
        <w:div w:id="1255746132">
          <w:marLeft w:val="0"/>
          <w:marRight w:val="0"/>
          <w:marTop w:val="0"/>
          <w:marBottom w:val="0"/>
          <w:divBdr>
            <w:top w:val="none" w:sz="0" w:space="0" w:color="auto"/>
            <w:left w:val="none" w:sz="0" w:space="0" w:color="auto"/>
            <w:bottom w:val="none" w:sz="0" w:space="0" w:color="auto"/>
            <w:right w:val="none" w:sz="0" w:space="0" w:color="auto"/>
          </w:divBdr>
          <w:divsChild>
            <w:div w:id="882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165">
      <w:marLeft w:val="0"/>
      <w:marRight w:val="0"/>
      <w:marTop w:val="0"/>
      <w:marBottom w:val="0"/>
      <w:divBdr>
        <w:top w:val="none" w:sz="0" w:space="0" w:color="auto"/>
        <w:left w:val="none" w:sz="0" w:space="0" w:color="auto"/>
        <w:bottom w:val="none" w:sz="0" w:space="0" w:color="auto"/>
        <w:right w:val="none" w:sz="0" w:space="0" w:color="auto"/>
      </w:divBdr>
      <w:divsChild>
        <w:div w:id="56363164">
          <w:marLeft w:val="0"/>
          <w:marRight w:val="0"/>
          <w:marTop w:val="0"/>
          <w:marBottom w:val="0"/>
          <w:divBdr>
            <w:top w:val="none" w:sz="0" w:space="0" w:color="auto"/>
            <w:left w:val="none" w:sz="0" w:space="0" w:color="auto"/>
            <w:bottom w:val="none" w:sz="0" w:space="0" w:color="auto"/>
            <w:right w:val="none" w:sz="0" w:space="0" w:color="auto"/>
          </w:divBdr>
          <w:divsChild>
            <w:div w:id="435517678">
              <w:marLeft w:val="0"/>
              <w:marRight w:val="0"/>
              <w:marTop w:val="0"/>
              <w:marBottom w:val="0"/>
              <w:divBdr>
                <w:top w:val="none" w:sz="0" w:space="0" w:color="auto"/>
                <w:left w:val="none" w:sz="0" w:space="0" w:color="auto"/>
                <w:bottom w:val="none" w:sz="0" w:space="0" w:color="auto"/>
                <w:right w:val="none" w:sz="0" w:space="0" w:color="auto"/>
              </w:divBdr>
            </w:div>
            <w:div w:id="929854709">
              <w:marLeft w:val="0"/>
              <w:marRight w:val="0"/>
              <w:marTop w:val="0"/>
              <w:marBottom w:val="0"/>
              <w:divBdr>
                <w:top w:val="none" w:sz="0" w:space="0" w:color="auto"/>
                <w:left w:val="none" w:sz="0" w:space="0" w:color="auto"/>
                <w:bottom w:val="none" w:sz="0" w:space="0" w:color="auto"/>
                <w:right w:val="none" w:sz="0" w:space="0" w:color="auto"/>
              </w:divBdr>
              <w:divsChild>
                <w:div w:id="211697910">
                  <w:marLeft w:val="0"/>
                  <w:marRight w:val="0"/>
                  <w:marTop w:val="0"/>
                  <w:marBottom w:val="0"/>
                  <w:divBdr>
                    <w:top w:val="none" w:sz="0" w:space="0" w:color="auto"/>
                    <w:left w:val="none" w:sz="0" w:space="0" w:color="auto"/>
                    <w:bottom w:val="none" w:sz="0" w:space="0" w:color="auto"/>
                    <w:right w:val="none" w:sz="0" w:space="0" w:color="auto"/>
                  </w:divBdr>
                  <w:divsChild>
                    <w:div w:id="1599947994">
                      <w:marLeft w:val="0"/>
                      <w:marRight w:val="0"/>
                      <w:marTop w:val="0"/>
                      <w:marBottom w:val="0"/>
                      <w:divBdr>
                        <w:top w:val="none" w:sz="0" w:space="0" w:color="auto"/>
                        <w:left w:val="none" w:sz="0" w:space="0" w:color="auto"/>
                        <w:bottom w:val="none" w:sz="0" w:space="0" w:color="auto"/>
                        <w:right w:val="none" w:sz="0" w:space="0" w:color="auto"/>
                      </w:divBdr>
                      <w:divsChild>
                        <w:div w:id="197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3511">
      <w:marLeft w:val="0"/>
      <w:marRight w:val="0"/>
      <w:marTop w:val="0"/>
      <w:marBottom w:val="0"/>
      <w:divBdr>
        <w:top w:val="none" w:sz="0" w:space="0" w:color="auto"/>
        <w:left w:val="none" w:sz="0" w:space="0" w:color="auto"/>
        <w:bottom w:val="none" w:sz="0" w:space="0" w:color="auto"/>
        <w:right w:val="none" w:sz="0" w:space="0" w:color="auto"/>
      </w:divBdr>
      <w:divsChild>
        <w:div w:id="2000570245">
          <w:marLeft w:val="0"/>
          <w:marRight w:val="0"/>
          <w:marTop w:val="0"/>
          <w:marBottom w:val="0"/>
          <w:divBdr>
            <w:top w:val="none" w:sz="0" w:space="0" w:color="auto"/>
            <w:left w:val="none" w:sz="0" w:space="0" w:color="auto"/>
            <w:bottom w:val="none" w:sz="0" w:space="0" w:color="auto"/>
            <w:right w:val="none" w:sz="0" w:space="0" w:color="auto"/>
          </w:divBdr>
          <w:divsChild>
            <w:div w:id="1572886137">
              <w:marLeft w:val="0"/>
              <w:marRight w:val="0"/>
              <w:marTop w:val="0"/>
              <w:marBottom w:val="0"/>
              <w:divBdr>
                <w:top w:val="none" w:sz="0" w:space="0" w:color="auto"/>
                <w:left w:val="none" w:sz="0" w:space="0" w:color="auto"/>
                <w:bottom w:val="none" w:sz="0" w:space="0" w:color="auto"/>
                <w:right w:val="none" w:sz="0" w:space="0" w:color="auto"/>
              </w:divBdr>
            </w:div>
            <w:div w:id="2004776357">
              <w:marLeft w:val="0"/>
              <w:marRight w:val="0"/>
              <w:marTop w:val="0"/>
              <w:marBottom w:val="0"/>
              <w:divBdr>
                <w:top w:val="none" w:sz="0" w:space="0" w:color="auto"/>
                <w:left w:val="none" w:sz="0" w:space="0" w:color="auto"/>
                <w:bottom w:val="none" w:sz="0" w:space="0" w:color="auto"/>
                <w:right w:val="none" w:sz="0" w:space="0" w:color="auto"/>
              </w:divBdr>
              <w:divsChild>
                <w:div w:id="802043050">
                  <w:marLeft w:val="0"/>
                  <w:marRight w:val="0"/>
                  <w:marTop w:val="0"/>
                  <w:marBottom w:val="0"/>
                  <w:divBdr>
                    <w:top w:val="none" w:sz="0" w:space="0" w:color="auto"/>
                    <w:left w:val="none" w:sz="0" w:space="0" w:color="auto"/>
                    <w:bottom w:val="none" w:sz="0" w:space="0" w:color="auto"/>
                    <w:right w:val="none" w:sz="0" w:space="0" w:color="auto"/>
                  </w:divBdr>
                  <w:divsChild>
                    <w:div w:id="1321812651">
                      <w:marLeft w:val="0"/>
                      <w:marRight w:val="0"/>
                      <w:marTop w:val="0"/>
                      <w:marBottom w:val="0"/>
                      <w:divBdr>
                        <w:top w:val="none" w:sz="0" w:space="0" w:color="auto"/>
                        <w:left w:val="none" w:sz="0" w:space="0" w:color="auto"/>
                        <w:bottom w:val="none" w:sz="0" w:space="0" w:color="auto"/>
                        <w:right w:val="none" w:sz="0" w:space="0" w:color="auto"/>
                      </w:divBdr>
                      <w:divsChild>
                        <w:div w:id="1792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858408">
      <w:marLeft w:val="0"/>
      <w:marRight w:val="0"/>
      <w:marTop w:val="0"/>
      <w:marBottom w:val="0"/>
      <w:divBdr>
        <w:top w:val="none" w:sz="0" w:space="0" w:color="auto"/>
        <w:left w:val="none" w:sz="0" w:space="0" w:color="auto"/>
        <w:bottom w:val="none" w:sz="0" w:space="0" w:color="auto"/>
        <w:right w:val="none" w:sz="0" w:space="0" w:color="auto"/>
      </w:divBdr>
      <w:divsChild>
        <w:div w:id="486433991">
          <w:marLeft w:val="0"/>
          <w:marRight w:val="0"/>
          <w:marTop w:val="0"/>
          <w:marBottom w:val="0"/>
          <w:divBdr>
            <w:top w:val="none" w:sz="0" w:space="0" w:color="auto"/>
            <w:left w:val="none" w:sz="0" w:space="0" w:color="auto"/>
            <w:bottom w:val="none" w:sz="0" w:space="0" w:color="auto"/>
            <w:right w:val="none" w:sz="0" w:space="0" w:color="auto"/>
          </w:divBdr>
          <w:divsChild>
            <w:div w:id="270431158">
              <w:marLeft w:val="0"/>
              <w:marRight w:val="0"/>
              <w:marTop w:val="0"/>
              <w:marBottom w:val="0"/>
              <w:divBdr>
                <w:top w:val="none" w:sz="0" w:space="0" w:color="auto"/>
                <w:left w:val="none" w:sz="0" w:space="0" w:color="auto"/>
                <w:bottom w:val="none" w:sz="0" w:space="0" w:color="auto"/>
                <w:right w:val="none" w:sz="0" w:space="0" w:color="auto"/>
              </w:divBdr>
            </w:div>
            <w:div w:id="1046248891">
              <w:marLeft w:val="0"/>
              <w:marRight w:val="0"/>
              <w:marTop w:val="0"/>
              <w:marBottom w:val="0"/>
              <w:divBdr>
                <w:top w:val="none" w:sz="0" w:space="0" w:color="auto"/>
                <w:left w:val="none" w:sz="0" w:space="0" w:color="auto"/>
                <w:bottom w:val="none" w:sz="0" w:space="0" w:color="auto"/>
                <w:right w:val="none" w:sz="0" w:space="0" w:color="auto"/>
              </w:divBdr>
              <w:divsChild>
                <w:div w:id="248001921">
                  <w:marLeft w:val="0"/>
                  <w:marRight w:val="0"/>
                  <w:marTop w:val="0"/>
                  <w:marBottom w:val="0"/>
                  <w:divBdr>
                    <w:top w:val="none" w:sz="0" w:space="0" w:color="auto"/>
                    <w:left w:val="none" w:sz="0" w:space="0" w:color="auto"/>
                    <w:bottom w:val="none" w:sz="0" w:space="0" w:color="auto"/>
                    <w:right w:val="none" w:sz="0" w:space="0" w:color="auto"/>
                  </w:divBdr>
                  <w:divsChild>
                    <w:div w:id="236594739">
                      <w:marLeft w:val="0"/>
                      <w:marRight w:val="0"/>
                      <w:marTop w:val="0"/>
                      <w:marBottom w:val="0"/>
                      <w:divBdr>
                        <w:top w:val="none" w:sz="0" w:space="0" w:color="auto"/>
                        <w:left w:val="none" w:sz="0" w:space="0" w:color="auto"/>
                        <w:bottom w:val="none" w:sz="0" w:space="0" w:color="auto"/>
                        <w:right w:val="none" w:sz="0" w:space="0" w:color="auto"/>
                      </w:divBdr>
                      <w:divsChild>
                        <w:div w:id="975069074">
                          <w:marLeft w:val="0"/>
                          <w:marRight w:val="0"/>
                          <w:marTop w:val="0"/>
                          <w:marBottom w:val="0"/>
                          <w:divBdr>
                            <w:top w:val="none" w:sz="0" w:space="0" w:color="auto"/>
                            <w:left w:val="none" w:sz="0" w:space="0" w:color="auto"/>
                            <w:bottom w:val="none" w:sz="0" w:space="0" w:color="auto"/>
                            <w:right w:val="none" w:sz="0" w:space="0" w:color="auto"/>
                          </w:divBdr>
                        </w:div>
                      </w:divsChild>
                    </w:div>
                    <w:div w:id="590088451">
                      <w:marLeft w:val="0"/>
                      <w:marRight w:val="0"/>
                      <w:marTop w:val="0"/>
                      <w:marBottom w:val="0"/>
                      <w:divBdr>
                        <w:top w:val="none" w:sz="0" w:space="0" w:color="auto"/>
                        <w:left w:val="none" w:sz="0" w:space="0" w:color="auto"/>
                        <w:bottom w:val="none" w:sz="0" w:space="0" w:color="auto"/>
                        <w:right w:val="none" w:sz="0" w:space="0" w:color="auto"/>
                      </w:divBdr>
                      <w:divsChild>
                        <w:div w:id="9916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7862">
      <w:marLeft w:val="0"/>
      <w:marRight w:val="0"/>
      <w:marTop w:val="0"/>
      <w:marBottom w:val="0"/>
      <w:divBdr>
        <w:top w:val="none" w:sz="0" w:space="0" w:color="auto"/>
        <w:left w:val="none" w:sz="0" w:space="0" w:color="auto"/>
        <w:bottom w:val="none" w:sz="0" w:space="0" w:color="auto"/>
        <w:right w:val="none" w:sz="0" w:space="0" w:color="auto"/>
      </w:divBdr>
      <w:divsChild>
        <w:div w:id="1916551598">
          <w:marLeft w:val="0"/>
          <w:marRight w:val="0"/>
          <w:marTop w:val="0"/>
          <w:marBottom w:val="0"/>
          <w:divBdr>
            <w:top w:val="none" w:sz="0" w:space="0" w:color="auto"/>
            <w:left w:val="none" w:sz="0" w:space="0" w:color="auto"/>
            <w:bottom w:val="none" w:sz="0" w:space="0" w:color="auto"/>
            <w:right w:val="none" w:sz="0" w:space="0" w:color="auto"/>
          </w:divBdr>
          <w:divsChild>
            <w:div w:id="170141979">
              <w:marLeft w:val="0"/>
              <w:marRight w:val="0"/>
              <w:marTop w:val="0"/>
              <w:marBottom w:val="0"/>
              <w:divBdr>
                <w:top w:val="none" w:sz="0" w:space="0" w:color="auto"/>
                <w:left w:val="none" w:sz="0" w:space="0" w:color="auto"/>
                <w:bottom w:val="none" w:sz="0" w:space="0" w:color="auto"/>
                <w:right w:val="none" w:sz="0" w:space="0" w:color="auto"/>
              </w:divBdr>
              <w:divsChild>
                <w:div w:id="1341929239">
                  <w:marLeft w:val="0"/>
                  <w:marRight w:val="0"/>
                  <w:marTop w:val="0"/>
                  <w:marBottom w:val="0"/>
                  <w:divBdr>
                    <w:top w:val="none" w:sz="0" w:space="0" w:color="auto"/>
                    <w:left w:val="none" w:sz="0" w:space="0" w:color="auto"/>
                    <w:bottom w:val="none" w:sz="0" w:space="0" w:color="auto"/>
                    <w:right w:val="none" w:sz="0" w:space="0" w:color="auto"/>
                  </w:divBdr>
                  <w:divsChild>
                    <w:div w:id="1480030182">
                      <w:marLeft w:val="0"/>
                      <w:marRight w:val="0"/>
                      <w:marTop w:val="0"/>
                      <w:marBottom w:val="0"/>
                      <w:divBdr>
                        <w:top w:val="none" w:sz="0" w:space="0" w:color="auto"/>
                        <w:left w:val="none" w:sz="0" w:space="0" w:color="auto"/>
                        <w:bottom w:val="none" w:sz="0" w:space="0" w:color="auto"/>
                        <w:right w:val="none" w:sz="0" w:space="0" w:color="auto"/>
                      </w:divBdr>
                      <w:divsChild>
                        <w:div w:id="1737974570">
                          <w:marLeft w:val="0"/>
                          <w:marRight w:val="0"/>
                          <w:marTop w:val="0"/>
                          <w:marBottom w:val="0"/>
                          <w:divBdr>
                            <w:top w:val="none" w:sz="0" w:space="0" w:color="auto"/>
                            <w:left w:val="none" w:sz="0" w:space="0" w:color="auto"/>
                            <w:bottom w:val="none" w:sz="0" w:space="0" w:color="auto"/>
                            <w:right w:val="none" w:sz="0" w:space="0" w:color="auto"/>
                          </w:divBdr>
                        </w:div>
                      </w:divsChild>
                    </w:div>
                    <w:div w:id="1616449770">
                      <w:marLeft w:val="0"/>
                      <w:marRight w:val="0"/>
                      <w:marTop w:val="0"/>
                      <w:marBottom w:val="0"/>
                      <w:divBdr>
                        <w:top w:val="none" w:sz="0" w:space="0" w:color="auto"/>
                        <w:left w:val="none" w:sz="0" w:space="0" w:color="auto"/>
                        <w:bottom w:val="none" w:sz="0" w:space="0" w:color="auto"/>
                        <w:right w:val="none" w:sz="0" w:space="0" w:color="auto"/>
                      </w:divBdr>
                      <w:divsChild>
                        <w:div w:id="10487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0651">
      <w:marLeft w:val="0"/>
      <w:marRight w:val="0"/>
      <w:marTop w:val="0"/>
      <w:marBottom w:val="0"/>
      <w:divBdr>
        <w:top w:val="none" w:sz="0" w:space="0" w:color="auto"/>
        <w:left w:val="none" w:sz="0" w:space="0" w:color="auto"/>
        <w:bottom w:val="none" w:sz="0" w:space="0" w:color="auto"/>
        <w:right w:val="none" w:sz="0" w:space="0" w:color="auto"/>
      </w:divBdr>
      <w:divsChild>
        <w:div w:id="179054250">
          <w:marLeft w:val="0"/>
          <w:marRight w:val="0"/>
          <w:marTop w:val="0"/>
          <w:marBottom w:val="0"/>
          <w:divBdr>
            <w:top w:val="none" w:sz="0" w:space="0" w:color="auto"/>
            <w:left w:val="none" w:sz="0" w:space="0" w:color="auto"/>
            <w:bottom w:val="none" w:sz="0" w:space="0" w:color="auto"/>
            <w:right w:val="none" w:sz="0" w:space="0" w:color="auto"/>
          </w:divBdr>
          <w:divsChild>
            <w:div w:id="219363450">
              <w:marLeft w:val="0"/>
              <w:marRight w:val="0"/>
              <w:marTop w:val="0"/>
              <w:marBottom w:val="0"/>
              <w:divBdr>
                <w:top w:val="none" w:sz="0" w:space="0" w:color="auto"/>
                <w:left w:val="none" w:sz="0" w:space="0" w:color="auto"/>
                <w:bottom w:val="none" w:sz="0" w:space="0" w:color="auto"/>
                <w:right w:val="none" w:sz="0" w:space="0" w:color="auto"/>
              </w:divBdr>
            </w:div>
            <w:div w:id="1799908366">
              <w:marLeft w:val="0"/>
              <w:marRight w:val="0"/>
              <w:marTop w:val="0"/>
              <w:marBottom w:val="0"/>
              <w:divBdr>
                <w:top w:val="none" w:sz="0" w:space="0" w:color="auto"/>
                <w:left w:val="none" w:sz="0" w:space="0" w:color="auto"/>
                <w:bottom w:val="none" w:sz="0" w:space="0" w:color="auto"/>
                <w:right w:val="none" w:sz="0" w:space="0" w:color="auto"/>
              </w:divBdr>
              <w:divsChild>
                <w:div w:id="2017727302">
                  <w:marLeft w:val="0"/>
                  <w:marRight w:val="0"/>
                  <w:marTop w:val="0"/>
                  <w:marBottom w:val="0"/>
                  <w:divBdr>
                    <w:top w:val="none" w:sz="0" w:space="0" w:color="auto"/>
                    <w:left w:val="none" w:sz="0" w:space="0" w:color="auto"/>
                    <w:bottom w:val="none" w:sz="0" w:space="0" w:color="auto"/>
                    <w:right w:val="none" w:sz="0" w:space="0" w:color="auto"/>
                  </w:divBdr>
                  <w:divsChild>
                    <w:div w:id="965886874">
                      <w:marLeft w:val="0"/>
                      <w:marRight w:val="0"/>
                      <w:marTop w:val="0"/>
                      <w:marBottom w:val="0"/>
                      <w:divBdr>
                        <w:top w:val="none" w:sz="0" w:space="0" w:color="auto"/>
                        <w:left w:val="none" w:sz="0" w:space="0" w:color="auto"/>
                        <w:bottom w:val="none" w:sz="0" w:space="0" w:color="auto"/>
                        <w:right w:val="none" w:sz="0" w:space="0" w:color="auto"/>
                      </w:divBdr>
                      <w:divsChild>
                        <w:div w:id="196085301">
                          <w:marLeft w:val="0"/>
                          <w:marRight w:val="0"/>
                          <w:marTop w:val="0"/>
                          <w:marBottom w:val="0"/>
                          <w:divBdr>
                            <w:top w:val="none" w:sz="0" w:space="0" w:color="auto"/>
                            <w:left w:val="none" w:sz="0" w:space="0" w:color="auto"/>
                            <w:bottom w:val="none" w:sz="0" w:space="0" w:color="auto"/>
                            <w:right w:val="none" w:sz="0" w:space="0" w:color="auto"/>
                          </w:divBdr>
                        </w:div>
                      </w:divsChild>
                    </w:div>
                    <w:div w:id="1100637285">
                      <w:marLeft w:val="0"/>
                      <w:marRight w:val="0"/>
                      <w:marTop w:val="0"/>
                      <w:marBottom w:val="0"/>
                      <w:divBdr>
                        <w:top w:val="none" w:sz="0" w:space="0" w:color="auto"/>
                        <w:left w:val="none" w:sz="0" w:space="0" w:color="auto"/>
                        <w:bottom w:val="none" w:sz="0" w:space="0" w:color="auto"/>
                        <w:right w:val="none" w:sz="0" w:space="0" w:color="auto"/>
                      </w:divBdr>
                      <w:divsChild>
                        <w:div w:id="856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29697">
      <w:marLeft w:val="0"/>
      <w:marRight w:val="0"/>
      <w:marTop w:val="0"/>
      <w:marBottom w:val="0"/>
      <w:divBdr>
        <w:top w:val="none" w:sz="0" w:space="0" w:color="auto"/>
        <w:left w:val="none" w:sz="0" w:space="0" w:color="auto"/>
        <w:bottom w:val="none" w:sz="0" w:space="0" w:color="auto"/>
        <w:right w:val="none" w:sz="0" w:space="0" w:color="auto"/>
      </w:divBdr>
      <w:divsChild>
        <w:div w:id="1296792147">
          <w:marLeft w:val="0"/>
          <w:marRight w:val="0"/>
          <w:marTop w:val="0"/>
          <w:marBottom w:val="0"/>
          <w:divBdr>
            <w:top w:val="none" w:sz="0" w:space="0" w:color="auto"/>
            <w:left w:val="none" w:sz="0" w:space="0" w:color="auto"/>
            <w:bottom w:val="none" w:sz="0" w:space="0" w:color="auto"/>
            <w:right w:val="none" w:sz="0" w:space="0" w:color="auto"/>
          </w:divBdr>
          <w:divsChild>
            <w:div w:id="4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022">
      <w:marLeft w:val="0"/>
      <w:marRight w:val="0"/>
      <w:marTop w:val="0"/>
      <w:marBottom w:val="0"/>
      <w:divBdr>
        <w:top w:val="none" w:sz="0" w:space="0" w:color="auto"/>
        <w:left w:val="none" w:sz="0" w:space="0" w:color="auto"/>
        <w:bottom w:val="none" w:sz="0" w:space="0" w:color="auto"/>
        <w:right w:val="none" w:sz="0" w:space="0" w:color="auto"/>
      </w:divBdr>
      <w:divsChild>
        <w:div w:id="615066639">
          <w:marLeft w:val="0"/>
          <w:marRight w:val="0"/>
          <w:marTop w:val="0"/>
          <w:marBottom w:val="0"/>
          <w:divBdr>
            <w:top w:val="none" w:sz="0" w:space="0" w:color="auto"/>
            <w:left w:val="none" w:sz="0" w:space="0" w:color="auto"/>
            <w:bottom w:val="none" w:sz="0" w:space="0" w:color="auto"/>
            <w:right w:val="none" w:sz="0" w:space="0" w:color="auto"/>
          </w:divBdr>
          <w:divsChild>
            <w:div w:id="495800313">
              <w:marLeft w:val="0"/>
              <w:marRight w:val="0"/>
              <w:marTop w:val="0"/>
              <w:marBottom w:val="0"/>
              <w:divBdr>
                <w:top w:val="none" w:sz="0" w:space="0" w:color="auto"/>
                <w:left w:val="none" w:sz="0" w:space="0" w:color="auto"/>
                <w:bottom w:val="none" w:sz="0" w:space="0" w:color="auto"/>
                <w:right w:val="none" w:sz="0" w:space="0" w:color="auto"/>
              </w:divBdr>
              <w:divsChild>
                <w:div w:id="1432119157">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sChild>
                        <w:div w:id="474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0089">
      <w:marLeft w:val="0"/>
      <w:marRight w:val="0"/>
      <w:marTop w:val="0"/>
      <w:marBottom w:val="0"/>
      <w:divBdr>
        <w:top w:val="none" w:sz="0" w:space="0" w:color="auto"/>
        <w:left w:val="none" w:sz="0" w:space="0" w:color="auto"/>
        <w:bottom w:val="none" w:sz="0" w:space="0" w:color="auto"/>
        <w:right w:val="none" w:sz="0" w:space="0" w:color="auto"/>
      </w:divBdr>
      <w:divsChild>
        <w:div w:id="1253584795">
          <w:marLeft w:val="0"/>
          <w:marRight w:val="0"/>
          <w:marTop w:val="0"/>
          <w:marBottom w:val="0"/>
          <w:divBdr>
            <w:top w:val="none" w:sz="0" w:space="0" w:color="auto"/>
            <w:left w:val="none" w:sz="0" w:space="0" w:color="auto"/>
            <w:bottom w:val="none" w:sz="0" w:space="0" w:color="auto"/>
            <w:right w:val="none" w:sz="0" w:space="0" w:color="auto"/>
          </w:divBdr>
          <w:divsChild>
            <w:div w:id="423762988">
              <w:marLeft w:val="0"/>
              <w:marRight w:val="0"/>
              <w:marTop w:val="0"/>
              <w:marBottom w:val="0"/>
              <w:divBdr>
                <w:top w:val="none" w:sz="0" w:space="0" w:color="auto"/>
                <w:left w:val="none" w:sz="0" w:space="0" w:color="auto"/>
                <w:bottom w:val="none" w:sz="0" w:space="0" w:color="auto"/>
                <w:right w:val="none" w:sz="0" w:space="0" w:color="auto"/>
              </w:divBdr>
              <w:divsChild>
                <w:div w:id="62989215">
                  <w:marLeft w:val="0"/>
                  <w:marRight w:val="0"/>
                  <w:marTop w:val="0"/>
                  <w:marBottom w:val="0"/>
                  <w:divBdr>
                    <w:top w:val="none" w:sz="0" w:space="0" w:color="auto"/>
                    <w:left w:val="none" w:sz="0" w:space="0" w:color="auto"/>
                    <w:bottom w:val="none" w:sz="0" w:space="0" w:color="auto"/>
                    <w:right w:val="none" w:sz="0" w:space="0" w:color="auto"/>
                  </w:divBdr>
                  <w:divsChild>
                    <w:div w:id="1398821123">
                      <w:marLeft w:val="0"/>
                      <w:marRight w:val="0"/>
                      <w:marTop w:val="0"/>
                      <w:marBottom w:val="0"/>
                      <w:divBdr>
                        <w:top w:val="none" w:sz="0" w:space="0" w:color="auto"/>
                        <w:left w:val="none" w:sz="0" w:space="0" w:color="auto"/>
                        <w:bottom w:val="none" w:sz="0" w:space="0" w:color="auto"/>
                        <w:right w:val="none" w:sz="0" w:space="0" w:color="auto"/>
                      </w:divBdr>
                      <w:divsChild>
                        <w:div w:id="13171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5346">
      <w:marLeft w:val="0"/>
      <w:marRight w:val="0"/>
      <w:marTop w:val="0"/>
      <w:marBottom w:val="0"/>
      <w:divBdr>
        <w:top w:val="none" w:sz="0" w:space="0" w:color="auto"/>
        <w:left w:val="none" w:sz="0" w:space="0" w:color="auto"/>
        <w:bottom w:val="none" w:sz="0" w:space="0" w:color="auto"/>
        <w:right w:val="none" w:sz="0" w:space="0" w:color="auto"/>
      </w:divBdr>
      <w:divsChild>
        <w:div w:id="54090477">
          <w:marLeft w:val="0"/>
          <w:marRight w:val="0"/>
          <w:marTop w:val="0"/>
          <w:marBottom w:val="0"/>
          <w:divBdr>
            <w:top w:val="none" w:sz="0" w:space="0" w:color="auto"/>
            <w:left w:val="none" w:sz="0" w:space="0" w:color="auto"/>
            <w:bottom w:val="none" w:sz="0" w:space="0" w:color="auto"/>
            <w:right w:val="none" w:sz="0" w:space="0" w:color="auto"/>
          </w:divBdr>
          <w:divsChild>
            <w:div w:id="59250813">
              <w:marLeft w:val="0"/>
              <w:marRight w:val="0"/>
              <w:marTop w:val="0"/>
              <w:marBottom w:val="0"/>
              <w:divBdr>
                <w:top w:val="none" w:sz="0" w:space="0" w:color="auto"/>
                <w:left w:val="none" w:sz="0" w:space="0" w:color="auto"/>
                <w:bottom w:val="none" w:sz="0" w:space="0" w:color="auto"/>
                <w:right w:val="none" w:sz="0" w:space="0" w:color="auto"/>
              </w:divBdr>
              <w:divsChild>
                <w:div w:id="1149786085">
                  <w:marLeft w:val="0"/>
                  <w:marRight w:val="0"/>
                  <w:marTop w:val="0"/>
                  <w:marBottom w:val="0"/>
                  <w:divBdr>
                    <w:top w:val="none" w:sz="0" w:space="0" w:color="auto"/>
                    <w:left w:val="none" w:sz="0" w:space="0" w:color="auto"/>
                    <w:bottom w:val="none" w:sz="0" w:space="0" w:color="auto"/>
                    <w:right w:val="none" w:sz="0" w:space="0" w:color="auto"/>
                  </w:divBdr>
                  <w:divsChild>
                    <w:div w:id="134952795">
                      <w:marLeft w:val="0"/>
                      <w:marRight w:val="0"/>
                      <w:marTop w:val="0"/>
                      <w:marBottom w:val="0"/>
                      <w:divBdr>
                        <w:top w:val="none" w:sz="0" w:space="0" w:color="auto"/>
                        <w:left w:val="none" w:sz="0" w:space="0" w:color="auto"/>
                        <w:bottom w:val="none" w:sz="0" w:space="0" w:color="auto"/>
                        <w:right w:val="none" w:sz="0" w:space="0" w:color="auto"/>
                      </w:divBdr>
                      <w:divsChild>
                        <w:div w:id="388767339">
                          <w:marLeft w:val="0"/>
                          <w:marRight w:val="0"/>
                          <w:marTop w:val="0"/>
                          <w:marBottom w:val="0"/>
                          <w:divBdr>
                            <w:top w:val="none" w:sz="0" w:space="0" w:color="auto"/>
                            <w:left w:val="none" w:sz="0" w:space="0" w:color="auto"/>
                            <w:bottom w:val="none" w:sz="0" w:space="0" w:color="auto"/>
                            <w:right w:val="none" w:sz="0" w:space="0" w:color="auto"/>
                          </w:divBdr>
                        </w:div>
                      </w:divsChild>
                    </w:div>
                    <w:div w:id="1341395309">
                      <w:marLeft w:val="0"/>
                      <w:marRight w:val="0"/>
                      <w:marTop w:val="0"/>
                      <w:marBottom w:val="0"/>
                      <w:divBdr>
                        <w:top w:val="none" w:sz="0" w:space="0" w:color="auto"/>
                        <w:left w:val="none" w:sz="0" w:space="0" w:color="auto"/>
                        <w:bottom w:val="none" w:sz="0" w:space="0" w:color="auto"/>
                        <w:right w:val="none" w:sz="0" w:space="0" w:color="auto"/>
                      </w:divBdr>
                      <w:divsChild>
                        <w:div w:id="11447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851">
      <w:marLeft w:val="0"/>
      <w:marRight w:val="0"/>
      <w:marTop w:val="0"/>
      <w:marBottom w:val="0"/>
      <w:divBdr>
        <w:top w:val="none" w:sz="0" w:space="0" w:color="auto"/>
        <w:left w:val="none" w:sz="0" w:space="0" w:color="auto"/>
        <w:bottom w:val="none" w:sz="0" w:space="0" w:color="auto"/>
        <w:right w:val="none" w:sz="0" w:space="0" w:color="auto"/>
      </w:divBdr>
      <w:divsChild>
        <w:div w:id="1158231483">
          <w:marLeft w:val="0"/>
          <w:marRight w:val="0"/>
          <w:marTop w:val="0"/>
          <w:marBottom w:val="0"/>
          <w:divBdr>
            <w:top w:val="none" w:sz="0" w:space="0" w:color="auto"/>
            <w:left w:val="none" w:sz="0" w:space="0" w:color="auto"/>
            <w:bottom w:val="none" w:sz="0" w:space="0" w:color="auto"/>
            <w:right w:val="none" w:sz="0" w:space="0" w:color="auto"/>
          </w:divBdr>
          <w:divsChild>
            <w:div w:id="1739354108">
              <w:marLeft w:val="0"/>
              <w:marRight w:val="0"/>
              <w:marTop w:val="0"/>
              <w:marBottom w:val="0"/>
              <w:divBdr>
                <w:top w:val="none" w:sz="0" w:space="0" w:color="auto"/>
                <w:left w:val="none" w:sz="0" w:space="0" w:color="auto"/>
                <w:bottom w:val="none" w:sz="0" w:space="0" w:color="auto"/>
                <w:right w:val="none" w:sz="0" w:space="0" w:color="auto"/>
              </w:divBdr>
              <w:divsChild>
                <w:div w:id="305791062">
                  <w:marLeft w:val="0"/>
                  <w:marRight w:val="0"/>
                  <w:marTop w:val="0"/>
                  <w:marBottom w:val="0"/>
                  <w:divBdr>
                    <w:top w:val="none" w:sz="0" w:space="0" w:color="auto"/>
                    <w:left w:val="none" w:sz="0" w:space="0" w:color="auto"/>
                    <w:bottom w:val="none" w:sz="0" w:space="0" w:color="auto"/>
                    <w:right w:val="none" w:sz="0" w:space="0" w:color="auto"/>
                  </w:divBdr>
                  <w:divsChild>
                    <w:div w:id="1210918008">
                      <w:marLeft w:val="0"/>
                      <w:marRight w:val="0"/>
                      <w:marTop w:val="0"/>
                      <w:marBottom w:val="0"/>
                      <w:divBdr>
                        <w:top w:val="none" w:sz="0" w:space="0" w:color="auto"/>
                        <w:left w:val="none" w:sz="0" w:space="0" w:color="auto"/>
                        <w:bottom w:val="none" w:sz="0" w:space="0" w:color="auto"/>
                        <w:right w:val="none" w:sz="0" w:space="0" w:color="auto"/>
                      </w:divBdr>
                      <w:divsChild>
                        <w:div w:id="15841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6375">
      <w:marLeft w:val="0"/>
      <w:marRight w:val="0"/>
      <w:marTop w:val="0"/>
      <w:marBottom w:val="0"/>
      <w:divBdr>
        <w:top w:val="none" w:sz="0" w:space="0" w:color="auto"/>
        <w:left w:val="none" w:sz="0" w:space="0" w:color="auto"/>
        <w:bottom w:val="none" w:sz="0" w:space="0" w:color="auto"/>
        <w:right w:val="none" w:sz="0" w:space="0" w:color="auto"/>
      </w:divBdr>
      <w:divsChild>
        <w:div w:id="998118978">
          <w:marLeft w:val="0"/>
          <w:marRight w:val="0"/>
          <w:marTop w:val="0"/>
          <w:marBottom w:val="0"/>
          <w:divBdr>
            <w:top w:val="none" w:sz="0" w:space="0" w:color="auto"/>
            <w:left w:val="none" w:sz="0" w:space="0" w:color="auto"/>
            <w:bottom w:val="none" w:sz="0" w:space="0" w:color="auto"/>
            <w:right w:val="none" w:sz="0" w:space="0" w:color="auto"/>
          </w:divBdr>
          <w:divsChild>
            <w:div w:id="5852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4772">
      <w:marLeft w:val="0"/>
      <w:marRight w:val="0"/>
      <w:marTop w:val="0"/>
      <w:marBottom w:val="0"/>
      <w:divBdr>
        <w:top w:val="none" w:sz="0" w:space="0" w:color="auto"/>
        <w:left w:val="none" w:sz="0" w:space="0" w:color="auto"/>
        <w:bottom w:val="none" w:sz="0" w:space="0" w:color="auto"/>
        <w:right w:val="none" w:sz="0" w:space="0" w:color="auto"/>
      </w:divBdr>
      <w:divsChild>
        <w:div w:id="1167817933">
          <w:marLeft w:val="0"/>
          <w:marRight w:val="0"/>
          <w:marTop w:val="0"/>
          <w:marBottom w:val="0"/>
          <w:divBdr>
            <w:top w:val="none" w:sz="0" w:space="0" w:color="auto"/>
            <w:left w:val="none" w:sz="0" w:space="0" w:color="auto"/>
            <w:bottom w:val="none" w:sz="0" w:space="0" w:color="auto"/>
            <w:right w:val="none" w:sz="0" w:space="0" w:color="auto"/>
          </w:divBdr>
          <w:divsChild>
            <w:div w:id="472333834">
              <w:marLeft w:val="0"/>
              <w:marRight w:val="0"/>
              <w:marTop w:val="0"/>
              <w:marBottom w:val="0"/>
              <w:divBdr>
                <w:top w:val="none" w:sz="0" w:space="0" w:color="auto"/>
                <w:left w:val="none" w:sz="0" w:space="0" w:color="auto"/>
                <w:bottom w:val="none" w:sz="0" w:space="0" w:color="auto"/>
                <w:right w:val="none" w:sz="0" w:space="0" w:color="auto"/>
              </w:divBdr>
            </w:div>
            <w:div w:id="1700859810">
              <w:marLeft w:val="0"/>
              <w:marRight w:val="0"/>
              <w:marTop w:val="0"/>
              <w:marBottom w:val="0"/>
              <w:divBdr>
                <w:top w:val="none" w:sz="0" w:space="0" w:color="auto"/>
                <w:left w:val="none" w:sz="0" w:space="0" w:color="auto"/>
                <w:bottom w:val="none" w:sz="0" w:space="0" w:color="auto"/>
                <w:right w:val="none" w:sz="0" w:space="0" w:color="auto"/>
              </w:divBdr>
              <w:divsChild>
                <w:div w:id="1252397460">
                  <w:marLeft w:val="0"/>
                  <w:marRight w:val="0"/>
                  <w:marTop w:val="0"/>
                  <w:marBottom w:val="0"/>
                  <w:divBdr>
                    <w:top w:val="none" w:sz="0" w:space="0" w:color="auto"/>
                    <w:left w:val="none" w:sz="0" w:space="0" w:color="auto"/>
                    <w:bottom w:val="none" w:sz="0" w:space="0" w:color="auto"/>
                    <w:right w:val="none" w:sz="0" w:space="0" w:color="auto"/>
                  </w:divBdr>
                  <w:divsChild>
                    <w:div w:id="1139834781">
                      <w:marLeft w:val="0"/>
                      <w:marRight w:val="0"/>
                      <w:marTop w:val="0"/>
                      <w:marBottom w:val="0"/>
                      <w:divBdr>
                        <w:top w:val="none" w:sz="0" w:space="0" w:color="auto"/>
                        <w:left w:val="none" w:sz="0" w:space="0" w:color="auto"/>
                        <w:bottom w:val="none" w:sz="0" w:space="0" w:color="auto"/>
                        <w:right w:val="none" w:sz="0" w:space="0" w:color="auto"/>
                      </w:divBdr>
                      <w:divsChild>
                        <w:div w:id="4959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32968">
      <w:marLeft w:val="0"/>
      <w:marRight w:val="0"/>
      <w:marTop w:val="0"/>
      <w:marBottom w:val="0"/>
      <w:divBdr>
        <w:top w:val="none" w:sz="0" w:space="0" w:color="auto"/>
        <w:left w:val="none" w:sz="0" w:space="0" w:color="auto"/>
        <w:bottom w:val="none" w:sz="0" w:space="0" w:color="auto"/>
        <w:right w:val="none" w:sz="0" w:space="0" w:color="auto"/>
      </w:divBdr>
      <w:divsChild>
        <w:div w:id="1508908046">
          <w:marLeft w:val="0"/>
          <w:marRight w:val="0"/>
          <w:marTop w:val="0"/>
          <w:marBottom w:val="0"/>
          <w:divBdr>
            <w:top w:val="none" w:sz="0" w:space="0" w:color="auto"/>
            <w:left w:val="none" w:sz="0" w:space="0" w:color="auto"/>
            <w:bottom w:val="none" w:sz="0" w:space="0" w:color="auto"/>
            <w:right w:val="none" w:sz="0" w:space="0" w:color="auto"/>
          </w:divBdr>
          <w:divsChild>
            <w:div w:id="286787457">
              <w:marLeft w:val="0"/>
              <w:marRight w:val="0"/>
              <w:marTop w:val="0"/>
              <w:marBottom w:val="0"/>
              <w:divBdr>
                <w:top w:val="none" w:sz="0" w:space="0" w:color="auto"/>
                <w:left w:val="none" w:sz="0" w:space="0" w:color="auto"/>
                <w:bottom w:val="none" w:sz="0" w:space="0" w:color="auto"/>
                <w:right w:val="none" w:sz="0" w:space="0" w:color="auto"/>
              </w:divBdr>
              <w:divsChild>
                <w:div w:id="1607688483">
                  <w:marLeft w:val="0"/>
                  <w:marRight w:val="0"/>
                  <w:marTop w:val="0"/>
                  <w:marBottom w:val="0"/>
                  <w:divBdr>
                    <w:top w:val="none" w:sz="0" w:space="0" w:color="auto"/>
                    <w:left w:val="none" w:sz="0" w:space="0" w:color="auto"/>
                    <w:bottom w:val="none" w:sz="0" w:space="0" w:color="auto"/>
                    <w:right w:val="none" w:sz="0" w:space="0" w:color="auto"/>
                  </w:divBdr>
                  <w:divsChild>
                    <w:div w:id="1275013636">
                      <w:marLeft w:val="0"/>
                      <w:marRight w:val="0"/>
                      <w:marTop w:val="0"/>
                      <w:marBottom w:val="0"/>
                      <w:divBdr>
                        <w:top w:val="none" w:sz="0" w:space="0" w:color="auto"/>
                        <w:left w:val="none" w:sz="0" w:space="0" w:color="auto"/>
                        <w:bottom w:val="none" w:sz="0" w:space="0" w:color="auto"/>
                        <w:right w:val="none" w:sz="0" w:space="0" w:color="auto"/>
                      </w:divBdr>
                      <w:divsChild>
                        <w:div w:id="917399531">
                          <w:marLeft w:val="0"/>
                          <w:marRight w:val="0"/>
                          <w:marTop w:val="0"/>
                          <w:marBottom w:val="0"/>
                          <w:divBdr>
                            <w:top w:val="none" w:sz="0" w:space="0" w:color="auto"/>
                            <w:left w:val="none" w:sz="0" w:space="0" w:color="auto"/>
                            <w:bottom w:val="none" w:sz="0" w:space="0" w:color="auto"/>
                            <w:right w:val="none" w:sz="0" w:space="0" w:color="auto"/>
                          </w:divBdr>
                        </w:div>
                      </w:divsChild>
                    </w:div>
                    <w:div w:id="1338772587">
                      <w:marLeft w:val="0"/>
                      <w:marRight w:val="0"/>
                      <w:marTop w:val="0"/>
                      <w:marBottom w:val="0"/>
                      <w:divBdr>
                        <w:top w:val="none" w:sz="0" w:space="0" w:color="auto"/>
                        <w:left w:val="none" w:sz="0" w:space="0" w:color="auto"/>
                        <w:bottom w:val="none" w:sz="0" w:space="0" w:color="auto"/>
                        <w:right w:val="none" w:sz="0" w:space="0" w:color="auto"/>
                      </w:divBdr>
                      <w:divsChild>
                        <w:div w:id="20909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0901">
      <w:marLeft w:val="0"/>
      <w:marRight w:val="0"/>
      <w:marTop w:val="0"/>
      <w:marBottom w:val="0"/>
      <w:divBdr>
        <w:top w:val="none" w:sz="0" w:space="0" w:color="auto"/>
        <w:left w:val="none" w:sz="0" w:space="0" w:color="auto"/>
        <w:bottom w:val="none" w:sz="0" w:space="0" w:color="auto"/>
        <w:right w:val="none" w:sz="0" w:space="0" w:color="auto"/>
      </w:divBdr>
      <w:divsChild>
        <w:div w:id="2078161896">
          <w:marLeft w:val="0"/>
          <w:marRight w:val="0"/>
          <w:marTop w:val="0"/>
          <w:marBottom w:val="0"/>
          <w:divBdr>
            <w:top w:val="none" w:sz="0" w:space="0" w:color="auto"/>
            <w:left w:val="none" w:sz="0" w:space="0" w:color="auto"/>
            <w:bottom w:val="none" w:sz="0" w:space="0" w:color="auto"/>
            <w:right w:val="none" w:sz="0" w:space="0" w:color="auto"/>
          </w:divBdr>
          <w:divsChild>
            <w:div w:id="624626762">
              <w:marLeft w:val="0"/>
              <w:marRight w:val="0"/>
              <w:marTop w:val="0"/>
              <w:marBottom w:val="0"/>
              <w:divBdr>
                <w:top w:val="none" w:sz="0" w:space="0" w:color="auto"/>
                <w:left w:val="none" w:sz="0" w:space="0" w:color="auto"/>
                <w:bottom w:val="none" w:sz="0" w:space="0" w:color="auto"/>
                <w:right w:val="none" w:sz="0" w:space="0" w:color="auto"/>
              </w:divBdr>
              <w:divsChild>
                <w:div w:id="788671732">
                  <w:marLeft w:val="0"/>
                  <w:marRight w:val="0"/>
                  <w:marTop w:val="0"/>
                  <w:marBottom w:val="0"/>
                  <w:divBdr>
                    <w:top w:val="none" w:sz="0" w:space="0" w:color="auto"/>
                    <w:left w:val="none" w:sz="0" w:space="0" w:color="auto"/>
                    <w:bottom w:val="none" w:sz="0" w:space="0" w:color="auto"/>
                    <w:right w:val="none" w:sz="0" w:space="0" w:color="auto"/>
                  </w:divBdr>
                  <w:divsChild>
                    <w:div w:id="670332650">
                      <w:marLeft w:val="0"/>
                      <w:marRight w:val="0"/>
                      <w:marTop w:val="0"/>
                      <w:marBottom w:val="0"/>
                      <w:divBdr>
                        <w:top w:val="none" w:sz="0" w:space="0" w:color="auto"/>
                        <w:left w:val="none" w:sz="0" w:space="0" w:color="auto"/>
                        <w:bottom w:val="none" w:sz="0" w:space="0" w:color="auto"/>
                        <w:right w:val="none" w:sz="0" w:space="0" w:color="auto"/>
                      </w:divBdr>
                      <w:divsChild>
                        <w:div w:id="1279140210">
                          <w:marLeft w:val="0"/>
                          <w:marRight w:val="0"/>
                          <w:marTop w:val="0"/>
                          <w:marBottom w:val="0"/>
                          <w:divBdr>
                            <w:top w:val="none" w:sz="0" w:space="0" w:color="auto"/>
                            <w:left w:val="none" w:sz="0" w:space="0" w:color="auto"/>
                            <w:bottom w:val="none" w:sz="0" w:space="0" w:color="auto"/>
                            <w:right w:val="none" w:sz="0" w:space="0" w:color="auto"/>
                          </w:divBdr>
                        </w:div>
                      </w:divsChild>
                    </w:div>
                    <w:div w:id="968626845">
                      <w:marLeft w:val="0"/>
                      <w:marRight w:val="0"/>
                      <w:marTop w:val="0"/>
                      <w:marBottom w:val="0"/>
                      <w:divBdr>
                        <w:top w:val="none" w:sz="0" w:space="0" w:color="auto"/>
                        <w:left w:val="none" w:sz="0" w:space="0" w:color="auto"/>
                        <w:bottom w:val="none" w:sz="0" w:space="0" w:color="auto"/>
                        <w:right w:val="none" w:sz="0" w:space="0" w:color="auto"/>
                      </w:divBdr>
                      <w:divsChild>
                        <w:div w:id="229003171">
                          <w:marLeft w:val="0"/>
                          <w:marRight w:val="0"/>
                          <w:marTop w:val="0"/>
                          <w:marBottom w:val="0"/>
                          <w:divBdr>
                            <w:top w:val="none" w:sz="0" w:space="0" w:color="auto"/>
                            <w:left w:val="none" w:sz="0" w:space="0" w:color="auto"/>
                            <w:bottom w:val="none" w:sz="0" w:space="0" w:color="auto"/>
                            <w:right w:val="none" w:sz="0" w:space="0" w:color="auto"/>
                          </w:divBdr>
                        </w:div>
                      </w:divsChild>
                    </w:div>
                    <w:div w:id="1484202303">
                      <w:marLeft w:val="0"/>
                      <w:marRight w:val="0"/>
                      <w:marTop w:val="0"/>
                      <w:marBottom w:val="0"/>
                      <w:divBdr>
                        <w:top w:val="none" w:sz="0" w:space="0" w:color="auto"/>
                        <w:left w:val="none" w:sz="0" w:space="0" w:color="auto"/>
                        <w:bottom w:val="none" w:sz="0" w:space="0" w:color="auto"/>
                        <w:right w:val="none" w:sz="0" w:space="0" w:color="auto"/>
                      </w:divBdr>
                      <w:divsChild>
                        <w:div w:id="1960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715">
      <w:marLeft w:val="0"/>
      <w:marRight w:val="0"/>
      <w:marTop w:val="0"/>
      <w:marBottom w:val="0"/>
      <w:divBdr>
        <w:top w:val="none" w:sz="0" w:space="0" w:color="auto"/>
        <w:left w:val="none" w:sz="0" w:space="0" w:color="auto"/>
        <w:bottom w:val="none" w:sz="0" w:space="0" w:color="auto"/>
        <w:right w:val="none" w:sz="0" w:space="0" w:color="auto"/>
      </w:divBdr>
      <w:divsChild>
        <w:div w:id="1515999864">
          <w:marLeft w:val="0"/>
          <w:marRight w:val="0"/>
          <w:marTop w:val="0"/>
          <w:marBottom w:val="0"/>
          <w:divBdr>
            <w:top w:val="none" w:sz="0" w:space="0" w:color="auto"/>
            <w:left w:val="none" w:sz="0" w:space="0" w:color="auto"/>
            <w:bottom w:val="none" w:sz="0" w:space="0" w:color="auto"/>
            <w:right w:val="none" w:sz="0" w:space="0" w:color="auto"/>
          </w:divBdr>
          <w:divsChild>
            <w:div w:id="1600217114">
              <w:marLeft w:val="0"/>
              <w:marRight w:val="0"/>
              <w:marTop w:val="0"/>
              <w:marBottom w:val="0"/>
              <w:divBdr>
                <w:top w:val="none" w:sz="0" w:space="0" w:color="auto"/>
                <w:left w:val="none" w:sz="0" w:space="0" w:color="auto"/>
                <w:bottom w:val="none" w:sz="0" w:space="0" w:color="auto"/>
                <w:right w:val="none" w:sz="0" w:space="0" w:color="auto"/>
              </w:divBdr>
            </w:div>
            <w:div w:id="2126119832">
              <w:marLeft w:val="0"/>
              <w:marRight w:val="0"/>
              <w:marTop w:val="0"/>
              <w:marBottom w:val="0"/>
              <w:divBdr>
                <w:top w:val="none" w:sz="0" w:space="0" w:color="auto"/>
                <w:left w:val="none" w:sz="0" w:space="0" w:color="auto"/>
                <w:bottom w:val="none" w:sz="0" w:space="0" w:color="auto"/>
                <w:right w:val="none" w:sz="0" w:space="0" w:color="auto"/>
              </w:divBdr>
              <w:divsChild>
                <w:div w:id="1803645633">
                  <w:marLeft w:val="0"/>
                  <w:marRight w:val="0"/>
                  <w:marTop w:val="0"/>
                  <w:marBottom w:val="0"/>
                  <w:divBdr>
                    <w:top w:val="none" w:sz="0" w:space="0" w:color="auto"/>
                    <w:left w:val="none" w:sz="0" w:space="0" w:color="auto"/>
                    <w:bottom w:val="none" w:sz="0" w:space="0" w:color="auto"/>
                    <w:right w:val="none" w:sz="0" w:space="0" w:color="auto"/>
                  </w:divBdr>
                  <w:divsChild>
                    <w:div w:id="173420683">
                      <w:marLeft w:val="0"/>
                      <w:marRight w:val="0"/>
                      <w:marTop w:val="0"/>
                      <w:marBottom w:val="0"/>
                      <w:divBdr>
                        <w:top w:val="none" w:sz="0" w:space="0" w:color="auto"/>
                        <w:left w:val="none" w:sz="0" w:space="0" w:color="auto"/>
                        <w:bottom w:val="none" w:sz="0" w:space="0" w:color="auto"/>
                        <w:right w:val="none" w:sz="0" w:space="0" w:color="auto"/>
                      </w:divBdr>
                      <w:divsChild>
                        <w:div w:id="17444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241">
      <w:marLeft w:val="0"/>
      <w:marRight w:val="0"/>
      <w:marTop w:val="0"/>
      <w:marBottom w:val="0"/>
      <w:divBdr>
        <w:top w:val="none" w:sz="0" w:space="0" w:color="auto"/>
        <w:left w:val="none" w:sz="0" w:space="0" w:color="auto"/>
        <w:bottom w:val="none" w:sz="0" w:space="0" w:color="auto"/>
        <w:right w:val="none" w:sz="0" w:space="0" w:color="auto"/>
      </w:divBdr>
      <w:divsChild>
        <w:div w:id="71634277">
          <w:marLeft w:val="0"/>
          <w:marRight w:val="0"/>
          <w:marTop w:val="0"/>
          <w:marBottom w:val="0"/>
          <w:divBdr>
            <w:top w:val="none" w:sz="0" w:space="0" w:color="auto"/>
            <w:left w:val="none" w:sz="0" w:space="0" w:color="auto"/>
            <w:bottom w:val="none" w:sz="0" w:space="0" w:color="auto"/>
            <w:right w:val="none" w:sz="0" w:space="0" w:color="auto"/>
          </w:divBdr>
          <w:divsChild>
            <w:div w:id="1014116397">
              <w:marLeft w:val="0"/>
              <w:marRight w:val="0"/>
              <w:marTop w:val="0"/>
              <w:marBottom w:val="0"/>
              <w:divBdr>
                <w:top w:val="none" w:sz="0" w:space="0" w:color="auto"/>
                <w:left w:val="none" w:sz="0" w:space="0" w:color="auto"/>
                <w:bottom w:val="none" w:sz="0" w:space="0" w:color="auto"/>
                <w:right w:val="none" w:sz="0" w:space="0" w:color="auto"/>
              </w:divBdr>
            </w:div>
            <w:div w:id="1131828867">
              <w:marLeft w:val="0"/>
              <w:marRight w:val="0"/>
              <w:marTop w:val="0"/>
              <w:marBottom w:val="0"/>
              <w:divBdr>
                <w:top w:val="none" w:sz="0" w:space="0" w:color="auto"/>
                <w:left w:val="none" w:sz="0" w:space="0" w:color="auto"/>
                <w:bottom w:val="none" w:sz="0" w:space="0" w:color="auto"/>
                <w:right w:val="none" w:sz="0" w:space="0" w:color="auto"/>
              </w:divBdr>
              <w:divsChild>
                <w:div w:id="633408958">
                  <w:marLeft w:val="0"/>
                  <w:marRight w:val="0"/>
                  <w:marTop w:val="0"/>
                  <w:marBottom w:val="0"/>
                  <w:divBdr>
                    <w:top w:val="none" w:sz="0" w:space="0" w:color="auto"/>
                    <w:left w:val="none" w:sz="0" w:space="0" w:color="auto"/>
                    <w:bottom w:val="none" w:sz="0" w:space="0" w:color="auto"/>
                    <w:right w:val="none" w:sz="0" w:space="0" w:color="auto"/>
                  </w:divBdr>
                  <w:divsChild>
                    <w:div w:id="93283439">
                      <w:marLeft w:val="0"/>
                      <w:marRight w:val="0"/>
                      <w:marTop w:val="0"/>
                      <w:marBottom w:val="0"/>
                      <w:divBdr>
                        <w:top w:val="none" w:sz="0" w:space="0" w:color="auto"/>
                        <w:left w:val="none" w:sz="0" w:space="0" w:color="auto"/>
                        <w:bottom w:val="none" w:sz="0" w:space="0" w:color="auto"/>
                        <w:right w:val="none" w:sz="0" w:space="0" w:color="auto"/>
                      </w:divBdr>
                      <w:divsChild>
                        <w:div w:id="1200245218">
                          <w:marLeft w:val="0"/>
                          <w:marRight w:val="0"/>
                          <w:marTop w:val="0"/>
                          <w:marBottom w:val="0"/>
                          <w:divBdr>
                            <w:top w:val="none" w:sz="0" w:space="0" w:color="auto"/>
                            <w:left w:val="none" w:sz="0" w:space="0" w:color="auto"/>
                            <w:bottom w:val="none" w:sz="0" w:space="0" w:color="auto"/>
                            <w:right w:val="none" w:sz="0" w:space="0" w:color="auto"/>
                          </w:divBdr>
                        </w:div>
                      </w:divsChild>
                    </w:div>
                    <w:div w:id="123475885">
                      <w:marLeft w:val="0"/>
                      <w:marRight w:val="0"/>
                      <w:marTop w:val="0"/>
                      <w:marBottom w:val="0"/>
                      <w:divBdr>
                        <w:top w:val="none" w:sz="0" w:space="0" w:color="auto"/>
                        <w:left w:val="none" w:sz="0" w:space="0" w:color="auto"/>
                        <w:bottom w:val="none" w:sz="0" w:space="0" w:color="auto"/>
                        <w:right w:val="none" w:sz="0" w:space="0" w:color="auto"/>
                      </w:divBdr>
                      <w:divsChild>
                        <w:div w:id="9479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1258">
      <w:marLeft w:val="0"/>
      <w:marRight w:val="0"/>
      <w:marTop w:val="0"/>
      <w:marBottom w:val="0"/>
      <w:divBdr>
        <w:top w:val="none" w:sz="0" w:space="0" w:color="auto"/>
        <w:left w:val="none" w:sz="0" w:space="0" w:color="auto"/>
        <w:bottom w:val="none" w:sz="0" w:space="0" w:color="auto"/>
        <w:right w:val="none" w:sz="0" w:space="0" w:color="auto"/>
      </w:divBdr>
      <w:divsChild>
        <w:div w:id="14576800">
          <w:marLeft w:val="0"/>
          <w:marRight w:val="0"/>
          <w:marTop w:val="0"/>
          <w:marBottom w:val="0"/>
          <w:divBdr>
            <w:top w:val="none" w:sz="0" w:space="0" w:color="auto"/>
            <w:left w:val="none" w:sz="0" w:space="0" w:color="auto"/>
            <w:bottom w:val="none" w:sz="0" w:space="0" w:color="auto"/>
            <w:right w:val="none" w:sz="0" w:space="0" w:color="auto"/>
          </w:divBdr>
          <w:divsChild>
            <w:div w:id="913199253">
              <w:marLeft w:val="0"/>
              <w:marRight w:val="0"/>
              <w:marTop w:val="0"/>
              <w:marBottom w:val="0"/>
              <w:divBdr>
                <w:top w:val="none" w:sz="0" w:space="0" w:color="auto"/>
                <w:left w:val="none" w:sz="0" w:space="0" w:color="auto"/>
                <w:bottom w:val="none" w:sz="0" w:space="0" w:color="auto"/>
                <w:right w:val="none" w:sz="0" w:space="0" w:color="auto"/>
              </w:divBdr>
              <w:divsChild>
                <w:div w:id="95247908">
                  <w:marLeft w:val="0"/>
                  <w:marRight w:val="0"/>
                  <w:marTop w:val="0"/>
                  <w:marBottom w:val="0"/>
                  <w:divBdr>
                    <w:top w:val="none" w:sz="0" w:space="0" w:color="auto"/>
                    <w:left w:val="none" w:sz="0" w:space="0" w:color="auto"/>
                    <w:bottom w:val="none" w:sz="0" w:space="0" w:color="auto"/>
                    <w:right w:val="none" w:sz="0" w:space="0" w:color="auto"/>
                  </w:divBdr>
                  <w:divsChild>
                    <w:div w:id="202135568">
                      <w:marLeft w:val="0"/>
                      <w:marRight w:val="0"/>
                      <w:marTop w:val="0"/>
                      <w:marBottom w:val="0"/>
                      <w:divBdr>
                        <w:top w:val="none" w:sz="0" w:space="0" w:color="auto"/>
                        <w:left w:val="none" w:sz="0" w:space="0" w:color="auto"/>
                        <w:bottom w:val="none" w:sz="0" w:space="0" w:color="auto"/>
                        <w:right w:val="none" w:sz="0" w:space="0" w:color="auto"/>
                      </w:divBdr>
                      <w:divsChild>
                        <w:div w:id="91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3375">
      <w:marLeft w:val="0"/>
      <w:marRight w:val="0"/>
      <w:marTop w:val="0"/>
      <w:marBottom w:val="0"/>
      <w:divBdr>
        <w:top w:val="none" w:sz="0" w:space="0" w:color="auto"/>
        <w:left w:val="none" w:sz="0" w:space="0" w:color="auto"/>
        <w:bottom w:val="none" w:sz="0" w:space="0" w:color="auto"/>
        <w:right w:val="none" w:sz="0" w:space="0" w:color="auto"/>
      </w:divBdr>
      <w:divsChild>
        <w:div w:id="176770333">
          <w:marLeft w:val="0"/>
          <w:marRight w:val="0"/>
          <w:marTop w:val="0"/>
          <w:marBottom w:val="0"/>
          <w:divBdr>
            <w:top w:val="none" w:sz="0" w:space="0" w:color="auto"/>
            <w:left w:val="none" w:sz="0" w:space="0" w:color="auto"/>
            <w:bottom w:val="none" w:sz="0" w:space="0" w:color="auto"/>
            <w:right w:val="none" w:sz="0" w:space="0" w:color="auto"/>
          </w:divBdr>
          <w:divsChild>
            <w:div w:id="464349240">
              <w:marLeft w:val="0"/>
              <w:marRight w:val="0"/>
              <w:marTop w:val="0"/>
              <w:marBottom w:val="0"/>
              <w:divBdr>
                <w:top w:val="none" w:sz="0" w:space="0" w:color="auto"/>
                <w:left w:val="none" w:sz="0" w:space="0" w:color="auto"/>
                <w:bottom w:val="none" w:sz="0" w:space="0" w:color="auto"/>
                <w:right w:val="none" w:sz="0" w:space="0" w:color="auto"/>
              </w:divBdr>
            </w:div>
            <w:div w:id="1349016129">
              <w:marLeft w:val="0"/>
              <w:marRight w:val="0"/>
              <w:marTop w:val="0"/>
              <w:marBottom w:val="0"/>
              <w:divBdr>
                <w:top w:val="none" w:sz="0" w:space="0" w:color="auto"/>
                <w:left w:val="none" w:sz="0" w:space="0" w:color="auto"/>
                <w:bottom w:val="none" w:sz="0" w:space="0" w:color="auto"/>
                <w:right w:val="none" w:sz="0" w:space="0" w:color="auto"/>
              </w:divBdr>
              <w:divsChild>
                <w:div w:id="1725785881">
                  <w:marLeft w:val="0"/>
                  <w:marRight w:val="0"/>
                  <w:marTop w:val="0"/>
                  <w:marBottom w:val="0"/>
                  <w:divBdr>
                    <w:top w:val="none" w:sz="0" w:space="0" w:color="auto"/>
                    <w:left w:val="none" w:sz="0" w:space="0" w:color="auto"/>
                    <w:bottom w:val="none" w:sz="0" w:space="0" w:color="auto"/>
                    <w:right w:val="none" w:sz="0" w:space="0" w:color="auto"/>
                  </w:divBdr>
                  <w:divsChild>
                    <w:div w:id="386535828">
                      <w:marLeft w:val="0"/>
                      <w:marRight w:val="0"/>
                      <w:marTop w:val="0"/>
                      <w:marBottom w:val="0"/>
                      <w:divBdr>
                        <w:top w:val="none" w:sz="0" w:space="0" w:color="auto"/>
                        <w:left w:val="none" w:sz="0" w:space="0" w:color="auto"/>
                        <w:bottom w:val="none" w:sz="0" w:space="0" w:color="auto"/>
                        <w:right w:val="none" w:sz="0" w:space="0" w:color="auto"/>
                      </w:divBdr>
                      <w:divsChild>
                        <w:div w:id="69425142">
                          <w:marLeft w:val="0"/>
                          <w:marRight w:val="0"/>
                          <w:marTop w:val="0"/>
                          <w:marBottom w:val="0"/>
                          <w:divBdr>
                            <w:top w:val="none" w:sz="0" w:space="0" w:color="auto"/>
                            <w:left w:val="none" w:sz="0" w:space="0" w:color="auto"/>
                            <w:bottom w:val="none" w:sz="0" w:space="0" w:color="auto"/>
                            <w:right w:val="none" w:sz="0" w:space="0" w:color="auto"/>
                          </w:divBdr>
                        </w:div>
                      </w:divsChild>
                    </w:div>
                    <w:div w:id="1963682110">
                      <w:marLeft w:val="0"/>
                      <w:marRight w:val="0"/>
                      <w:marTop w:val="0"/>
                      <w:marBottom w:val="0"/>
                      <w:divBdr>
                        <w:top w:val="none" w:sz="0" w:space="0" w:color="auto"/>
                        <w:left w:val="none" w:sz="0" w:space="0" w:color="auto"/>
                        <w:bottom w:val="none" w:sz="0" w:space="0" w:color="auto"/>
                        <w:right w:val="none" w:sz="0" w:space="0" w:color="auto"/>
                      </w:divBdr>
                      <w:divsChild>
                        <w:div w:id="14088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12872">
      <w:marLeft w:val="0"/>
      <w:marRight w:val="0"/>
      <w:marTop w:val="0"/>
      <w:marBottom w:val="0"/>
      <w:divBdr>
        <w:top w:val="none" w:sz="0" w:space="0" w:color="auto"/>
        <w:left w:val="none" w:sz="0" w:space="0" w:color="auto"/>
        <w:bottom w:val="none" w:sz="0" w:space="0" w:color="auto"/>
        <w:right w:val="none" w:sz="0" w:space="0" w:color="auto"/>
      </w:divBdr>
      <w:divsChild>
        <w:div w:id="157965414">
          <w:marLeft w:val="0"/>
          <w:marRight w:val="0"/>
          <w:marTop w:val="0"/>
          <w:marBottom w:val="0"/>
          <w:divBdr>
            <w:top w:val="none" w:sz="0" w:space="0" w:color="auto"/>
            <w:left w:val="none" w:sz="0" w:space="0" w:color="auto"/>
            <w:bottom w:val="none" w:sz="0" w:space="0" w:color="auto"/>
            <w:right w:val="none" w:sz="0" w:space="0" w:color="auto"/>
          </w:divBdr>
          <w:divsChild>
            <w:div w:id="15812383">
              <w:marLeft w:val="0"/>
              <w:marRight w:val="0"/>
              <w:marTop w:val="0"/>
              <w:marBottom w:val="0"/>
              <w:divBdr>
                <w:top w:val="none" w:sz="0" w:space="0" w:color="auto"/>
                <w:left w:val="none" w:sz="0" w:space="0" w:color="auto"/>
                <w:bottom w:val="none" w:sz="0" w:space="0" w:color="auto"/>
                <w:right w:val="none" w:sz="0" w:space="0" w:color="auto"/>
              </w:divBdr>
              <w:divsChild>
                <w:div w:id="1888909190">
                  <w:marLeft w:val="0"/>
                  <w:marRight w:val="0"/>
                  <w:marTop w:val="0"/>
                  <w:marBottom w:val="0"/>
                  <w:divBdr>
                    <w:top w:val="none" w:sz="0" w:space="0" w:color="auto"/>
                    <w:left w:val="none" w:sz="0" w:space="0" w:color="auto"/>
                    <w:bottom w:val="none" w:sz="0" w:space="0" w:color="auto"/>
                    <w:right w:val="none" w:sz="0" w:space="0" w:color="auto"/>
                  </w:divBdr>
                  <w:divsChild>
                    <w:div w:id="656761515">
                      <w:marLeft w:val="0"/>
                      <w:marRight w:val="0"/>
                      <w:marTop w:val="0"/>
                      <w:marBottom w:val="0"/>
                      <w:divBdr>
                        <w:top w:val="none" w:sz="0" w:space="0" w:color="auto"/>
                        <w:left w:val="none" w:sz="0" w:space="0" w:color="auto"/>
                        <w:bottom w:val="none" w:sz="0" w:space="0" w:color="auto"/>
                        <w:right w:val="none" w:sz="0" w:space="0" w:color="auto"/>
                      </w:divBdr>
                      <w:divsChild>
                        <w:div w:id="1921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5538">
      <w:marLeft w:val="0"/>
      <w:marRight w:val="0"/>
      <w:marTop w:val="0"/>
      <w:marBottom w:val="0"/>
      <w:divBdr>
        <w:top w:val="none" w:sz="0" w:space="0" w:color="auto"/>
        <w:left w:val="none" w:sz="0" w:space="0" w:color="auto"/>
        <w:bottom w:val="none" w:sz="0" w:space="0" w:color="auto"/>
        <w:right w:val="none" w:sz="0" w:space="0" w:color="auto"/>
      </w:divBdr>
      <w:divsChild>
        <w:div w:id="1115103994">
          <w:marLeft w:val="0"/>
          <w:marRight w:val="0"/>
          <w:marTop w:val="0"/>
          <w:marBottom w:val="0"/>
          <w:divBdr>
            <w:top w:val="none" w:sz="0" w:space="0" w:color="auto"/>
            <w:left w:val="none" w:sz="0" w:space="0" w:color="auto"/>
            <w:bottom w:val="none" w:sz="0" w:space="0" w:color="auto"/>
            <w:right w:val="none" w:sz="0" w:space="0" w:color="auto"/>
          </w:divBdr>
          <w:divsChild>
            <w:div w:id="315182743">
              <w:marLeft w:val="0"/>
              <w:marRight w:val="0"/>
              <w:marTop w:val="0"/>
              <w:marBottom w:val="0"/>
              <w:divBdr>
                <w:top w:val="none" w:sz="0" w:space="0" w:color="auto"/>
                <w:left w:val="none" w:sz="0" w:space="0" w:color="auto"/>
                <w:bottom w:val="none" w:sz="0" w:space="0" w:color="auto"/>
                <w:right w:val="none" w:sz="0" w:space="0" w:color="auto"/>
              </w:divBdr>
            </w:div>
            <w:div w:id="1989935846">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949239053">
                      <w:marLeft w:val="0"/>
                      <w:marRight w:val="0"/>
                      <w:marTop w:val="0"/>
                      <w:marBottom w:val="0"/>
                      <w:divBdr>
                        <w:top w:val="none" w:sz="0" w:space="0" w:color="auto"/>
                        <w:left w:val="none" w:sz="0" w:space="0" w:color="auto"/>
                        <w:bottom w:val="none" w:sz="0" w:space="0" w:color="auto"/>
                        <w:right w:val="none" w:sz="0" w:space="0" w:color="auto"/>
                      </w:divBdr>
                      <w:divsChild>
                        <w:div w:id="3672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4904">
      <w:marLeft w:val="0"/>
      <w:marRight w:val="0"/>
      <w:marTop w:val="0"/>
      <w:marBottom w:val="0"/>
      <w:divBdr>
        <w:top w:val="none" w:sz="0" w:space="0" w:color="auto"/>
        <w:left w:val="none" w:sz="0" w:space="0" w:color="auto"/>
        <w:bottom w:val="none" w:sz="0" w:space="0" w:color="auto"/>
        <w:right w:val="none" w:sz="0" w:space="0" w:color="auto"/>
      </w:divBdr>
      <w:divsChild>
        <w:div w:id="564728923">
          <w:marLeft w:val="0"/>
          <w:marRight w:val="0"/>
          <w:marTop w:val="0"/>
          <w:marBottom w:val="0"/>
          <w:divBdr>
            <w:top w:val="none" w:sz="0" w:space="0" w:color="auto"/>
            <w:left w:val="none" w:sz="0" w:space="0" w:color="auto"/>
            <w:bottom w:val="none" w:sz="0" w:space="0" w:color="auto"/>
            <w:right w:val="none" w:sz="0" w:space="0" w:color="auto"/>
          </w:divBdr>
          <w:divsChild>
            <w:div w:id="1251810373">
              <w:marLeft w:val="0"/>
              <w:marRight w:val="0"/>
              <w:marTop w:val="0"/>
              <w:marBottom w:val="0"/>
              <w:divBdr>
                <w:top w:val="none" w:sz="0" w:space="0" w:color="auto"/>
                <w:left w:val="none" w:sz="0" w:space="0" w:color="auto"/>
                <w:bottom w:val="none" w:sz="0" w:space="0" w:color="auto"/>
                <w:right w:val="none" w:sz="0" w:space="0" w:color="auto"/>
              </w:divBdr>
              <w:divsChild>
                <w:div w:id="380400370">
                  <w:marLeft w:val="0"/>
                  <w:marRight w:val="0"/>
                  <w:marTop w:val="0"/>
                  <w:marBottom w:val="0"/>
                  <w:divBdr>
                    <w:top w:val="none" w:sz="0" w:space="0" w:color="auto"/>
                    <w:left w:val="none" w:sz="0" w:space="0" w:color="auto"/>
                    <w:bottom w:val="none" w:sz="0" w:space="0" w:color="auto"/>
                    <w:right w:val="none" w:sz="0" w:space="0" w:color="auto"/>
                  </w:divBdr>
                  <w:divsChild>
                    <w:div w:id="10423788">
                      <w:marLeft w:val="0"/>
                      <w:marRight w:val="0"/>
                      <w:marTop w:val="0"/>
                      <w:marBottom w:val="0"/>
                      <w:divBdr>
                        <w:top w:val="none" w:sz="0" w:space="0" w:color="auto"/>
                        <w:left w:val="none" w:sz="0" w:space="0" w:color="auto"/>
                        <w:bottom w:val="none" w:sz="0" w:space="0" w:color="auto"/>
                        <w:right w:val="none" w:sz="0" w:space="0" w:color="auto"/>
                      </w:divBdr>
                      <w:divsChild>
                        <w:div w:id="1287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765">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571041416">
              <w:marLeft w:val="0"/>
              <w:marRight w:val="0"/>
              <w:marTop w:val="0"/>
              <w:marBottom w:val="0"/>
              <w:divBdr>
                <w:top w:val="none" w:sz="0" w:space="0" w:color="auto"/>
                <w:left w:val="none" w:sz="0" w:space="0" w:color="auto"/>
                <w:bottom w:val="none" w:sz="0" w:space="0" w:color="auto"/>
                <w:right w:val="none" w:sz="0" w:space="0" w:color="auto"/>
              </w:divBdr>
            </w:div>
            <w:div w:id="964389655">
              <w:marLeft w:val="0"/>
              <w:marRight w:val="0"/>
              <w:marTop w:val="0"/>
              <w:marBottom w:val="0"/>
              <w:divBdr>
                <w:top w:val="none" w:sz="0" w:space="0" w:color="auto"/>
                <w:left w:val="none" w:sz="0" w:space="0" w:color="auto"/>
                <w:bottom w:val="none" w:sz="0" w:space="0" w:color="auto"/>
                <w:right w:val="none" w:sz="0" w:space="0" w:color="auto"/>
              </w:divBdr>
              <w:divsChild>
                <w:div w:id="945237961">
                  <w:marLeft w:val="0"/>
                  <w:marRight w:val="0"/>
                  <w:marTop w:val="0"/>
                  <w:marBottom w:val="0"/>
                  <w:divBdr>
                    <w:top w:val="none" w:sz="0" w:space="0" w:color="auto"/>
                    <w:left w:val="none" w:sz="0" w:space="0" w:color="auto"/>
                    <w:bottom w:val="none" w:sz="0" w:space="0" w:color="auto"/>
                    <w:right w:val="none" w:sz="0" w:space="0" w:color="auto"/>
                  </w:divBdr>
                  <w:divsChild>
                    <w:div w:id="419302281">
                      <w:marLeft w:val="0"/>
                      <w:marRight w:val="0"/>
                      <w:marTop w:val="0"/>
                      <w:marBottom w:val="0"/>
                      <w:divBdr>
                        <w:top w:val="none" w:sz="0" w:space="0" w:color="auto"/>
                        <w:left w:val="none" w:sz="0" w:space="0" w:color="auto"/>
                        <w:bottom w:val="none" w:sz="0" w:space="0" w:color="auto"/>
                        <w:right w:val="none" w:sz="0" w:space="0" w:color="auto"/>
                      </w:divBdr>
                      <w:divsChild>
                        <w:div w:id="2010254461">
                          <w:marLeft w:val="0"/>
                          <w:marRight w:val="0"/>
                          <w:marTop w:val="0"/>
                          <w:marBottom w:val="0"/>
                          <w:divBdr>
                            <w:top w:val="none" w:sz="0" w:space="0" w:color="auto"/>
                            <w:left w:val="none" w:sz="0" w:space="0" w:color="auto"/>
                            <w:bottom w:val="none" w:sz="0" w:space="0" w:color="auto"/>
                            <w:right w:val="none" w:sz="0" w:space="0" w:color="auto"/>
                          </w:divBdr>
                        </w:div>
                      </w:divsChild>
                    </w:div>
                    <w:div w:id="1132751449">
                      <w:marLeft w:val="0"/>
                      <w:marRight w:val="0"/>
                      <w:marTop w:val="0"/>
                      <w:marBottom w:val="0"/>
                      <w:divBdr>
                        <w:top w:val="none" w:sz="0" w:space="0" w:color="auto"/>
                        <w:left w:val="none" w:sz="0" w:space="0" w:color="auto"/>
                        <w:bottom w:val="none" w:sz="0" w:space="0" w:color="auto"/>
                        <w:right w:val="none" w:sz="0" w:space="0" w:color="auto"/>
                      </w:divBdr>
                      <w:divsChild>
                        <w:div w:id="248657335">
                          <w:marLeft w:val="0"/>
                          <w:marRight w:val="0"/>
                          <w:marTop w:val="0"/>
                          <w:marBottom w:val="0"/>
                          <w:divBdr>
                            <w:top w:val="none" w:sz="0" w:space="0" w:color="auto"/>
                            <w:left w:val="none" w:sz="0" w:space="0" w:color="auto"/>
                            <w:bottom w:val="none" w:sz="0" w:space="0" w:color="auto"/>
                            <w:right w:val="none" w:sz="0" w:space="0" w:color="auto"/>
                          </w:divBdr>
                        </w:div>
                      </w:divsChild>
                    </w:div>
                    <w:div w:id="1766337617">
                      <w:marLeft w:val="0"/>
                      <w:marRight w:val="0"/>
                      <w:marTop w:val="0"/>
                      <w:marBottom w:val="0"/>
                      <w:divBdr>
                        <w:top w:val="none" w:sz="0" w:space="0" w:color="auto"/>
                        <w:left w:val="none" w:sz="0" w:space="0" w:color="auto"/>
                        <w:bottom w:val="none" w:sz="0" w:space="0" w:color="auto"/>
                        <w:right w:val="none" w:sz="0" w:space="0" w:color="auto"/>
                      </w:divBdr>
                      <w:divsChild>
                        <w:div w:id="112595338">
                          <w:marLeft w:val="0"/>
                          <w:marRight w:val="0"/>
                          <w:marTop w:val="0"/>
                          <w:marBottom w:val="0"/>
                          <w:divBdr>
                            <w:top w:val="none" w:sz="0" w:space="0" w:color="auto"/>
                            <w:left w:val="none" w:sz="0" w:space="0" w:color="auto"/>
                            <w:bottom w:val="none" w:sz="0" w:space="0" w:color="auto"/>
                            <w:right w:val="none" w:sz="0" w:space="0" w:color="auto"/>
                          </w:divBdr>
                        </w:div>
                      </w:divsChild>
                    </w:div>
                    <w:div w:id="2065105451">
                      <w:marLeft w:val="0"/>
                      <w:marRight w:val="0"/>
                      <w:marTop w:val="0"/>
                      <w:marBottom w:val="0"/>
                      <w:divBdr>
                        <w:top w:val="none" w:sz="0" w:space="0" w:color="auto"/>
                        <w:left w:val="none" w:sz="0" w:space="0" w:color="auto"/>
                        <w:bottom w:val="none" w:sz="0" w:space="0" w:color="auto"/>
                        <w:right w:val="none" w:sz="0" w:space="0" w:color="auto"/>
                      </w:divBdr>
                      <w:divsChild>
                        <w:div w:id="6855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5497">
      <w:marLeft w:val="0"/>
      <w:marRight w:val="0"/>
      <w:marTop w:val="0"/>
      <w:marBottom w:val="0"/>
      <w:divBdr>
        <w:top w:val="none" w:sz="0" w:space="0" w:color="auto"/>
        <w:left w:val="none" w:sz="0" w:space="0" w:color="auto"/>
        <w:bottom w:val="none" w:sz="0" w:space="0" w:color="auto"/>
        <w:right w:val="none" w:sz="0" w:space="0" w:color="auto"/>
      </w:divBdr>
      <w:divsChild>
        <w:div w:id="1856991753">
          <w:marLeft w:val="0"/>
          <w:marRight w:val="0"/>
          <w:marTop w:val="0"/>
          <w:marBottom w:val="0"/>
          <w:divBdr>
            <w:top w:val="none" w:sz="0" w:space="0" w:color="auto"/>
            <w:left w:val="none" w:sz="0" w:space="0" w:color="auto"/>
            <w:bottom w:val="none" w:sz="0" w:space="0" w:color="auto"/>
            <w:right w:val="none" w:sz="0" w:space="0" w:color="auto"/>
          </w:divBdr>
          <w:divsChild>
            <w:div w:id="408621113">
              <w:marLeft w:val="0"/>
              <w:marRight w:val="0"/>
              <w:marTop w:val="0"/>
              <w:marBottom w:val="0"/>
              <w:divBdr>
                <w:top w:val="none" w:sz="0" w:space="0" w:color="auto"/>
                <w:left w:val="none" w:sz="0" w:space="0" w:color="auto"/>
                <w:bottom w:val="none" w:sz="0" w:space="0" w:color="auto"/>
                <w:right w:val="none" w:sz="0" w:space="0" w:color="auto"/>
              </w:divBdr>
              <w:divsChild>
                <w:div w:id="1564684342">
                  <w:marLeft w:val="0"/>
                  <w:marRight w:val="0"/>
                  <w:marTop w:val="0"/>
                  <w:marBottom w:val="0"/>
                  <w:divBdr>
                    <w:top w:val="none" w:sz="0" w:space="0" w:color="auto"/>
                    <w:left w:val="none" w:sz="0" w:space="0" w:color="auto"/>
                    <w:bottom w:val="none" w:sz="0" w:space="0" w:color="auto"/>
                    <w:right w:val="none" w:sz="0" w:space="0" w:color="auto"/>
                  </w:divBdr>
                  <w:divsChild>
                    <w:div w:id="887834448">
                      <w:marLeft w:val="0"/>
                      <w:marRight w:val="0"/>
                      <w:marTop w:val="0"/>
                      <w:marBottom w:val="0"/>
                      <w:divBdr>
                        <w:top w:val="none" w:sz="0" w:space="0" w:color="auto"/>
                        <w:left w:val="none" w:sz="0" w:space="0" w:color="auto"/>
                        <w:bottom w:val="none" w:sz="0" w:space="0" w:color="auto"/>
                        <w:right w:val="none" w:sz="0" w:space="0" w:color="auto"/>
                      </w:divBdr>
                      <w:divsChild>
                        <w:div w:id="906577563">
                          <w:marLeft w:val="0"/>
                          <w:marRight w:val="0"/>
                          <w:marTop w:val="0"/>
                          <w:marBottom w:val="0"/>
                          <w:divBdr>
                            <w:top w:val="none" w:sz="0" w:space="0" w:color="auto"/>
                            <w:left w:val="none" w:sz="0" w:space="0" w:color="auto"/>
                            <w:bottom w:val="none" w:sz="0" w:space="0" w:color="auto"/>
                            <w:right w:val="none" w:sz="0" w:space="0" w:color="auto"/>
                          </w:divBdr>
                        </w:div>
                      </w:divsChild>
                    </w:div>
                    <w:div w:id="1992445212">
                      <w:marLeft w:val="0"/>
                      <w:marRight w:val="0"/>
                      <w:marTop w:val="0"/>
                      <w:marBottom w:val="0"/>
                      <w:divBdr>
                        <w:top w:val="none" w:sz="0" w:space="0" w:color="auto"/>
                        <w:left w:val="none" w:sz="0" w:space="0" w:color="auto"/>
                        <w:bottom w:val="none" w:sz="0" w:space="0" w:color="auto"/>
                        <w:right w:val="none" w:sz="0" w:space="0" w:color="auto"/>
                      </w:divBdr>
                      <w:divsChild>
                        <w:div w:id="14102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sChild>
        <w:div w:id="612979930">
          <w:marLeft w:val="0"/>
          <w:marRight w:val="0"/>
          <w:marTop w:val="0"/>
          <w:marBottom w:val="0"/>
          <w:divBdr>
            <w:top w:val="none" w:sz="0" w:space="0" w:color="auto"/>
            <w:left w:val="none" w:sz="0" w:space="0" w:color="auto"/>
            <w:bottom w:val="none" w:sz="0" w:space="0" w:color="auto"/>
            <w:right w:val="none" w:sz="0" w:space="0" w:color="auto"/>
          </w:divBdr>
          <w:divsChild>
            <w:div w:id="1291738980">
              <w:marLeft w:val="0"/>
              <w:marRight w:val="0"/>
              <w:marTop w:val="0"/>
              <w:marBottom w:val="0"/>
              <w:divBdr>
                <w:top w:val="none" w:sz="0" w:space="0" w:color="auto"/>
                <w:left w:val="none" w:sz="0" w:space="0" w:color="auto"/>
                <w:bottom w:val="none" w:sz="0" w:space="0" w:color="auto"/>
                <w:right w:val="none" w:sz="0" w:space="0" w:color="auto"/>
              </w:divBdr>
            </w:div>
            <w:div w:id="1900431863">
              <w:marLeft w:val="0"/>
              <w:marRight w:val="0"/>
              <w:marTop w:val="0"/>
              <w:marBottom w:val="0"/>
              <w:divBdr>
                <w:top w:val="none" w:sz="0" w:space="0" w:color="auto"/>
                <w:left w:val="none" w:sz="0" w:space="0" w:color="auto"/>
                <w:bottom w:val="none" w:sz="0" w:space="0" w:color="auto"/>
                <w:right w:val="none" w:sz="0" w:space="0" w:color="auto"/>
              </w:divBdr>
              <w:divsChild>
                <w:div w:id="235406586">
                  <w:marLeft w:val="0"/>
                  <w:marRight w:val="0"/>
                  <w:marTop w:val="0"/>
                  <w:marBottom w:val="0"/>
                  <w:divBdr>
                    <w:top w:val="none" w:sz="0" w:space="0" w:color="auto"/>
                    <w:left w:val="none" w:sz="0" w:space="0" w:color="auto"/>
                    <w:bottom w:val="none" w:sz="0" w:space="0" w:color="auto"/>
                    <w:right w:val="none" w:sz="0" w:space="0" w:color="auto"/>
                  </w:divBdr>
                  <w:divsChild>
                    <w:div w:id="606231652">
                      <w:marLeft w:val="0"/>
                      <w:marRight w:val="0"/>
                      <w:marTop w:val="0"/>
                      <w:marBottom w:val="0"/>
                      <w:divBdr>
                        <w:top w:val="none" w:sz="0" w:space="0" w:color="auto"/>
                        <w:left w:val="none" w:sz="0" w:space="0" w:color="auto"/>
                        <w:bottom w:val="none" w:sz="0" w:space="0" w:color="auto"/>
                        <w:right w:val="none" w:sz="0" w:space="0" w:color="auto"/>
                      </w:divBdr>
                      <w:divsChild>
                        <w:div w:id="7182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25871">
      <w:marLeft w:val="0"/>
      <w:marRight w:val="0"/>
      <w:marTop w:val="0"/>
      <w:marBottom w:val="0"/>
      <w:divBdr>
        <w:top w:val="none" w:sz="0" w:space="0" w:color="auto"/>
        <w:left w:val="none" w:sz="0" w:space="0" w:color="auto"/>
        <w:bottom w:val="none" w:sz="0" w:space="0" w:color="auto"/>
        <w:right w:val="none" w:sz="0" w:space="0" w:color="auto"/>
      </w:divBdr>
      <w:divsChild>
        <w:div w:id="1496722464">
          <w:marLeft w:val="0"/>
          <w:marRight w:val="0"/>
          <w:marTop w:val="0"/>
          <w:marBottom w:val="0"/>
          <w:divBdr>
            <w:top w:val="none" w:sz="0" w:space="0" w:color="auto"/>
            <w:left w:val="none" w:sz="0" w:space="0" w:color="auto"/>
            <w:bottom w:val="none" w:sz="0" w:space="0" w:color="auto"/>
            <w:right w:val="none" w:sz="0" w:space="0" w:color="auto"/>
          </w:divBdr>
          <w:divsChild>
            <w:div w:id="2138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0088">
      <w:marLeft w:val="0"/>
      <w:marRight w:val="0"/>
      <w:marTop w:val="0"/>
      <w:marBottom w:val="0"/>
      <w:divBdr>
        <w:top w:val="none" w:sz="0" w:space="0" w:color="auto"/>
        <w:left w:val="none" w:sz="0" w:space="0" w:color="auto"/>
        <w:bottom w:val="none" w:sz="0" w:space="0" w:color="auto"/>
        <w:right w:val="none" w:sz="0" w:space="0" w:color="auto"/>
      </w:divBdr>
      <w:divsChild>
        <w:div w:id="268658050">
          <w:marLeft w:val="0"/>
          <w:marRight w:val="0"/>
          <w:marTop w:val="0"/>
          <w:marBottom w:val="0"/>
          <w:divBdr>
            <w:top w:val="none" w:sz="0" w:space="0" w:color="auto"/>
            <w:left w:val="none" w:sz="0" w:space="0" w:color="auto"/>
            <w:bottom w:val="none" w:sz="0" w:space="0" w:color="auto"/>
            <w:right w:val="none" w:sz="0" w:space="0" w:color="auto"/>
          </w:divBdr>
          <w:divsChild>
            <w:div w:id="5635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5583">
      <w:marLeft w:val="0"/>
      <w:marRight w:val="0"/>
      <w:marTop w:val="0"/>
      <w:marBottom w:val="0"/>
      <w:divBdr>
        <w:top w:val="none" w:sz="0" w:space="0" w:color="auto"/>
        <w:left w:val="none" w:sz="0" w:space="0" w:color="auto"/>
        <w:bottom w:val="none" w:sz="0" w:space="0" w:color="auto"/>
        <w:right w:val="none" w:sz="0" w:space="0" w:color="auto"/>
      </w:divBdr>
      <w:divsChild>
        <w:div w:id="1185828885">
          <w:marLeft w:val="0"/>
          <w:marRight w:val="0"/>
          <w:marTop w:val="0"/>
          <w:marBottom w:val="0"/>
          <w:divBdr>
            <w:top w:val="none" w:sz="0" w:space="0" w:color="auto"/>
            <w:left w:val="none" w:sz="0" w:space="0" w:color="auto"/>
            <w:bottom w:val="none" w:sz="0" w:space="0" w:color="auto"/>
            <w:right w:val="none" w:sz="0" w:space="0" w:color="auto"/>
          </w:divBdr>
          <w:divsChild>
            <w:div w:id="5024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7431">
      <w:marLeft w:val="0"/>
      <w:marRight w:val="0"/>
      <w:marTop w:val="0"/>
      <w:marBottom w:val="0"/>
      <w:divBdr>
        <w:top w:val="none" w:sz="0" w:space="0" w:color="auto"/>
        <w:left w:val="none" w:sz="0" w:space="0" w:color="auto"/>
        <w:bottom w:val="none" w:sz="0" w:space="0" w:color="auto"/>
        <w:right w:val="none" w:sz="0" w:space="0" w:color="auto"/>
      </w:divBdr>
      <w:divsChild>
        <w:div w:id="167837829">
          <w:marLeft w:val="0"/>
          <w:marRight w:val="0"/>
          <w:marTop w:val="0"/>
          <w:marBottom w:val="0"/>
          <w:divBdr>
            <w:top w:val="none" w:sz="0" w:space="0" w:color="auto"/>
            <w:left w:val="none" w:sz="0" w:space="0" w:color="auto"/>
            <w:bottom w:val="none" w:sz="0" w:space="0" w:color="auto"/>
            <w:right w:val="none" w:sz="0" w:space="0" w:color="auto"/>
          </w:divBdr>
          <w:divsChild>
            <w:div w:id="85880172">
              <w:marLeft w:val="0"/>
              <w:marRight w:val="0"/>
              <w:marTop w:val="0"/>
              <w:marBottom w:val="0"/>
              <w:divBdr>
                <w:top w:val="none" w:sz="0" w:space="0" w:color="auto"/>
                <w:left w:val="none" w:sz="0" w:space="0" w:color="auto"/>
                <w:bottom w:val="none" w:sz="0" w:space="0" w:color="auto"/>
                <w:right w:val="none" w:sz="0" w:space="0" w:color="auto"/>
              </w:divBdr>
            </w:div>
            <w:div w:id="2004972162">
              <w:marLeft w:val="0"/>
              <w:marRight w:val="0"/>
              <w:marTop w:val="0"/>
              <w:marBottom w:val="0"/>
              <w:divBdr>
                <w:top w:val="none" w:sz="0" w:space="0" w:color="auto"/>
                <w:left w:val="none" w:sz="0" w:space="0" w:color="auto"/>
                <w:bottom w:val="none" w:sz="0" w:space="0" w:color="auto"/>
                <w:right w:val="none" w:sz="0" w:space="0" w:color="auto"/>
              </w:divBdr>
              <w:divsChild>
                <w:div w:id="192234527">
                  <w:marLeft w:val="0"/>
                  <w:marRight w:val="0"/>
                  <w:marTop w:val="0"/>
                  <w:marBottom w:val="0"/>
                  <w:divBdr>
                    <w:top w:val="none" w:sz="0" w:space="0" w:color="auto"/>
                    <w:left w:val="none" w:sz="0" w:space="0" w:color="auto"/>
                    <w:bottom w:val="none" w:sz="0" w:space="0" w:color="auto"/>
                    <w:right w:val="none" w:sz="0" w:space="0" w:color="auto"/>
                  </w:divBdr>
                  <w:divsChild>
                    <w:div w:id="44260515">
                      <w:marLeft w:val="0"/>
                      <w:marRight w:val="0"/>
                      <w:marTop w:val="0"/>
                      <w:marBottom w:val="0"/>
                      <w:divBdr>
                        <w:top w:val="none" w:sz="0" w:space="0" w:color="auto"/>
                        <w:left w:val="none" w:sz="0" w:space="0" w:color="auto"/>
                        <w:bottom w:val="none" w:sz="0" w:space="0" w:color="auto"/>
                        <w:right w:val="none" w:sz="0" w:space="0" w:color="auto"/>
                      </w:divBdr>
                      <w:divsChild>
                        <w:div w:id="60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80298">
      <w:marLeft w:val="0"/>
      <w:marRight w:val="0"/>
      <w:marTop w:val="0"/>
      <w:marBottom w:val="0"/>
      <w:divBdr>
        <w:top w:val="none" w:sz="0" w:space="0" w:color="auto"/>
        <w:left w:val="none" w:sz="0" w:space="0" w:color="auto"/>
        <w:bottom w:val="none" w:sz="0" w:space="0" w:color="auto"/>
        <w:right w:val="none" w:sz="0" w:space="0" w:color="auto"/>
      </w:divBdr>
      <w:divsChild>
        <w:div w:id="1897011097">
          <w:marLeft w:val="0"/>
          <w:marRight w:val="0"/>
          <w:marTop w:val="0"/>
          <w:marBottom w:val="0"/>
          <w:divBdr>
            <w:top w:val="none" w:sz="0" w:space="0" w:color="auto"/>
            <w:left w:val="none" w:sz="0" w:space="0" w:color="auto"/>
            <w:bottom w:val="none" w:sz="0" w:space="0" w:color="auto"/>
            <w:right w:val="none" w:sz="0" w:space="0" w:color="auto"/>
          </w:divBdr>
          <w:divsChild>
            <w:div w:id="632560928">
              <w:marLeft w:val="0"/>
              <w:marRight w:val="0"/>
              <w:marTop w:val="0"/>
              <w:marBottom w:val="0"/>
              <w:divBdr>
                <w:top w:val="none" w:sz="0" w:space="0" w:color="auto"/>
                <w:left w:val="none" w:sz="0" w:space="0" w:color="auto"/>
                <w:bottom w:val="none" w:sz="0" w:space="0" w:color="auto"/>
                <w:right w:val="none" w:sz="0" w:space="0" w:color="auto"/>
              </w:divBdr>
              <w:divsChild>
                <w:div w:id="1756588327">
                  <w:marLeft w:val="0"/>
                  <w:marRight w:val="0"/>
                  <w:marTop w:val="0"/>
                  <w:marBottom w:val="0"/>
                  <w:divBdr>
                    <w:top w:val="none" w:sz="0" w:space="0" w:color="auto"/>
                    <w:left w:val="none" w:sz="0" w:space="0" w:color="auto"/>
                    <w:bottom w:val="none" w:sz="0" w:space="0" w:color="auto"/>
                    <w:right w:val="none" w:sz="0" w:space="0" w:color="auto"/>
                  </w:divBdr>
                  <w:divsChild>
                    <w:div w:id="601187601">
                      <w:marLeft w:val="0"/>
                      <w:marRight w:val="0"/>
                      <w:marTop w:val="0"/>
                      <w:marBottom w:val="0"/>
                      <w:divBdr>
                        <w:top w:val="none" w:sz="0" w:space="0" w:color="auto"/>
                        <w:left w:val="none" w:sz="0" w:space="0" w:color="auto"/>
                        <w:bottom w:val="none" w:sz="0" w:space="0" w:color="auto"/>
                        <w:right w:val="none" w:sz="0" w:space="0" w:color="auto"/>
                      </w:divBdr>
                      <w:divsChild>
                        <w:div w:id="1342465736">
                          <w:marLeft w:val="0"/>
                          <w:marRight w:val="0"/>
                          <w:marTop w:val="0"/>
                          <w:marBottom w:val="0"/>
                          <w:divBdr>
                            <w:top w:val="none" w:sz="0" w:space="0" w:color="auto"/>
                            <w:left w:val="none" w:sz="0" w:space="0" w:color="auto"/>
                            <w:bottom w:val="none" w:sz="0" w:space="0" w:color="auto"/>
                            <w:right w:val="none" w:sz="0" w:space="0" w:color="auto"/>
                          </w:divBdr>
                        </w:div>
                      </w:divsChild>
                    </w:div>
                    <w:div w:id="1986467016">
                      <w:marLeft w:val="0"/>
                      <w:marRight w:val="0"/>
                      <w:marTop w:val="0"/>
                      <w:marBottom w:val="0"/>
                      <w:divBdr>
                        <w:top w:val="none" w:sz="0" w:space="0" w:color="auto"/>
                        <w:left w:val="none" w:sz="0" w:space="0" w:color="auto"/>
                        <w:bottom w:val="none" w:sz="0" w:space="0" w:color="auto"/>
                        <w:right w:val="none" w:sz="0" w:space="0" w:color="auto"/>
                      </w:divBdr>
                      <w:divsChild>
                        <w:div w:id="1228997735">
                          <w:marLeft w:val="0"/>
                          <w:marRight w:val="0"/>
                          <w:marTop w:val="0"/>
                          <w:marBottom w:val="0"/>
                          <w:divBdr>
                            <w:top w:val="none" w:sz="0" w:space="0" w:color="auto"/>
                            <w:left w:val="none" w:sz="0" w:space="0" w:color="auto"/>
                            <w:bottom w:val="none" w:sz="0" w:space="0" w:color="auto"/>
                            <w:right w:val="none" w:sz="0" w:space="0" w:color="auto"/>
                          </w:divBdr>
                        </w:div>
                      </w:divsChild>
                    </w:div>
                    <w:div w:id="2096854040">
                      <w:marLeft w:val="0"/>
                      <w:marRight w:val="0"/>
                      <w:marTop w:val="0"/>
                      <w:marBottom w:val="0"/>
                      <w:divBdr>
                        <w:top w:val="none" w:sz="0" w:space="0" w:color="auto"/>
                        <w:left w:val="none" w:sz="0" w:space="0" w:color="auto"/>
                        <w:bottom w:val="none" w:sz="0" w:space="0" w:color="auto"/>
                        <w:right w:val="none" w:sz="0" w:space="0" w:color="auto"/>
                      </w:divBdr>
                      <w:divsChild>
                        <w:div w:id="15690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315">
      <w:marLeft w:val="0"/>
      <w:marRight w:val="0"/>
      <w:marTop w:val="0"/>
      <w:marBottom w:val="0"/>
      <w:divBdr>
        <w:top w:val="none" w:sz="0" w:space="0" w:color="auto"/>
        <w:left w:val="none" w:sz="0" w:space="0" w:color="auto"/>
        <w:bottom w:val="none" w:sz="0" w:space="0" w:color="auto"/>
        <w:right w:val="none" w:sz="0" w:space="0" w:color="auto"/>
      </w:divBdr>
      <w:divsChild>
        <w:div w:id="1668359323">
          <w:marLeft w:val="0"/>
          <w:marRight w:val="0"/>
          <w:marTop w:val="0"/>
          <w:marBottom w:val="0"/>
          <w:divBdr>
            <w:top w:val="none" w:sz="0" w:space="0" w:color="auto"/>
            <w:left w:val="none" w:sz="0" w:space="0" w:color="auto"/>
            <w:bottom w:val="none" w:sz="0" w:space="0" w:color="auto"/>
            <w:right w:val="none" w:sz="0" w:space="0" w:color="auto"/>
          </w:divBdr>
          <w:divsChild>
            <w:div w:id="323051362">
              <w:marLeft w:val="0"/>
              <w:marRight w:val="0"/>
              <w:marTop w:val="0"/>
              <w:marBottom w:val="0"/>
              <w:divBdr>
                <w:top w:val="none" w:sz="0" w:space="0" w:color="auto"/>
                <w:left w:val="none" w:sz="0" w:space="0" w:color="auto"/>
                <w:bottom w:val="none" w:sz="0" w:space="0" w:color="auto"/>
                <w:right w:val="none" w:sz="0" w:space="0" w:color="auto"/>
              </w:divBdr>
              <w:divsChild>
                <w:div w:id="125975416">
                  <w:marLeft w:val="0"/>
                  <w:marRight w:val="0"/>
                  <w:marTop w:val="0"/>
                  <w:marBottom w:val="0"/>
                  <w:divBdr>
                    <w:top w:val="none" w:sz="0" w:space="0" w:color="auto"/>
                    <w:left w:val="none" w:sz="0" w:space="0" w:color="auto"/>
                    <w:bottom w:val="none" w:sz="0" w:space="0" w:color="auto"/>
                    <w:right w:val="none" w:sz="0" w:space="0" w:color="auto"/>
                  </w:divBdr>
                  <w:divsChild>
                    <w:div w:id="1137065555">
                      <w:marLeft w:val="0"/>
                      <w:marRight w:val="0"/>
                      <w:marTop w:val="0"/>
                      <w:marBottom w:val="0"/>
                      <w:divBdr>
                        <w:top w:val="none" w:sz="0" w:space="0" w:color="auto"/>
                        <w:left w:val="none" w:sz="0" w:space="0" w:color="auto"/>
                        <w:bottom w:val="none" w:sz="0" w:space="0" w:color="auto"/>
                        <w:right w:val="none" w:sz="0" w:space="0" w:color="auto"/>
                      </w:divBdr>
                      <w:divsChild>
                        <w:div w:id="14438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6874">
      <w:marLeft w:val="0"/>
      <w:marRight w:val="0"/>
      <w:marTop w:val="0"/>
      <w:marBottom w:val="0"/>
      <w:divBdr>
        <w:top w:val="none" w:sz="0" w:space="0" w:color="auto"/>
        <w:left w:val="none" w:sz="0" w:space="0" w:color="auto"/>
        <w:bottom w:val="none" w:sz="0" w:space="0" w:color="auto"/>
        <w:right w:val="none" w:sz="0" w:space="0" w:color="auto"/>
      </w:divBdr>
    </w:div>
    <w:div w:id="1723289180">
      <w:marLeft w:val="0"/>
      <w:marRight w:val="0"/>
      <w:marTop w:val="0"/>
      <w:marBottom w:val="0"/>
      <w:divBdr>
        <w:top w:val="none" w:sz="0" w:space="0" w:color="auto"/>
        <w:left w:val="none" w:sz="0" w:space="0" w:color="auto"/>
        <w:bottom w:val="none" w:sz="0" w:space="0" w:color="auto"/>
        <w:right w:val="none" w:sz="0" w:space="0" w:color="auto"/>
      </w:divBdr>
      <w:divsChild>
        <w:div w:id="139543172">
          <w:marLeft w:val="0"/>
          <w:marRight w:val="0"/>
          <w:marTop w:val="0"/>
          <w:marBottom w:val="0"/>
          <w:divBdr>
            <w:top w:val="none" w:sz="0" w:space="0" w:color="auto"/>
            <w:left w:val="none" w:sz="0" w:space="0" w:color="auto"/>
            <w:bottom w:val="none" w:sz="0" w:space="0" w:color="auto"/>
            <w:right w:val="none" w:sz="0" w:space="0" w:color="auto"/>
          </w:divBdr>
          <w:divsChild>
            <w:div w:id="681010070">
              <w:marLeft w:val="0"/>
              <w:marRight w:val="0"/>
              <w:marTop w:val="0"/>
              <w:marBottom w:val="0"/>
              <w:divBdr>
                <w:top w:val="none" w:sz="0" w:space="0" w:color="auto"/>
                <w:left w:val="none" w:sz="0" w:space="0" w:color="auto"/>
                <w:bottom w:val="none" w:sz="0" w:space="0" w:color="auto"/>
                <w:right w:val="none" w:sz="0" w:space="0" w:color="auto"/>
              </w:divBdr>
              <w:divsChild>
                <w:div w:id="425426817">
                  <w:marLeft w:val="0"/>
                  <w:marRight w:val="0"/>
                  <w:marTop w:val="0"/>
                  <w:marBottom w:val="0"/>
                  <w:divBdr>
                    <w:top w:val="none" w:sz="0" w:space="0" w:color="auto"/>
                    <w:left w:val="none" w:sz="0" w:space="0" w:color="auto"/>
                    <w:bottom w:val="none" w:sz="0" w:space="0" w:color="auto"/>
                    <w:right w:val="none" w:sz="0" w:space="0" w:color="auto"/>
                  </w:divBdr>
                  <w:divsChild>
                    <w:div w:id="1426925354">
                      <w:marLeft w:val="0"/>
                      <w:marRight w:val="0"/>
                      <w:marTop w:val="0"/>
                      <w:marBottom w:val="0"/>
                      <w:divBdr>
                        <w:top w:val="none" w:sz="0" w:space="0" w:color="auto"/>
                        <w:left w:val="none" w:sz="0" w:space="0" w:color="auto"/>
                        <w:bottom w:val="none" w:sz="0" w:space="0" w:color="auto"/>
                        <w:right w:val="none" w:sz="0" w:space="0" w:color="auto"/>
                      </w:divBdr>
                      <w:divsChild>
                        <w:div w:id="341514127">
                          <w:marLeft w:val="0"/>
                          <w:marRight w:val="0"/>
                          <w:marTop w:val="0"/>
                          <w:marBottom w:val="0"/>
                          <w:divBdr>
                            <w:top w:val="none" w:sz="0" w:space="0" w:color="auto"/>
                            <w:left w:val="none" w:sz="0" w:space="0" w:color="auto"/>
                            <w:bottom w:val="none" w:sz="0" w:space="0" w:color="auto"/>
                            <w:right w:val="none" w:sz="0" w:space="0" w:color="auto"/>
                          </w:divBdr>
                        </w:div>
                      </w:divsChild>
                    </w:div>
                    <w:div w:id="2055881036">
                      <w:marLeft w:val="0"/>
                      <w:marRight w:val="0"/>
                      <w:marTop w:val="0"/>
                      <w:marBottom w:val="0"/>
                      <w:divBdr>
                        <w:top w:val="none" w:sz="0" w:space="0" w:color="auto"/>
                        <w:left w:val="none" w:sz="0" w:space="0" w:color="auto"/>
                        <w:bottom w:val="none" w:sz="0" w:space="0" w:color="auto"/>
                        <w:right w:val="none" w:sz="0" w:space="0" w:color="auto"/>
                      </w:divBdr>
                      <w:divsChild>
                        <w:div w:id="698623385">
                          <w:marLeft w:val="0"/>
                          <w:marRight w:val="0"/>
                          <w:marTop w:val="0"/>
                          <w:marBottom w:val="0"/>
                          <w:divBdr>
                            <w:top w:val="none" w:sz="0" w:space="0" w:color="auto"/>
                            <w:left w:val="none" w:sz="0" w:space="0" w:color="auto"/>
                            <w:bottom w:val="none" w:sz="0" w:space="0" w:color="auto"/>
                            <w:right w:val="none" w:sz="0" w:space="0" w:color="auto"/>
                          </w:divBdr>
                        </w:div>
                      </w:divsChild>
                    </w:div>
                    <w:div w:id="2069038388">
                      <w:marLeft w:val="0"/>
                      <w:marRight w:val="0"/>
                      <w:marTop w:val="0"/>
                      <w:marBottom w:val="0"/>
                      <w:divBdr>
                        <w:top w:val="none" w:sz="0" w:space="0" w:color="auto"/>
                        <w:left w:val="none" w:sz="0" w:space="0" w:color="auto"/>
                        <w:bottom w:val="none" w:sz="0" w:space="0" w:color="auto"/>
                        <w:right w:val="none" w:sz="0" w:space="0" w:color="auto"/>
                      </w:divBdr>
                      <w:divsChild>
                        <w:div w:id="523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7118">
      <w:marLeft w:val="0"/>
      <w:marRight w:val="0"/>
      <w:marTop w:val="0"/>
      <w:marBottom w:val="0"/>
      <w:divBdr>
        <w:top w:val="none" w:sz="0" w:space="0" w:color="auto"/>
        <w:left w:val="none" w:sz="0" w:space="0" w:color="auto"/>
        <w:bottom w:val="none" w:sz="0" w:space="0" w:color="auto"/>
        <w:right w:val="none" w:sz="0" w:space="0" w:color="auto"/>
      </w:divBdr>
      <w:divsChild>
        <w:div w:id="1643467411">
          <w:marLeft w:val="0"/>
          <w:marRight w:val="0"/>
          <w:marTop w:val="0"/>
          <w:marBottom w:val="0"/>
          <w:divBdr>
            <w:top w:val="none" w:sz="0" w:space="0" w:color="auto"/>
            <w:left w:val="none" w:sz="0" w:space="0" w:color="auto"/>
            <w:bottom w:val="none" w:sz="0" w:space="0" w:color="auto"/>
            <w:right w:val="none" w:sz="0" w:space="0" w:color="auto"/>
          </w:divBdr>
          <w:divsChild>
            <w:div w:id="772359002">
              <w:marLeft w:val="0"/>
              <w:marRight w:val="0"/>
              <w:marTop w:val="0"/>
              <w:marBottom w:val="0"/>
              <w:divBdr>
                <w:top w:val="none" w:sz="0" w:space="0" w:color="auto"/>
                <w:left w:val="none" w:sz="0" w:space="0" w:color="auto"/>
                <w:bottom w:val="none" w:sz="0" w:space="0" w:color="auto"/>
                <w:right w:val="none" w:sz="0" w:space="0" w:color="auto"/>
              </w:divBdr>
              <w:divsChild>
                <w:div w:id="367146623">
                  <w:marLeft w:val="0"/>
                  <w:marRight w:val="0"/>
                  <w:marTop w:val="0"/>
                  <w:marBottom w:val="0"/>
                  <w:divBdr>
                    <w:top w:val="none" w:sz="0" w:space="0" w:color="auto"/>
                    <w:left w:val="none" w:sz="0" w:space="0" w:color="auto"/>
                    <w:bottom w:val="none" w:sz="0" w:space="0" w:color="auto"/>
                    <w:right w:val="none" w:sz="0" w:space="0" w:color="auto"/>
                  </w:divBdr>
                  <w:divsChild>
                    <w:div w:id="137187254">
                      <w:marLeft w:val="0"/>
                      <w:marRight w:val="0"/>
                      <w:marTop w:val="0"/>
                      <w:marBottom w:val="0"/>
                      <w:divBdr>
                        <w:top w:val="none" w:sz="0" w:space="0" w:color="auto"/>
                        <w:left w:val="none" w:sz="0" w:space="0" w:color="auto"/>
                        <w:bottom w:val="none" w:sz="0" w:space="0" w:color="auto"/>
                        <w:right w:val="none" w:sz="0" w:space="0" w:color="auto"/>
                      </w:divBdr>
                      <w:divsChild>
                        <w:div w:id="5311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5315">
      <w:marLeft w:val="0"/>
      <w:marRight w:val="0"/>
      <w:marTop w:val="0"/>
      <w:marBottom w:val="0"/>
      <w:divBdr>
        <w:top w:val="none" w:sz="0" w:space="0" w:color="auto"/>
        <w:left w:val="none" w:sz="0" w:space="0" w:color="auto"/>
        <w:bottom w:val="none" w:sz="0" w:space="0" w:color="auto"/>
        <w:right w:val="none" w:sz="0" w:space="0" w:color="auto"/>
      </w:divBdr>
      <w:divsChild>
        <w:div w:id="2005543781">
          <w:marLeft w:val="0"/>
          <w:marRight w:val="0"/>
          <w:marTop w:val="0"/>
          <w:marBottom w:val="0"/>
          <w:divBdr>
            <w:top w:val="none" w:sz="0" w:space="0" w:color="auto"/>
            <w:left w:val="none" w:sz="0" w:space="0" w:color="auto"/>
            <w:bottom w:val="none" w:sz="0" w:space="0" w:color="auto"/>
            <w:right w:val="none" w:sz="0" w:space="0" w:color="auto"/>
          </w:divBdr>
          <w:divsChild>
            <w:div w:id="367074452">
              <w:marLeft w:val="0"/>
              <w:marRight w:val="0"/>
              <w:marTop w:val="0"/>
              <w:marBottom w:val="0"/>
              <w:divBdr>
                <w:top w:val="none" w:sz="0" w:space="0" w:color="auto"/>
                <w:left w:val="none" w:sz="0" w:space="0" w:color="auto"/>
                <w:bottom w:val="none" w:sz="0" w:space="0" w:color="auto"/>
                <w:right w:val="none" w:sz="0" w:space="0" w:color="auto"/>
              </w:divBdr>
              <w:divsChild>
                <w:div w:id="1524786467">
                  <w:marLeft w:val="0"/>
                  <w:marRight w:val="0"/>
                  <w:marTop w:val="0"/>
                  <w:marBottom w:val="0"/>
                  <w:divBdr>
                    <w:top w:val="none" w:sz="0" w:space="0" w:color="auto"/>
                    <w:left w:val="none" w:sz="0" w:space="0" w:color="auto"/>
                    <w:bottom w:val="none" w:sz="0" w:space="0" w:color="auto"/>
                    <w:right w:val="none" w:sz="0" w:space="0" w:color="auto"/>
                  </w:divBdr>
                  <w:divsChild>
                    <w:div w:id="815949403">
                      <w:marLeft w:val="0"/>
                      <w:marRight w:val="0"/>
                      <w:marTop w:val="0"/>
                      <w:marBottom w:val="0"/>
                      <w:divBdr>
                        <w:top w:val="none" w:sz="0" w:space="0" w:color="auto"/>
                        <w:left w:val="none" w:sz="0" w:space="0" w:color="auto"/>
                        <w:bottom w:val="none" w:sz="0" w:space="0" w:color="auto"/>
                        <w:right w:val="none" w:sz="0" w:space="0" w:color="auto"/>
                      </w:divBdr>
                      <w:divsChild>
                        <w:div w:id="313459570">
                          <w:marLeft w:val="0"/>
                          <w:marRight w:val="0"/>
                          <w:marTop w:val="0"/>
                          <w:marBottom w:val="0"/>
                          <w:divBdr>
                            <w:top w:val="none" w:sz="0" w:space="0" w:color="auto"/>
                            <w:left w:val="none" w:sz="0" w:space="0" w:color="auto"/>
                            <w:bottom w:val="none" w:sz="0" w:space="0" w:color="auto"/>
                            <w:right w:val="none" w:sz="0" w:space="0" w:color="auto"/>
                          </w:divBdr>
                        </w:div>
                      </w:divsChild>
                    </w:div>
                    <w:div w:id="1817600731">
                      <w:marLeft w:val="0"/>
                      <w:marRight w:val="0"/>
                      <w:marTop w:val="0"/>
                      <w:marBottom w:val="0"/>
                      <w:divBdr>
                        <w:top w:val="none" w:sz="0" w:space="0" w:color="auto"/>
                        <w:left w:val="none" w:sz="0" w:space="0" w:color="auto"/>
                        <w:bottom w:val="none" w:sz="0" w:space="0" w:color="auto"/>
                        <w:right w:val="none" w:sz="0" w:space="0" w:color="auto"/>
                      </w:divBdr>
                      <w:divsChild>
                        <w:div w:id="5877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973">
      <w:marLeft w:val="0"/>
      <w:marRight w:val="0"/>
      <w:marTop w:val="0"/>
      <w:marBottom w:val="0"/>
      <w:divBdr>
        <w:top w:val="none" w:sz="0" w:space="0" w:color="auto"/>
        <w:left w:val="none" w:sz="0" w:space="0" w:color="auto"/>
        <w:bottom w:val="none" w:sz="0" w:space="0" w:color="auto"/>
        <w:right w:val="none" w:sz="0" w:space="0" w:color="auto"/>
      </w:divBdr>
      <w:divsChild>
        <w:div w:id="1408183842">
          <w:marLeft w:val="0"/>
          <w:marRight w:val="0"/>
          <w:marTop w:val="0"/>
          <w:marBottom w:val="0"/>
          <w:divBdr>
            <w:top w:val="none" w:sz="0" w:space="0" w:color="auto"/>
            <w:left w:val="none" w:sz="0" w:space="0" w:color="auto"/>
            <w:bottom w:val="none" w:sz="0" w:space="0" w:color="auto"/>
            <w:right w:val="none" w:sz="0" w:space="0" w:color="auto"/>
          </w:divBdr>
          <w:divsChild>
            <w:div w:id="20484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663">
      <w:marLeft w:val="0"/>
      <w:marRight w:val="0"/>
      <w:marTop w:val="0"/>
      <w:marBottom w:val="0"/>
      <w:divBdr>
        <w:top w:val="none" w:sz="0" w:space="0" w:color="auto"/>
        <w:left w:val="none" w:sz="0" w:space="0" w:color="auto"/>
        <w:bottom w:val="none" w:sz="0" w:space="0" w:color="auto"/>
        <w:right w:val="none" w:sz="0" w:space="0" w:color="auto"/>
      </w:divBdr>
      <w:divsChild>
        <w:div w:id="849177547">
          <w:marLeft w:val="0"/>
          <w:marRight w:val="0"/>
          <w:marTop w:val="0"/>
          <w:marBottom w:val="0"/>
          <w:divBdr>
            <w:top w:val="none" w:sz="0" w:space="0" w:color="auto"/>
            <w:left w:val="none" w:sz="0" w:space="0" w:color="auto"/>
            <w:bottom w:val="none" w:sz="0" w:space="0" w:color="auto"/>
            <w:right w:val="none" w:sz="0" w:space="0" w:color="auto"/>
          </w:divBdr>
          <w:divsChild>
            <w:div w:id="16864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3207">
      <w:marLeft w:val="0"/>
      <w:marRight w:val="0"/>
      <w:marTop w:val="0"/>
      <w:marBottom w:val="0"/>
      <w:divBdr>
        <w:top w:val="none" w:sz="0" w:space="0" w:color="auto"/>
        <w:left w:val="none" w:sz="0" w:space="0" w:color="auto"/>
        <w:bottom w:val="none" w:sz="0" w:space="0" w:color="auto"/>
        <w:right w:val="none" w:sz="0" w:space="0" w:color="auto"/>
      </w:divBdr>
      <w:divsChild>
        <w:div w:id="1128279082">
          <w:marLeft w:val="0"/>
          <w:marRight w:val="0"/>
          <w:marTop w:val="0"/>
          <w:marBottom w:val="0"/>
          <w:divBdr>
            <w:top w:val="none" w:sz="0" w:space="0" w:color="auto"/>
            <w:left w:val="none" w:sz="0" w:space="0" w:color="auto"/>
            <w:bottom w:val="none" w:sz="0" w:space="0" w:color="auto"/>
            <w:right w:val="none" w:sz="0" w:space="0" w:color="auto"/>
          </w:divBdr>
          <w:divsChild>
            <w:div w:id="20548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9009">
      <w:marLeft w:val="0"/>
      <w:marRight w:val="0"/>
      <w:marTop w:val="0"/>
      <w:marBottom w:val="0"/>
      <w:divBdr>
        <w:top w:val="none" w:sz="0" w:space="0" w:color="auto"/>
        <w:left w:val="none" w:sz="0" w:space="0" w:color="auto"/>
        <w:bottom w:val="none" w:sz="0" w:space="0" w:color="auto"/>
        <w:right w:val="none" w:sz="0" w:space="0" w:color="auto"/>
      </w:divBdr>
      <w:divsChild>
        <w:div w:id="48388362">
          <w:marLeft w:val="0"/>
          <w:marRight w:val="0"/>
          <w:marTop w:val="0"/>
          <w:marBottom w:val="0"/>
          <w:divBdr>
            <w:top w:val="none" w:sz="0" w:space="0" w:color="auto"/>
            <w:left w:val="none" w:sz="0" w:space="0" w:color="auto"/>
            <w:bottom w:val="none" w:sz="0" w:space="0" w:color="auto"/>
            <w:right w:val="none" w:sz="0" w:space="0" w:color="auto"/>
          </w:divBdr>
          <w:divsChild>
            <w:div w:id="6130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701">
      <w:marLeft w:val="0"/>
      <w:marRight w:val="0"/>
      <w:marTop w:val="0"/>
      <w:marBottom w:val="0"/>
      <w:divBdr>
        <w:top w:val="none" w:sz="0" w:space="0" w:color="auto"/>
        <w:left w:val="none" w:sz="0" w:space="0" w:color="auto"/>
        <w:bottom w:val="none" w:sz="0" w:space="0" w:color="auto"/>
        <w:right w:val="none" w:sz="0" w:space="0" w:color="auto"/>
      </w:divBdr>
      <w:divsChild>
        <w:div w:id="2120760734">
          <w:marLeft w:val="0"/>
          <w:marRight w:val="0"/>
          <w:marTop w:val="0"/>
          <w:marBottom w:val="0"/>
          <w:divBdr>
            <w:top w:val="none" w:sz="0" w:space="0" w:color="auto"/>
            <w:left w:val="none" w:sz="0" w:space="0" w:color="auto"/>
            <w:bottom w:val="none" w:sz="0" w:space="0" w:color="auto"/>
            <w:right w:val="none" w:sz="0" w:space="0" w:color="auto"/>
          </w:divBdr>
          <w:divsChild>
            <w:div w:id="1132140548">
              <w:marLeft w:val="0"/>
              <w:marRight w:val="0"/>
              <w:marTop w:val="0"/>
              <w:marBottom w:val="0"/>
              <w:divBdr>
                <w:top w:val="none" w:sz="0" w:space="0" w:color="auto"/>
                <w:left w:val="none" w:sz="0" w:space="0" w:color="auto"/>
                <w:bottom w:val="none" w:sz="0" w:space="0" w:color="auto"/>
                <w:right w:val="none" w:sz="0" w:space="0" w:color="auto"/>
              </w:divBdr>
            </w:div>
            <w:div w:id="1909417254">
              <w:marLeft w:val="0"/>
              <w:marRight w:val="0"/>
              <w:marTop w:val="0"/>
              <w:marBottom w:val="0"/>
              <w:divBdr>
                <w:top w:val="none" w:sz="0" w:space="0" w:color="auto"/>
                <w:left w:val="none" w:sz="0" w:space="0" w:color="auto"/>
                <w:bottom w:val="none" w:sz="0" w:space="0" w:color="auto"/>
                <w:right w:val="none" w:sz="0" w:space="0" w:color="auto"/>
              </w:divBdr>
              <w:divsChild>
                <w:div w:id="1746609234">
                  <w:marLeft w:val="0"/>
                  <w:marRight w:val="0"/>
                  <w:marTop w:val="0"/>
                  <w:marBottom w:val="0"/>
                  <w:divBdr>
                    <w:top w:val="none" w:sz="0" w:space="0" w:color="auto"/>
                    <w:left w:val="none" w:sz="0" w:space="0" w:color="auto"/>
                    <w:bottom w:val="none" w:sz="0" w:space="0" w:color="auto"/>
                    <w:right w:val="none" w:sz="0" w:space="0" w:color="auto"/>
                  </w:divBdr>
                  <w:divsChild>
                    <w:div w:id="2120446696">
                      <w:marLeft w:val="0"/>
                      <w:marRight w:val="0"/>
                      <w:marTop w:val="0"/>
                      <w:marBottom w:val="0"/>
                      <w:divBdr>
                        <w:top w:val="none" w:sz="0" w:space="0" w:color="auto"/>
                        <w:left w:val="none" w:sz="0" w:space="0" w:color="auto"/>
                        <w:bottom w:val="none" w:sz="0" w:space="0" w:color="auto"/>
                        <w:right w:val="none" w:sz="0" w:space="0" w:color="auto"/>
                      </w:divBdr>
                      <w:divsChild>
                        <w:div w:id="1694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83310">
      <w:marLeft w:val="0"/>
      <w:marRight w:val="0"/>
      <w:marTop w:val="0"/>
      <w:marBottom w:val="0"/>
      <w:divBdr>
        <w:top w:val="none" w:sz="0" w:space="0" w:color="auto"/>
        <w:left w:val="none" w:sz="0" w:space="0" w:color="auto"/>
        <w:bottom w:val="none" w:sz="0" w:space="0" w:color="auto"/>
        <w:right w:val="none" w:sz="0" w:space="0" w:color="auto"/>
      </w:divBdr>
      <w:divsChild>
        <w:div w:id="1573157789">
          <w:marLeft w:val="0"/>
          <w:marRight w:val="0"/>
          <w:marTop w:val="0"/>
          <w:marBottom w:val="0"/>
          <w:divBdr>
            <w:top w:val="none" w:sz="0" w:space="0" w:color="auto"/>
            <w:left w:val="none" w:sz="0" w:space="0" w:color="auto"/>
            <w:bottom w:val="none" w:sz="0" w:space="0" w:color="auto"/>
            <w:right w:val="none" w:sz="0" w:space="0" w:color="auto"/>
          </w:divBdr>
          <w:divsChild>
            <w:div w:id="3399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6845">
      <w:marLeft w:val="0"/>
      <w:marRight w:val="0"/>
      <w:marTop w:val="0"/>
      <w:marBottom w:val="0"/>
      <w:divBdr>
        <w:top w:val="none" w:sz="0" w:space="0" w:color="auto"/>
        <w:left w:val="none" w:sz="0" w:space="0" w:color="auto"/>
        <w:bottom w:val="none" w:sz="0" w:space="0" w:color="auto"/>
        <w:right w:val="none" w:sz="0" w:space="0" w:color="auto"/>
      </w:divBdr>
      <w:divsChild>
        <w:div w:id="1879465917">
          <w:marLeft w:val="0"/>
          <w:marRight w:val="0"/>
          <w:marTop w:val="0"/>
          <w:marBottom w:val="0"/>
          <w:divBdr>
            <w:top w:val="none" w:sz="0" w:space="0" w:color="auto"/>
            <w:left w:val="none" w:sz="0" w:space="0" w:color="auto"/>
            <w:bottom w:val="none" w:sz="0" w:space="0" w:color="auto"/>
            <w:right w:val="none" w:sz="0" w:space="0" w:color="auto"/>
          </w:divBdr>
          <w:divsChild>
            <w:div w:id="1181165013">
              <w:marLeft w:val="0"/>
              <w:marRight w:val="0"/>
              <w:marTop w:val="0"/>
              <w:marBottom w:val="0"/>
              <w:divBdr>
                <w:top w:val="none" w:sz="0" w:space="0" w:color="auto"/>
                <w:left w:val="none" w:sz="0" w:space="0" w:color="auto"/>
                <w:bottom w:val="none" w:sz="0" w:space="0" w:color="auto"/>
                <w:right w:val="none" w:sz="0" w:space="0" w:color="auto"/>
              </w:divBdr>
              <w:divsChild>
                <w:div w:id="115293817">
                  <w:marLeft w:val="0"/>
                  <w:marRight w:val="0"/>
                  <w:marTop w:val="0"/>
                  <w:marBottom w:val="0"/>
                  <w:divBdr>
                    <w:top w:val="none" w:sz="0" w:space="0" w:color="auto"/>
                    <w:left w:val="none" w:sz="0" w:space="0" w:color="auto"/>
                    <w:bottom w:val="none" w:sz="0" w:space="0" w:color="auto"/>
                    <w:right w:val="none" w:sz="0" w:space="0" w:color="auto"/>
                  </w:divBdr>
                  <w:divsChild>
                    <w:div w:id="2113891839">
                      <w:marLeft w:val="0"/>
                      <w:marRight w:val="0"/>
                      <w:marTop w:val="0"/>
                      <w:marBottom w:val="0"/>
                      <w:divBdr>
                        <w:top w:val="none" w:sz="0" w:space="0" w:color="auto"/>
                        <w:left w:val="none" w:sz="0" w:space="0" w:color="auto"/>
                        <w:bottom w:val="none" w:sz="0" w:space="0" w:color="auto"/>
                        <w:right w:val="none" w:sz="0" w:space="0" w:color="auto"/>
                      </w:divBdr>
                      <w:divsChild>
                        <w:div w:id="8325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574">
      <w:marLeft w:val="0"/>
      <w:marRight w:val="0"/>
      <w:marTop w:val="0"/>
      <w:marBottom w:val="0"/>
      <w:divBdr>
        <w:top w:val="none" w:sz="0" w:space="0" w:color="auto"/>
        <w:left w:val="none" w:sz="0" w:space="0" w:color="auto"/>
        <w:bottom w:val="none" w:sz="0" w:space="0" w:color="auto"/>
        <w:right w:val="none" w:sz="0" w:space="0" w:color="auto"/>
      </w:divBdr>
      <w:divsChild>
        <w:div w:id="36127114">
          <w:marLeft w:val="0"/>
          <w:marRight w:val="0"/>
          <w:marTop w:val="0"/>
          <w:marBottom w:val="0"/>
          <w:divBdr>
            <w:top w:val="none" w:sz="0" w:space="0" w:color="auto"/>
            <w:left w:val="none" w:sz="0" w:space="0" w:color="auto"/>
            <w:bottom w:val="none" w:sz="0" w:space="0" w:color="auto"/>
            <w:right w:val="none" w:sz="0" w:space="0" w:color="auto"/>
          </w:divBdr>
          <w:divsChild>
            <w:div w:id="911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1766">
      <w:marLeft w:val="0"/>
      <w:marRight w:val="0"/>
      <w:marTop w:val="0"/>
      <w:marBottom w:val="0"/>
      <w:divBdr>
        <w:top w:val="none" w:sz="0" w:space="0" w:color="auto"/>
        <w:left w:val="none" w:sz="0" w:space="0" w:color="auto"/>
        <w:bottom w:val="none" w:sz="0" w:space="0" w:color="auto"/>
        <w:right w:val="none" w:sz="0" w:space="0" w:color="auto"/>
      </w:divBdr>
      <w:divsChild>
        <w:div w:id="372466107">
          <w:marLeft w:val="0"/>
          <w:marRight w:val="0"/>
          <w:marTop w:val="0"/>
          <w:marBottom w:val="0"/>
          <w:divBdr>
            <w:top w:val="none" w:sz="0" w:space="0" w:color="auto"/>
            <w:left w:val="none" w:sz="0" w:space="0" w:color="auto"/>
            <w:bottom w:val="none" w:sz="0" w:space="0" w:color="auto"/>
            <w:right w:val="none" w:sz="0" w:space="0" w:color="auto"/>
          </w:divBdr>
          <w:divsChild>
            <w:div w:id="1097361476">
              <w:marLeft w:val="0"/>
              <w:marRight w:val="0"/>
              <w:marTop w:val="0"/>
              <w:marBottom w:val="0"/>
              <w:divBdr>
                <w:top w:val="none" w:sz="0" w:space="0" w:color="auto"/>
                <w:left w:val="none" w:sz="0" w:space="0" w:color="auto"/>
                <w:bottom w:val="none" w:sz="0" w:space="0" w:color="auto"/>
                <w:right w:val="none" w:sz="0" w:space="0" w:color="auto"/>
              </w:divBdr>
              <w:divsChild>
                <w:div w:id="913128470">
                  <w:marLeft w:val="0"/>
                  <w:marRight w:val="0"/>
                  <w:marTop w:val="0"/>
                  <w:marBottom w:val="0"/>
                  <w:divBdr>
                    <w:top w:val="none" w:sz="0" w:space="0" w:color="auto"/>
                    <w:left w:val="none" w:sz="0" w:space="0" w:color="auto"/>
                    <w:bottom w:val="none" w:sz="0" w:space="0" w:color="auto"/>
                    <w:right w:val="none" w:sz="0" w:space="0" w:color="auto"/>
                  </w:divBdr>
                  <w:divsChild>
                    <w:div w:id="531963157">
                      <w:marLeft w:val="0"/>
                      <w:marRight w:val="0"/>
                      <w:marTop w:val="0"/>
                      <w:marBottom w:val="0"/>
                      <w:divBdr>
                        <w:top w:val="none" w:sz="0" w:space="0" w:color="auto"/>
                        <w:left w:val="none" w:sz="0" w:space="0" w:color="auto"/>
                        <w:bottom w:val="none" w:sz="0" w:space="0" w:color="auto"/>
                        <w:right w:val="none" w:sz="0" w:space="0" w:color="auto"/>
                      </w:divBdr>
                      <w:divsChild>
                        <w:div w:id="2147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6684">
      <w:marLeft w:val="0"/>
      <w:marRight w:val="0"/>
      <w:marTop w:val="0"/>
      <w:marBottom w:val="0"/>
      <w:divBdr>
        <w:top w:val="none" w:sz="0" w:space="0" w:color="auto"/>
        <w:left w:val="none" w:sz="0" w:space="0" w:color="auto"/>
        <w:bottom w:val="none" w:sz="0" w:space="0" w:color="auto"/>
        <w:right w:val="none" w:sz="0" w:space="0" w:color="auto"/>
      </w:divBdr>
      <w:divsChild>
        <w:div w:id="143473507">
          <w:marLeft w:val="0"/>
          <w:marRight w:val="0"/>
          <w:marTop w:val="0"/>
          <w:marBottom w:val="0"/>
          <w:divBdr>
            <w:top w:val="none" w:sz="0" w:space="0" w:color="auto"/>
            <w:left w:val="none" w:sz="0" w:space="0" w:color="auto"/>
            <w:bottom w:val="none" w:sz="0" w:space="0" w:color="auto"/>
            <w:right w:val="none" w:sz="0" w:space="0" w:color="auto"/>
          </w:divBdr>
          <w:divsChild>
            <w:div w:id="532035741">
              <w:marLeft w:val="0"/>
              <w:marRight w:val="0"/>
              <w:marTop w:val="0"/>
              <w:marBottom w:val="0"/>
              <w:divBdr>
                <w:top w:val="none" w:sz="0" w:space="0" w:color="auto"/>
                <w:left w:val="none" w:sz="0" w:space="0" w:color="auto"/>
                <w:bottom w:val="none" w:sz="0" w:space="0" w:color="auto"/>
                <w:right w:val="none" w:sz="0" w:space="0" w:color="auto"/>
              </w:divBdr>
              <w:divsChild>
                <w:div w:id="1594632839">
                  <w:marLeft w:val="0"/>
                  <w:marRight w:val="0"/>
                  <w:marTop w:val="0"/>
                  <w:marBottom w:val="0"/>
                  <w:divBdr>
                    <w:top w:val="none" w:sz="0" w:space="0" w:color="auto"/>
                    <w:left w:val="none" w:sz="0" w:space="0" w:color="auto"/>
                    <w:bottom w:val="none" w:sz="0" w:space="0" w:color="auto"/>
                    <w:right w:val="none" w:sz="0" w:space="0" w:color="auto"/>
                  </w:divBdr>
                  <w:divsChild>
                    <w:div w:id="1091009454">
                      <w:marLeft w:val="0"/>
                      <w:marRight w:val="0"/>
                      <w:marTop w:val="0"/>
                      <w:marBottom w:val="0"/>
                      <w:divBdr>
                        <w:top w:val="none" w:sz="0" w:space="0" w:color="auto"/>
                        <w:left w:val="none" w:sz="0" w:space="0" w:color="auto"/>
                        <w:bottom w:val="none" w:sz="0" w:space="0" w:color="auto"/>
                        <w:right w:val="none" w:sz="0" w:space="0" w:color="auto"/>
                      </w:divBdr>
                      <w:divsChild>
                        <w:div w:id="1899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973">
      <w:marLeft w:val="0"/>
      <w:marRight w:val="0"/>
      <w:marTop w:val="0"/>
      <w:marBottom w:val="0"/>
      <w:divBdr>
        <w:top w:val="none" w:sz="0" w:space="0" w:color="auto"/>
        <w:left w:val="none" w:sz="0" w:space="0" w:color="auto"/>
        <w:bottom w:val="none" w:sz="0" w:space="0" w:color="auto"/>
        <w:right w:val="none" w:sz="0" w:space="0" w:color="auto"/>
      </w:divBdr>
      <w:divsChild>
        <w:div w:id="329262322">
          <w:marLeft w:val="0"/>
          <w:marRight w:val="0"/>
          <w:marTop w:val="0"/>
          <w:marBottom w:val="0"/>
          <w:divBdr>
            <w:top w:val="none" w:sz="0" w:space="0" w:color="auto"/>
            <w:left w:val="none" w:sz="0" w:space="0" w:color="auto"/>
            <w:bottom w:val="none" w:sz="0" w:space="0" w:color="auto"/>
            <w:right w:val="none" w:sz="0" w:space="0" w:color="auto"/>
          </w:divBdr>
          <w:divsChild>
            <w:div w:id="236475271">
              <w:marLeft w:val="0"/>
              <w:marRight w:val="0"/>
              <w:marTop w:val="0"/>
              <w:marBottom w:val="0"/>
              <w:divBdr>
                <w:top w:val="none" w:sz="0" w:space="0" w:color="auto"/>
                <w:left w:val="none" w:sz="0" w:space="0" w:color="auto"/>
                <w:bottom w:val="none" w:sz="0" w:space="0" w:color="auto"/>
                <w:right w:val="none" w:sz="0" w:space="0" w:color="auto"/>
              </w:divBdr>
              <w:divsChild>
                <w:div w:id="142357655">
                  <w:marLeft w:val="0"/>
                  <w:marRight w:val="0"/>
                  <w:marTop w:val="0"/>
                  <w:marBottom w:val="0"/>
                  <w:divBdr>
                    <w:top w:val="none" w:sz="0" w:space="0" w:color="auto"/>
                    <w:left w:val="none" w:sz="0" w:space="0" w:color="auto"/>
                    <w:bottom w:val="none" w:sz="0" w:space="0" w:color="auto"/>
                    <w:right w:val="none" w:sz="0" w:space="0" w:color="auto"/>
                  </w:divBdr>
                  <w:divsChild>
                    <w:div w:id="338582963">
                      <w:marLeft w:val="0"/>
                      <w:marRight w:val="0"/>
                      <w:marTop w:val="0"/>
                      <w:marBottom w:val="0"/>
                      <w:divBdr>
                        <w:top w:val="none" w:sz="0" w:space="0" w:color="auto"/>
                        <w:left w:val="none" w:sz="0" w:space="0" w:color="auto"/>
                        <w:bottom w:val="none" w:sz="0" w:space="0" w:color="auto"/>
                        <w:right w:val="none" w:sz="0" w:space="0" w:color="auto"/>
                      </w:divBdr>
                      <w:divsChild>
                        <w:div w:id="2084793479">
                          <w:marLeft w:val="0"/>
                          <w:marRight w:val="0"/>
                          <w:marTop w:val="0"/>
                          <w:marBottom w:val="0"/>
                          <w:divBdr>
                            <w:top w:val="none" w:sz="0" w:space="0" w:color="auto"/>
                            <w:left w:val="none" w:sz="0" w:space="0" w:color="auto"/>
                            <w:bottom w:val="none" w:sz="0" w:space="0" w:color="auto"/>
                            <w:right w:val="none" w:sz="0" w:space="0" w:color="auto"/>
                          </w:divBdr>
                        </w:div>
                      </w:divsChild>
                    </w:div>
                    <w:div w:id="1636905764">
                      <w:marLeft w:val="0"/>
                      <w:marRight w:val="0"/>
                      <w:marTop w:val="0"/>
                      <w:marBottom w:val="0"/>
                      <w:divBdr>
                        <w:top w:val="none" w:sz="0" w:space="0" w:color="auto"/>
                        <w:left w:val="none" w:sz="0" w:space="0" w:color="auto"/>
                        <w:bottom w:val="none" w:sz="0" w:space="0" w:color="auto"/>
                        <w:right w:val="none" w:sz="0" w:space="0" w:color="auto"/>
                      </w:divBdr>
                      <w:divsChild>
                        <w:div w:id="10943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7418">
      <w:marLeft w:val="0"/>
      <w:marRight w:val="0"/>
      <w:marTop w:val="0"/>
      <w:marBottom w:val="0"/>
      <w:divBdr>
        <w:top w:val="none" w:sz="0" w:space="0" w:color="auto"/>
        <w:left w:val="none" w:sz="0" w:space="0" w:color="auto"/>
        <w:bottom w:val="none" w:sz="0" w:space="0" w:color="auto"/>
        <w:right w:val="none" w:sz="0" w:space="0" w:color="auto"/>
      </w:divBdr>
      <w:divsChild>
        <w:div w:id="1361711205">
          <w:marLeft w:val="0"/>
          <w:marRight w:val="0"/>
          <w:marTop w:val="0"/>
          <w:marBottom w:val="0"/>
          <w:divBdr>
            <w:top w:val="none" w:sz="0" w:space="0" w:color="auto"/>
            <w:left w:val="none" w:sz="0" w:space="0" w:color="auto"/>
            <w:bottom w:val="none" w:sz="0" w:space="0" w:color="auto"/>
            <w:right w:val="none" w:sz="0" w:space="0" w:color="auto"/>
          </w:divBdr>
          <w:divsChild>
            <w:div w:id="713232804">
              <w:marLeft w:val="0"/>
              <w:marRight w:val="0"/>
              <w:marTop w:val="0"/>
              <w:marBottom w:val="0"/>
              <w:divBdr>
                <w:top w:val="none" w:sz="0" w:space="0" w:color="auto"/>
                <w:left w:val="none" w:sz="0" w:space="0" w:color="auto"/>
                <w:bottom w:val="none" w:sz="0" w:space="0" w:color="auto"/>
                <w:right w:val="none" w:sz="0" w:space="0" w:color="auto"/>
              </w:divBdr>
              <w:divsChild>
                <w:div w:id="1109621036">
                  <w:marLeft w:val="0"/>
                  <w:marRight w:val="0"/>
                  <w:marTop w:val="0"/>
                  <w:marBottom w:val="0"/>
                  <w:divBdr>
                    <w:top w:val="none" w:sz="0" w:space="0" w:color="auto"/>
                    <w:left w:val="none" w:sz="0" w:space="0" w:color="auto"/>
                    <w:bottom w:val="none" w:sz="0" w:space="0" w:color="auto"/>
                    <w:right w:val="none" w:sz="0" w:space="0" w:color="auto"/>
                  </w:divBdr>
                  <w:divsChild>
                    <w:div w:id="1986659513">
                      <w:marLeft w:val="0"/>
                      <w:marRight w:val="0"/>
                      <w:marTop w:val="0"/>
                      <w:marBottom w:val="0"/>
                      <w:divBdr>
                        <w:top w:val="none" w:sz="0" w:space="0" w:color="auto"/>
                        <w:left w:val="none" w:sz="0" w:space="0" w:color="auto"/>
                        <w:bottom w:val="none" w:sz="0" w:space="0" w:color="auto"/>
                        <w:right w:val="none" w:sz="0" w:space="0" w:color="auto"/>
                      </w:divBdr>
                      <w:divsChild>
                        <w:div w:id="1654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373">
      <w:marLeft w:val="0"/>
      <w:marRight w:val="0"/>
      <w:marTop w:val="0"/>
      <w:marBottom w:val="0"/>
      <w:divBdr>
        <w:top w:val="none" w:sz="0" w:space="0" w:color="auto"/>
        <w:left w:val="none" w:sz="0" w:space="0" w:color="auto"/>
        <w:bottom w:val="none" w:sz="0" w:space="0" w:color="auto"/>
        <w:right w:val="none" w:sz="0" w:space="0" w:color="auto"/>
      </w:divBdr>
      <w:divsChild>
        <w:div w:id="2029062714">
          <w:marLeft w:val="0"/>
          <w:marRight w:val="0"/>
          <w:marTop w:val="0"/>
          <w:marBottom w:val="0"/>
          <w:divBdr>
            <w:top w:val="none" w:sz="0" w:space="0" w:color="auto"/>
            <w:left w:val="none" w:sz="0" w:space="0" w:color="auto"/>
            <w:bottom w:val="none" w:sz="0" w:space="0" w:color="auto"/>
            <w:right w:val="none" w:sz="0" w:space="0" w:color="auto"/>
          </w:divBdr>
          <w:divsChild>
            <w:div w:id="778140187">
              <w:marLeft w:val="0"/>
              <w:marRight w:val="0"/>
              <w:marTop w:val="0"/>
              <w:marBottom w:val="0"/>
              <w:divBdr>
                <w:top w:val="none" w:sz="0" w:space="0" w:color="auto"/>
                <w:left w:val="none" w:sz="0" w:space="0" w:color="auto"/>
                <w:bottom w:val="none" w:sz="0" w:space="0" w:color="auto"/>
                <w:right w:val="none" w:sz="0" w:space="0" w:color="auto"/>
              </w:divBdr>
              <w:divsChild>
                <w:div w:id="1991789611">
                  <w:marLeft w:val="0"/>
                  <w:marRight w:val="0"/>
                  <w:marTop w:val="0"/>
                  <w:marBottom w:val="0"/>
                  <w:divBdr>
                    <w:top w:val="none" w:sz="0" w:space="0" w:color="auto"/>
                    <w:left w:val="none" w:sz="0" w:space="0" w:color="auto"/>
                    <w:bottom w:val="none" w:sz="0" w:space="0" w:color="auto"/>
                    <w:right w:val="none" w:sz="0" w:space="0" w:color="auto"/>
                  </w:divBdr>
                  <w:divsChild>
                    <w:div w:id="1092773535">
                      <w:marLeft w:val="0"/>
                      <w:marRight w:val="0"/>
                      <w:marTop w:val="0"/>
                      <w:marBottom w:val="0"/>
                      <w:divBdr>
                        <w:top w:val="none" w:sz="0" w:space="0" w:color="auto"/>
                        <w:left w:val="none" w:sz="0" w:space="0" w:color="auto"/>
                        <w:bottom w:val="none" w:sz="0" w:space="0" w:color="auto"/>
                        <w:right w:val="none" w:sz="0" w:space="0" w:color="auto"/>
                      </w:divBdr>
                      <w:divsChild>
                        <w:div w:id="2117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6841">
      <w:marLeft w:val="0"/>
      <w:marRight w:val="0"/>
      <w:marTop w:val="0"/>
      <w:marBottom w:val="0"/>
      <w:divBdr>
        <w:top w:val="none" w:sz="0" w:space="0" w:color="auto"/>
        <w:left w:val="none" w:sz="0" w:space="0" w:color="auto"/>
        <w:bottom w:val="none" w:sz="0" w:space="0" w:color="auto"/>
        <w:right w:val="none" w:sz="0" w:space="0" w:color="auto"/>
      </w:divBdr>
      <w:divsChild>
        <w:div w:id="206725453">
          <w:marLeft w:val="0"/>
          <w:marRight w:val="0"/>
          <w:marTop w:val="0"/>
          <w:marBottom w:val="0"/>
          <w:divBdr>
            <w:top w:val="none" w:sz="0" w:space="0" w:color="auto"/>
            <w:left w:val="none" w:sz="0" w:space="0" w:color="auto"/>
            <w:bottom w:val="none" w:sz="0" w:space="0" w:color="auto"/>
            <w:right w:val="none" w:sz="0" w:space="0" w:color="auto"/>
          </w:divBdr>
          <w:divsChild>
            <w:div w:id="15186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9599">
      <w:marLeft w:val="0"/>
      <w:marRight w:val="0"/>
      <w:marTop w:val="0"/>
      <w:marBottom w:val="0"/>
      <w:divBdr>
        <w:top w:val="none" w:sz="0" w:space="0" w:color="auto"/>
        <w:left w:val="none" w:sz="0" w:space="0" w:color="auto"/>
        <w:bottom w:val="none" w:sz="0" w:space="0" w:color="auto"/>
        <w:right w:val="none" w:sz="0" w:space="0" w:color="auto"/>
      </w:divBdr>
      <w:divsChild>
        <w:div w:id="194782126">
          <w:marLeft w:val="0"/>
          <w:marRight w:val="0"/>
          <w:marTop w:val="0"/>
          <w:marBottom w:val="0"/>
          <w:divBdr>
            <w:top w:val="none" w:sz="0" w:space="0" w:color="auto"/>
            <w:left w:val="none" w:sz="0" w:space="0" w:color="auto"/>
            <w:bottom w:val="none" w:sz="0" w:space="0" w:color="auto"/>
            <w:right w:val="none" w:sz="0" w:space="0" w:color="auto"/>
          </w:divBdr>
          <w:divsChild>
            <w:div w:id="651569305">
              <w:marLeft w:val="0"/>
              <w:marRight w:val="0"/>
              <w:marTop w:val="0"/>
              <w:marBottom w:val="0"/>
              <w:divBdr>
                <w:top w:val="none" w:sz="0" w:space="0" w:color="auto"/>
                <w:left w:val="none" w:sz="0" w:space="0" w:color="auto"/>
                <w:bottom w:val="none" w:sz="0" w:space="0" w:color="auto"/>
                <w:right w:val="none" w:sz="0" w:space="0" w:color="auto"/>
              </w:divBdr>
              <w:divsChild>
                <w:div w:id="972448325">
                  <w:marLeft w:val="0"/>
                  <w:marRight w:val="0"/>
                  <w:marTop w:val="0"/>
                  <w:marBottom w:val="0"/>
                  <w:divBdr>
                    <w:top w:val="none" w:sz="0" w:space="0" w:color="auto"/>
                    <w:left w:val="none" w:sz="0" w:space="0" w:color="auto"/>
                    <w:bottom w:val="none" w:sz="0" w:space="0" w:color="auto"/>
                    <w:right w:val="none" w:sz="0" w:space="0" w:color="auto"/>
                  </w:divBdr>
                  <w:divsChild>
                    <w:div w:id="1182624727">
                      <w:marLeft w:val="0"/>
                      <w:marRight w:val="0"/>
                      <w:marTop w:val="0"/>
                      <w:marBottom w:val="0"/>
                      <w:divBdr>
                        <w:top w:val="none" w:sz="0" w:space="0" w:color="auto"/>
                        <w:left w:val="none" w:sz="0" w:space="0" w:color="auto"/>
                        <w:bottom w:val="none" w:sz="0" w:space="0" w:color="auto"/>
                        <w:right w:val="none" w:sz="0" w:space="0" w:color="auto"/>
                      </w:divBdr>
                      <w:divsChild>
                        <w:div w:id="2065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073">
      <w:marLeft w:val="0"/>
      <w:marRight w:val="0"/>
      <w:marTop w:val="0"/>
      <w:marBottom w:val="0"/>
      <w:divBdr>
        <w:top w:val="none" w:sz="0" w:space="0" w:color="auto"/>
        <w:left w:val="none" w:sz="0" w:space="0" w:color="auto"/>
        <w:bottom w:val="none" w:sz="0" w:space="0" w:color="auto"/>
        <w:right w:val="none" w:sz="0" w:space="0" w:color="auto"/>
      </w:divBdr>
      <w:divsChild>
        <w:div w:id="1785928642">
          <w:marLeft w:val="0"/>
          <w:marRight w:val="0"/>
          <w:marTop w:val="0"/>
          <w:marBottom w:val="0"/>
          <w:divBdr>
            <w:top w:val="none" w:sz="0" w:space="0" w:color="auto"/>
            <w:left w:val="none" w:sz="0" w:space="0" w:color="auto"/>
            <w:bottom w:val="none" w:sz="0" w:space="0" w:color="auto"/>
            <w:right w:val="none" w:sz="0" w:space="0" w:color="auto"/>
          </w:divBdr>
          <w:divsChild>
            <w:div w:id="2080859813">
              <w:marLeft w:val="0"/>
              <w:marRight w:val="0"/>
              <w:marTop w:val="0"/>
              <w:marBottom w:val="0"/>
              <w:divBdr>
                <w:top w:val="none" w:sz="0" w:space="0" w:color="auto"/>
                <w:left w:val="none" w:sz="0" w:space="0" w:color="auto"/>
                <w:bottom w:val="none" w:sz="0" w:space="0" w:color="auto"/>
                <w:right w:val="none" w:sz="0" w:space="0" w:color="auto"/>
              </w:divBdr>
              <w:divsChild>
                <w:div w:id="329719877">
                  <w:marLeft w:val="0"/>
                  <w:marRight w:val="0"/>
                  <w:marTop w:val="0"/>
                  <w:marBottom w:val="0"/>
                  <w:divBdr>
                    <w:top w:val="none" w:sz="0" w:space="0" w:color="auto"/>
                    <w:left w:val="none" w:sz="0" w:space="0" w:color="auto"/>
                    <w:bottom w:val="none" w:sz="0" w:space="0" w:color="auto"/>
                    <w:right w:val="none" w:sz="0" w:space="0" w:color="auto"/>
                  </w:divBdr>
                  <w:divsChild>
                    <w:div w:id="35274810">
                      <w:marLeft w:val="0"/>
                      <w:marRight w:val="0"/>
                      <w:marTop w:val="0"/>
                      <w:marBottom w:val="0"/>
                      <w:divBdr>
                        <w:top w:val="none" w:sz="0" w:space="0" w:color="auto"/>
                        <w:left w:val="none" w:sz="0" w:space="0" w:color="auto"/>
                        <w:bottom w:val="none" w:sz="0" w:space="0" w:color="auto"/>
                        <w:right w:val="none" w:sz="0" w:space="0" w:color="auto"/>
                      </w:divBdr>
                      <w:divsChild>
                        <w:div w:id="1137723857">
                          <w:marLeft w:val="0"/>
                          <w:marRight w:val="0"/>
                          <w:marTop w:val="0"/>
                          <w:marBottom w:val="0"/>
                          <w:divBdr>
                            <w:top w:val="none" w:sz="0" w:space="0" w:color="auto"/>
                            <w:left w:val="none" w:sz="0" w:space="0" w:color="auto"/>
                            <w:bottom w:val="none" w:sz="0" w:space="0" w:color="auto"/>
                            <w:right w:val="none" w:sz="0" w:space="0" w:color="auto"/>
                          </w:divBdr>
                        </w:div>
                      </w:divsChild>
                    </w:div>
                    <w:div w:id="1388259669">
                      <w:marLeft w:val="0"/>
                      <w:marRight w:val="0"/>
                      <w:marTop w:val="0"/>
                      <w:marBottom w:val="0"/>
                      <w:divBdr>
                        <w:top w:val="none" w:sz="0" w:space="0" w:color="auto"/>
                        <w:left w:val="none" w:sz="0" w:space="0" w:color="auto"/>
                        <w:bottom w:val="none" w:sz="0" w:space="0" w:color="auto"/>
                        <w:right w:val="none" w:sz="0" w:space="0" w:color="auto"/>
                      </w:divBdr>
                      <w:divsChild>
                        <w:div w:id="1267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90746">
      <w:marLeft w:val="0"/>
      <w:marRight w:val="0"/>
      <w:marTop w:val="0"/>
      <w:marBottom w:val="0"/>
      <w:divBdr>
        <w:top w:val="none" w:sz="0" w:space="0" w:color="auto"/>
        <w:left w:val="none" w:sz="0" w:space="0" w:color="auto"/>
        <w:bottom w:val="none" w:sz="0" w:space="0" w:color="auto"/>
        <w:right w:val="none" w:sz="0" w:space="0" w:color="auto"/>
      </w:divBdr>
      <w:divsChild>
        <w:div w:id="2101371513">
          <w:marLeft w:val="0"/>
          <w:marRight w:val="0"/>
          <w:marTop w:val="0"/>
          <w:marBottom w:val="0"/>
          <w:divBdr>
            <w:top w:val="none" w:sz="0" w:space="0" w:color="auto"/>
            <w:left w:val="none" w:sz="0" w:space="0" w:color="auto"/>
            <w:bottom w:val="none" w:sz="0" w:space="0" w:color="auto"/>
            <w:right w:val="none" w:sz="0" w:space="0" w:color="auto"/>
          </w:divBdr>
          <w:divsChild>
            <w:div w:id="1356152900">
              <w:marLeft w:val="0"/>
              <w:marRight w:val="0"/>
              <w:marTop w:val="0"/>
              <w:marBottom w:val="0"/>
              <w:divBdr>
                <w:top w:val="none" w:sz="0" w:space="0" w:color="auto"/>
                <w:left w:val="none" w:sz="0" w:space="0" w:color="auto"/>
                <w:bottom w:val="none" w:sz="0" w:space="0" w:color="auto"/>
                <w:right w:val="none" w:sz="0" w:space="0" w:color="auto"/>
              </w:divBdr>
              <w:divsChild>
                <w:div w:id="113713023">
                  <w:marLeft w:val="0"/>
                  <w:marRight w:val="0"/>
                  <w:marTop w:val="0"/>
                  <w:marBottom w:val="0"/>
                  <w:divBdr>
                    <w:top w:val="none" w:sz="0" w:space="0" w:color="auto"/>
                    <w:left w:val="none" w:sz="0" w:space="0" w:color="auto"/>
                    <w:bottom w:val="none" w:sz="0" w:space="0" w:color="auto"/>
                    <w:right w:val="none" w:sz="0" w:space="0" w:color="auto"/>
                  </w:divBdr>
                  <w:divsChild>
                    <w:div w:id="1666784952">
                      <w:marLeft w:val="0"/>
                      <w:marRight w:val="0"/>
                      <w:marTop w:val="0"/>
                      <w:marBottom w:val="0"/>
                      <w:divBdr>
                        <w:top w:val="none" w:sz="0" w:space="0" w:color="auto"/>
                        <w:left w:val="none" w:sz="0" w:space="0" w:color="auto"/>
                        <w:bottom w:val="none" w:sz="0" w:space="0" w:color="auto"/>
                        <w:right w:val="none" w:sz="0" w:space="0" w:color="auto"/>
                      </w:divBdr>
                      <w:divsChild>
                        <w:div w:id="10976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843">
      <w:marLeft w:val="0"/>
      <w:marRight w:val="0"/>
      <w:marTop w:val="0"/>
      <w:marBottom w:val="0"/>
      <w:divBdr>
        <w:top w:val="none" w:sz="0" w:space="0" w:color="auto"/>
        <w:left w:val="none" w:sz="0" w:space="0" w:color="auto"/>
        <w:bottom w:val="none" w:sz="0" w:space="0" w:color="auto"/>
        <w:right w:val="none" w:sz="0" w:space="0" w:color="auto"/>
      </w:divBdr>
      <w:divsChild>
        <w:div w:id="410737853">
          <w:marLeft w:val="0"/>
          <w:marRight w:val="0"/>
          <w:marTop w:val="0"/>
          <w:marBottom w:val="0"/>
          <w:divBdr>
            <w:top w:val="none" w:sz="0" w:space="0" w:color="auto"/>
            <w:left w:val="none" w:sz="0" w:space="0" w:color="auto"/>
            <w:bottom w:val="none" w:sz="0" w:space="0" w:color="auto"/>
            <w:right w:val="none" w:sz="0" w:space="0" w:color="auto"/>
          </w:divBdr>
          <w:divsChild>
            <w:div w:id="209539362">
              <w:marLeft w:val="0"/>
              <w:marRight w:val="0"/>
              <w:marTop w:val="0"/>
              <w:marBottom w:val="0"/>
              <w:divBdr>
                <w:top w:val="none" w:sz="0" w:space="0" w:color="auto"/>
                <w:left w:val="none" w:sz="0" w:space="0" w:color="auto"/>
                <w:bottom w:val="none" w:sz="0" w:space="0" w:color="auto"/>
                <w:right w:val="none" w:sz="0" w:space="0" w:color="auto"/>
              </w:divBdr>
              <w:divsChild>
                <w:div w:id="214776379">
                  <w:marLeft w:val="0"/>
                  <w:marRight w:val="0"/>
                  <w:marTop w:val="0"/>
                  <w:marBottom w:val="0"/>
                  <w:divBdr>
                    <w:top w:val="none" w:sz="0" w:space="0" w:color="auto"/>
                    <w:left w:val="none" w:sz="0" w:space="0" w:color="auto"/>
                    <w:bottom w:val="none" w:sz="0" w:space="0" w:color="auto"/>
                    <w:right w:val="none" w:sz="0" w:space="0" w:color="auto"/>
                  </w:divBdr>
                  <w:divsChild>
                    <w:div w:id="469326901">
                      <w:marLeft w:val="0"/>
                      <w:marRight w:val="0"/>
                      <w:marTop w:val="0"/>
                      <w:marBottom w:val="0"/>
                      <w:divBdr>
                        <w:top w:val="none" w:sz="0" w:space="0" w:color="auto"/>
                        <w:left w:val="none" w:sz="0" w:space="0" w:color="auto"/>
                        <w:bottom w:val="none" w:sz="0" w:space="0" w:color="auto"/>
                        <w:right w:val="none" w:sz="0" w:space="0" w:color="auto"/>
                      </w:divBdr>
                      <w:divsChild>
                        <w:div w:id="12889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7505">
      <w:marLeft w:val="0"/>
      <w:marRight w:val="0"/>
      <w:marTop w:val="0"/>
      <w:marBottom w:val="0"/>
      <w:divBdr>
        <w:top w:val="none" w:sz="0" w:space="0" w:color="auto"/>
        <w:left w:val="none" w:sz="0" w:space="0" w:color="auto"/>
        <w:bottom w:val="none" w:sz="0" w:space="0" w:color="auto"/>
        <w:right w:val="none" w:sz="0" w:space="0" w:color="auto"/>
      </w:divBdr>
      <w:divsChild>
        <w:div w:id="1943994584">
          <w:marLeft w:val="0"/>
          <w:marRight w:val="0"/>
          <w:marTop w:val="0"/>
          <w:marBottom w:val="0"/>
          <w:divBdr>
            <w:top w:val="none" w:sz="0" w:space="0" w:color="auto"/>
            <w:left w:val="none" w:sz="0" w:space="0" w:color="auto"/>
            <w:bottom w:val="none" w:sz="0" w:space="0" w:color="auto"/>
            <w:right w:val="none" w:sz="0" w:space="0" w:color="auto"/>
          </w:divBdr>
          <w:divsChild>
            <w:div w:id="1303342270">
              <w:marLeft w:val="0"/>
              <w:marRight w:val="0"/>
              <w:marTop w:val="0"/>
              <w:marBottom w:val="0"/>
              <w:divBdr>
                <w:top w:val="none" w:sz="0" w:space="0" w:color="auto"/>
                <w:left w:val="none" w:sz="0" w:space="0" w:color="auto"/>
                <w:bottom w:val="none" w:sz="0" w:space="0" w:color="auto"/>
                <w:right w:val="none" w:sz="0" w:space="0" w:color="auto"/>
              </w:divBdr>
            </w:div>
            <w:div w:id="1901742822">
              <w:marLeft w:val="0"/>
              <w:marRight w:val="0"/>
              <w:marTop w:val="0"/>
              <w:marBottom w:val="0"/>
              <w:divBdr>
                <w:top w:val="none" w:sz="0" w:space="0" w:color="auto"/>
                <w:left w:val="none" w:sz="0" w:space="0" w:color="auto"/>
                <w:bottom w:val="none" w:sz="0" w:space="0" w:color="auto"/>
                <w:right w:val="none" w:sz="0" w:space="0" w:color="auto"/>
              </w:divBdr>
              <w:divsChild>
                <w:div w:id="600338836">
                  <w:marLeft w:val="0"/>
                  <w:marRight w:val="0"/>
                  <w:marTop w:val="0"/>
                  <w:marBottom w:val="0"/>
                  <w:divBdr>
                    <w:top w:val="none" w:sz="0" w:space="0" w:color="auto"/>
                    <w:left w:val="none" w:sz="0" w:space="0" w:color="auto"/>
                    <w:bottom w:val="none" w:sz="0" w:space="0" w:color="auto"/>
                    <w:right w:val="none" w:sz="0" w:space="0" w:color="auto"/>
                  </w:divBdr>
                  <w:divsChild>
                    <w:div w:id="990014396">
                      <w:marLeft w:val="0"/>
                      <w:marRight w:val="0"/>
                      <w:marTop w:val="0"/>
                      <w:marBottom w:val="0"/>
                      <w:divBdr>
                        <w:top w:val="none" w:sz="0" w:space="0" w:color="auto"/>
                        <w:left w:val="none" w:sz="0" w:space="0" w:color="auto"/>
                        <w:bottom w:val="none" w:sz="0" w:space="0" w:color="auto"/>
                        <w:right w:val="none" w:sz="0" w:space="0" w:color="auto"/>
                      </w:divBdr>
                      <w:divsChild>
                        <w:div w:id="15401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6856">
      <w:marLeft w:val="0"/>
      <w:marRight w:val="0"/>
      <w:marTop w:val="0"/>
      <w:marBottom w:val="0"/>
      <w:divBdr>
        <w:top w:val="none" w:sz="0" w:space="0" w:color="auto"/>
        <w:left w:val="none" w:sz="0" w:space="0" w:color="auto"/>
        <w:bottom w:val="none" w:sz="0" w:space="0" w:color="auto"/>
        <w:right w:val="none" w:sz="0" w:space="0" w:color="auto"/>
      </w:divBdr>
      <w:divsChild>
        <w:div w:id="825440570">
          <w:marLeft w:val="0"/>
          <w:marRight w:val="0"/>
          <w:marTop w:val="0"/>
          <w:marBottom w:val="0"/>
          <w:divBdr>
            <w:top w:val="none" w:sz="0" w:space="0" w:color="auto"/>
            <w:left w:val="none" w:sz="0" w:space="0" w:color="auto"/>
            <w:bottom w:val="none" w:sz="0" w:space="0" w:color="auto"/>
            <w:right w:val="none" w:sz="0" w:space="0" w:color="auto"/>
          </w:divBdr>
          <w:divsChild>
            <w:div w:id="1522939025">
              <w:marLeft w:val="0"/>
              <w:marRight w:val="0"/>
              <w:marTop w:val="0"/>
              <w:marBottom w:val="0"/>
              <w:divBdr>
                <w:top w:val="none" w:sz="0" w:space="0" w:color="auto"/>
                <w:left w:val="none" w:sz="0" w:space="0" w:color="auto"/>
                <w:bottom w:val="none" w:sz="0" w:space="0" w:color="auto"/>
                <w:right w:val="none" w:sz="0" w:space="0" w:color="auto"/>
              </w:divBdr>
              <w:divsChild>
                <w:div w:id="685985206">
                  <w:marLeft w:val="0"/>
                  <w:marRight w:val="0"/>
                  <w:marTop w:val="0"/>
                  <w:marBottom w:val="0"/>
                  <w:divBdr>
                    <w:top w:val="none" w:sz="0" w:space="0" w:color="auto"/>
                    <w:left w:val="none" w:sz="0" w:space="0" w:color="auto"/>
                    <w:bottom w:val="none" w:sz="0" w:space="0" w:color="auto"/>
                    <w:right w:val="none" w:sz="0" w:space="0" w:color="auto"/>
                  </w:divBdr>
                  <w:divsChild>
                    <w:div w:id="902059479">
                      <w:marLeft w:val="0"/>
                      <w:marRight w:val="0"/>
                      <w:marTop w:val="0"/>
                      <w:marBottom w:val="0"/>
                      <w:divBdr>
                        <w:top w:val="none" w:sz="0" w:space="0" w:color="auto"/>
                        <w:left w:val="none" w:sz="0" w:space="0" w:color="auto"/>
                        <w:bottom w:val="none" w:sz="0" w:space="0" w:color="auto"/>
                        <w:right w:val="none" w:sz="0" w:space="0" w:color="auto"/>
                      </w:divBdr>
                      <w:divsChild>
                        <w:div w:id="641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5740">
      <w:marLeft w:val="0"/>
      <w:marRight w:val="0"/>
      <w:marTop w:val="0"/>
      <w:marBottom w:val="0"/>
      <w:divBdr>
        <w:top w:val="none" w:sz="0" w:space="0" w:color="auto"/>
        <w:left w:val="none" w:sz="0" w:space="0" w:color="auto"/>
        <w:bottom w:val="none" w:sz="0" w:space="0" w:color="auto"/>
        <w:right w:val="none" w:sz="0" w:space="0" w:color="auto"/>
      </w:divBdr>
      <w:divsChild>
        <w:div w:id="815874459">
          <w:marLeft w:val="0"/>
          <w:marRight w:val="0"/>
          <w:marTop w:val="0"/>
          <w:marBottom w:val="0"/>
          <w:divBdr>
            <w:top w:val="none" w:sz="0" w:space="0" w:color="auto"/>
            <w:left w:val="none" w:sz="0" w:space="0" w:color="auto"/>
            <w:bottom w:val="none" w:sz="0" w:space="0" w:color="auto"/>
            <w:right w:val="none" w:sz="0" w:space="0" w:color="auto"/>
          </w:divBdr>
          <w:divsChild>
            <w:div w:id="514029791">
              <w:marLeft w:val="0"/>
              <w:marRight w:val="0"/>
              <w:marTop w:val="0"/>
              <w:marBottom w:val="0"/>
              <w:divBdr>
                <w:top w:val="none" w:sz="0" w:space="0" w:color="auto"/>
                <w:left w:val="none" w:sz="0" w:space="0" w:color="auto"/>
                <w:bottom w:val="none" w:sz="0" w:space="0" w:color="auto"/>
                <w:right w:val="none" w:sz="0" w:space="0" w:color="auto"/>
              </w:divBdr>
              <w:divsChild>
                <w:div w:id="122622875">
                  <w:marLeft w:val="0"/>
                  <w:marRight w:val="0"/>
                  <w:marTop w:val="0"/>
                  <w:marBottom w:val="0"/>
                  <w:divBdr>
                    <w:top w:val="none" w:sz="0" w:space="0" w:color="auto"/>
                    <w:left w:val="none" w:sz="0" w:space="0" w:color="auto"/>
                    <w:bottom w:val="none" w:sz="0" w:space="0" w:color="auto"/>
                    <w:right w:val="none" w:sz="0" w:space="0" w:color="auto"/>
                  </w:divBdr>
                  <w:divsChild>
                    <w:div w:id="701126472">
                      <w:marLeft w:val="0"/>
                      <w:marRight w:val="0"/>
                      <w:marTop w:val="0"/>
                      <w:marBottom w:val="0"/>
                      <w:divBdr>
                        <w:top w:val="none" w:sz="0" w:space="0" w:color="auto"/>
                        <w:left w:val="none" w:sz="0" w:space="0" w:color="auto"/>
                        <w:bottom w:val="none" w:sz="0" w:space="0" w:color="auto"/>
                        <w:right w:val="none" w:sz="0" w:space="0" w:color="auto"/>
                      </w:divBdr>
                      <w:divsChild>
                        <w:div w:id="18768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132">
      <w:marLeft w:val="0"/>
      <w:marRight w:val="0"/>
      <w:marTop w:val="0"/>
      <w:marBottom w:val="0"/>
      <w:divBdr>
        <w:top w:val="none" w:sz="0" w:space="0" w:color="auto"/>
        <w:left w:val="none" w:sz="0" w:space="0" w:color="auto"/>
        <w:bottom w:val="none" w:sz="0" w:space="0" w:color="auto"/>
        <w:right w:val="none" w:sz="0" w:space="0" w:color="auto"/>
      </w:divBdr>
      <w:divsChild>
        <w:div w:id="2080208203">
          <w:marLeft w:val="0"/>
          <w:marRight w:val="0"/>
          <w:marTop w:val="0"/>
          <w:marBottom w:val="0"/>
          <w:divBdr>
            <w:top w:val="none" w:sz="0" w:space="0" w:color="auto"/>
            <w:left w:val="none" w:sz="0" w:space="0" w:color="auto"/>
            <w:bottom w:val="none" w:sz="0" w:space="0" w:color="auto"/>
            <w:right w:val="none" w:sz="0" w:space="0" w:color="auto"/>
          </w:divBdr>
          <w:divsChild>
            <w:div w:id="389382073">
              <w:marLeft w:val="0"/>
              <w:marRight w:val="0"/>
              <w:marTop w:val="0"/>
              <w:marBottom w:val="0"/>
              <w:divBdr>
                <w:top w:val="none" w:sz="0" w:space="0" w:color="auto"/>
                <w:left w:val="none" w:sz="0" w:space="0" w:color="auto"/>
                <w:bottom w:val="none" w:sz="0" w:space="0" w:color="auto"/>
                <w:right w:val="none" w:sz="0" w:space="0" w:color="auto"/>
              </w:divBdr>
              <w:divsChild>
                <w:div w:id="372774500">
                  <w:marLeft w:val="0"/>
                  <w:marRight w:val="0"/>
                  <w:marTop w:val="0"/>
                  <w:marBottom w:val="0"/>
                  <w:divBdr>
                    <w:top w:val="none" w:sz="0" w:space="0" w:color="auto"/>
                    <w:left w:val="none" w:sz="0" w:space="0" w:color="auto"/>
                    <w:bottom w:val="none" w:sz="0" w:space="0" w:color="auto"/>
                    <w:right w:val="none" w:sz="0" w:space="0" w:color="auto"/>
                  </w:divBdr>
                  <w:divsChild>
                    <w:div w:id="1893886660">
                      <w:marLeft w:val="0"/>
                      <w:marRight w:val="0"/>
                      <w:marTop w:val="0"/>
                      <w:marBottom w:val="0"/>
                      <w:divBdr>
                        <w:top w:val="none" w:sz="0" w:space="0" w:color="auto"/>
                        <w:left w:val="none" w:sz="0" w:space="0" w:color="auto"/>
                        <w:bottom w:val="none" w:sz="0" w:space="0" w:color="auto"/>
                        <w:right w:val="none" w:sz="0" w:space="0" w:color="auto"/>
                      </w:divBdr>
                      <w:divsChild>
                        <w:div w:id="1333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952">
      <w:marLeft w:val="0"/>
      <w:marRight w:val="0"/>
      <w:marTop w:val="0"/>
      <w:marBottom w:val="0"/>
      <w:divBdr>
        <w:top w:val="none" w:sz="0" w:space="0" w:color="auto"/>
        <w:left w:val="none" w:sz="0" w:space="0" w:color="auto"/>
        <w:bottom w:val="none" w:sz="0" w:space="0" w:color="auto"/>
        <w:right w:val="none" w:sz="0" w:space="0" w:color="auto"/>
      </w:divBdr>
      <w:divsChild>
        <w:div w:id="841047953">
          <w:marLeft w:val="0"/>
          <w:marRight w:val="0"/>
          <w:marTop w:val="0"/>
          <w:marBottom w:val="0"/>
          <w:divBdr>
            <w:top w:val="none" w:sz="0" w:space="0" w:color="auto"/>
            <w:left w:val="none" w:sz="0" w:space="0" w:color="auto"/>
            <w:bottom w:val="none" w:sz="0" w:space="0" w:color="auto"/>
            <w:right w:val="none" w:sz="0" w:space="0" w:color="auto"/>
          </w:divBdr>
          <w:divsChild>
            <w:div w:id="16989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992">
      <w:marLeft w:val="0"/>
      <w:marRight w:val="0"/>
      <w:marTop w:val="0"/>
      <w:marBottom w:val="0"/>
      <w:divBdr>
        <w:top w:val="none" w:sz="0" w:space="0" w:color="auto"/>
        <w:left w:val="none" w:sz="0" w:space="0" w:color="auto"/>
        <w:bottom w:val="none" w:sz="0" w:space="0" w:color="auto"/>
        <w:right w:val="none" w:sz="0" w:space="0" w:color="auto"/>
      </w:divBdr>
      <w:divsChild>
        <w:div w:id="603148790">
          <w:marLeft w:val="0"/>
          <w:marRight w:val="0"/>
          <w:marTop w:val="0"/>
          <w:marBottom w:val="0"/>
          <w:divBdr>
            <w:top w:val="none" w:sz="0" w:space="0" w:color="auto"/>
            <w:left w:val="none" w:sz="0" w:space="0" w:color="auto"/>
            <w:bottom w:val="none" w:sz="0" w:space="0" w:color="auto"/>
            <w:right w:val="none" w:sz="0" w:space="0" w:color="auto"/>
          </w:divBdr>
          <w:divsChild>
            <w:div w:id="321665836">
              <w:marLeft w:val="0"/>
              <w:marRight w:val="0"/>
              <w:marTop w:val="0"/>
              <w:marBottom w:val="0"/>
              <w:divBdr>
                <w:top w:val="none" w:sz="0" w:space="0" w:color="auto"/>
                <w:left w:val="none" w:sz="0" w:space="0" w:color="auto"/>
                <w:bottom w:val="none" w:sz="0" w:space="0" w:color="auto"/>
                <w:right w:val="none" w:sz="0" w:space="0" w:color="auto"/>
              </w:divBdr>
            </w:div>
            <w:div w:id="1835295515">
              <w:marLeft w:val="0"/>
              <w:marRight w:val="0"/>
              <w:marTop w:val="0"/>
              <w:marBottom w:val="0"/>
              <w:divBdr>
                <w:top w:val="none" w:sz="0" w:space="0" w:color="auto"/>
                <w:left w:val="none" w:sz="0" w:space="0" w:color="auto"/>
                <w:bottom w:val="none" w:sz="0" w:space="0" w:color="auto"/>
                <w:right w:val="none" w:sz="0" w:space="0" w:color="auto"/>
              </w:divBdr>
              <w:divsChild>
                <w:div w:id="1599632802">
                  <w:marLeft w:val="0"/>
                  <w:marRight w:val="0"/>
                  <w:marTop w:val="0"/>
                  <w:marBottom w:val="0"/>
                  <w:divBdr>
                    <w:top w:val="none" w:sz="0" w:space="0" w:color="auto"/>
                    <w:left w:val="none" w:sz="0" w:space="0" w:color="auto"/>
                    <w:bottom w:val="none" w:sz="0" w:space="0" w:color="auto"/>
                    <w:right w:val="none" w:sz="0" w:space="0" w:color="auto"/>
                  </w:divBdr>
                  <w:divsChild>
                    <w:div w:id="1291858032">
                      <w:marLeft w:val="0"/>
                      <w:marRight w:val="0"/>
                      <w:marTop w:val="0"/>
                      <w:marBottom w:val="0"/>
                      <w:divBdr>
                        <w:top w:val="none" w:sz="0" w:space="0" w:color="auto"/>
                        <w:left w:val="none" w:sz="0" w:space="0" w:color="auto"/>
                        <w:bottom w:val="none" w:sz="0" w:space="0" w:color="auto"/>
                        <w:right w:val="none" w:sz="0" w:space="0" w:color="auto"/>
                      </w:divBdr>
                      <w:divsChild>
                        <w:div w:id="766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8426">
      <w:marLeft w:val="0"/>
      <w:marRight w:val="0"/>
      <w:marTop w:val="0"/>
      <w:marBottom w:val="0"/>
      <w:divBdr>
        <w:top w:val="none" w:sz="0" w:space="0" w:color="auto"/>
        <w:left w:val="none" w:sz="0" w:space="0" w:color="auto"/>
        <w:bottom w:val="none" w:sz="0" w:space="0" w:color="auto"/>
        <w:right w:val="none" w:sz="0" w:space="0" w:color="auto"/>
      </w:divBdr>
      <w:divsChild>
        <w:div w:id="1711146911">
          <w:marLeft w:val="0"/>
          <w:marRight w:val="0"/>
          <w:marTop w:val="0"/>
          <w:marBottom w:val="0"/>
          <w:divBdr>
            <w:top w:val="none" w:sz="0" w:space="0" w:color="auto"/>
            <w:left w:val="none" w:sz="0" w:space="0" w:color="auto"/>
            <w:bottom w:val="none" w:sz="0" w:space="0" w:color="auto"/>
            <w:right w:val="none" w:sz="0" w:space="0" w:color="auto"/>
          </w:divBdr>
          <w:divsChild>
            <w:div w:id="4863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6258">
      <w:marLeft w:val="0"/>
      <w:marRight w:val="0"/>
      <w:marTop w:val="0"/>
      <w:marBottom w:val="0"/>
      <w:divBdr>
        <w:top w:val="none" w:sz="0" w:space="0" w:color="auto"/>
        <w:left w:val="none" w:sz="0" w:space="0" w:color="auto"/>
        <w:bottom w:val="none" w:sz="0" w:space="0" w:color="auto"/>
        <w:right w:val="none" w:sz="0" w:space="0" w:color="auto"/>
      </w:divBdr>
      <w:divsChild>
        <w:div w:id="1910966672">
          <w:marLeft w:val="0"/>
          <w:marRight w:val="0"/>
          <w:marTop w:val="0"/>
          <w:marBottom w:val="0"/>
          <w:divBdr>
            <w:top w:val="none" w:sz="0" w:space="0" w:color="auto"/>
            <w:left w:val="none" w:sz="0" w:space="0" w:color="auto"/>
            <w:bottom w:val="none" w:sz="0" w:space="0" w:color="auto"/>
            <w:right w:val="none" w:sz="0" w:space="0" w:color="auto"/>
          </w:divBdr>
          <w:divsChild>
            <w:div w:id="865338279">
              <w:marLeft w:val="0"/>
              <w:marRight w:val="0"/>
              <w:marTop w:val="0"/>
              <w:marBottom w:val="0"/>
              <w:divBdr>
                <w:top w:val="none" w:sz="0" w:space="0" w:color="auto"/>
                <w:left w:val="none" w:sz="0" w:space="0" w:color="auto"/>
                <w:bottom w:val="none" w:sz="0" w:space="0" w:color="auto"/>
                <w:right w:val="none" w:sz="0" w:space="0" w:color="auto"/>
              </w:divBdr>
            </w:div>
            <w:div w:id="1849103674">
              <w:marLeft w:val="0"/>
              <w:marRight w:val="0"/>
              <w:marTop w:val="0"/>
              <w:marBottom w:val="0"/>
              <w:divBdr>
                <w:top w:val="none" w:sz="0" w:space="0" w:color="auto"/>
                <w:left w:val="none" w:sz="0" w:space="0" w:color="auto"/>
                <w:bottom w:val="none" w:sz="0" w:space="0" w:color="auto"/>
                <w:right w:val="none" w:sz="0" w:space="0" w:color="auto"/>
              </w:divBdr>
              <w:divsChild>
                <w:div w:id="655453231">
                  <w:marLeft w:val="0"/>
                  <w:marRight w:val="0"/>
                  <w:marTop w:val="0"/>
                  <w:marBottom w:val="0"/>
                  <w:divBdr>
                    <w:top w:val="none" w:sz="0" w:space="0" w:color="auto"/>
                    <w:left w:val="none" w:sz="0" w:space="0" w:color="auto"/>
                    <w:bottom w:val="none" w:sz="0" w:space="0" w:color="auto"/>
                    <w:right w:val="none" w:sz="0" w:space="0" w:color="auto"/>
                  </w:divBdr>
                  <w:divsChild>
                    <w:div w:id="1603493128">
                      <w:marLeft w:val="0"/>
                      <w:marRight w:val="0"/>
                      <w:marTop w:val="0"/>
                      <w:marBottom w:val="0"/>
                      <w:divBdr>
                        <w:top w:val="none" w:sz="0" w:space="0" w:color="auto"/>
                        <w:left w:val="none" w:sz="0" w:space="0" w:color="auto"/>
                        <w:bottom w:val="none" w:sz="0" w:space="0" w:color="auto"/>
                        <w:right w:val="none" w:sz="0" w:space="0" w:color="auto"/>
                      </w:divBdr>
                      <w:divsChild>
                        <w:div w:id="6661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2777">
      <w:marLeft w:val="0"/>
      <w:marRight w:val="0"/>
      <w:marTop w:val="0"/>
      <w:marBottom w:val="0"/>
      <w:divBdr>
        <w:top w:val="none" w:sz="0" w:space="0" w:color="auto"/>
        <w:left w:val="none" w:sz="0" w:space="0" w:color="auto"/>
        <w:bottom w:val="none" w:sz="0" w:space="0" w:color="auto"/>
        <w:right w:val="none" w:sz="0" w:space="0" w:color="auto"/>
      </w:divBdr>
      <w:divsChild>
        <w:div w:id="1438521612">
          <w:marLeft w:val="0"/>
          <w:marRight w:val="0"/>
          <w:marTop w:val="0"/>
          <w:marBottom w:val="0"/>
          <w:divBdr>
            <w:top w:val="none" w:sz="0" w:space="0" w:color="auto"/>
            <w:left w:val="none" w:sz="0" w:space="0" w:color="auto"/>
            <w:bottom w:val="none" w:sz="0" w:space="0" w:color="auto"/>
            <w:right w:val="none" w:sz="0" w:space="0" w:color="auto"/>
          </w:divBdr>
          <w:divsChild>
            <w:div w:id="46799984">
              <w:marLeft w:val="0"/>
              <w:marRight w:val="0"/>
              <w:marTop w:val="0"/>
              <w:marBottom w:val="0"/>
              <w:divBdr>
                <w:top w:val="none" w:sz="0" w:space="0" w:color="auto"/>
                <w:left w:val="none" w:sz="0" w:space="0" w:color="auto"/>
                <w:bottom w:val="none" w:sz="0" w:space="0" w:color="auto"/>
                <w:right w:val="none" w:sz="0" w:space="0" w:color="auto"/>
              </w:divBdr>
            </w:div>
            <w:div w:id="2078742468">
              <w:marLeft w:val="0"/>
              <w:marRight w:val="0"/>
              <w:marTop w:val="0"/>
              <w:marBottom w:val="0"/>
              <w:divBdr>
                <w:top w:val="none" w:sz="0" w:space="0" w:color="auto"/>
                <w:left w:val="none" w:sz="0" w:space="0" w:color="auto"/>
                <w:bottom w:val="none" w:sz="0" w:space="0" w:color="auto"/>
                <w:right w:val="none" w:sz="0" w:space="0" w:color="auto"/>
              </w:divBdr>
              <w:divsChild>
                <w:div w:id="2002997433">
                  <w:marLeft w:val="0"/>
                  <w:marRight w:val="0"/>
                  <w:marTop w:val="0"/>
                  <w:marBottom w:val="0"/>
                  <w:divBdr>
                    <w:top w:val="none" w:sz="0" w:space="0" w:color="auto"/>
                    <w:left w:val="none" w:sz="0" w:space="0" w:color="auto"/>
                    <w:bottom w:val="none" w:sz="0" w:space="0" w:color="auto"/>
                    <w:right w:val="none" w:sz="0" w:space="0" w:color="auto"/>
                  </w:divBdr>
                  <w:divsChild>
                    <w:div w:id="854854279">
                      <w:marLeft w:val="0"/>
                      <w:marRight w:val="0"/>
                      <w:marTop w:val="0"/>
                      <w:marBottom w:val="0"/>
                      <w:divBdr>
                        <w:top w:val="none" w:sz="0" w:space="0" w:color="auto"/>
                        <w:left w:val="none" w:sz="0" w:space="0" w:color="auto"/>
                        <w:bottom w:val="none" w:sz="0" w:space="0" w:color="auto"/>
                        <w:right w:val="none" w:sz="0" w:space="0" w:color="auto"/>
                      </w:divBdr>
                      <w:divsChild>
                        <w:div w:id="109210089">
                          <w:marLeft w:val="0"/>
                          <w:marRight w:val="0"/>
                          <w:marTop w:val="0"/>
                          <w:marBottom w:val="0"/>
                          <w:divBdr>
                            <w:top w:val="none" w:sz="0" w:space="0" w:color="auto"/>
                            <w:left w:val="none" w:sz="0" w:space="0" w:color="auto"/>
                            <w:bottom w:val="none" w:sz="0" w:space="0" w:color="auto"/>
                            <w:right w:val="none" w:sz="0" w:space="0" w:color="auto"/>
                          </w:divBdr>
                        </w:div>
                      </w:divsChild>
                    </w:div>
                    <w:div w:id="1835802259">
                      <w:marLeft w:val="0"/>
                      <w:marRight w:val="0"/>
                      <w:marTop w:val="0"/>
                      <w:marBottom w:val="0"/>
                      <w:divBdr>
                        <w:top w:val="none" w:sz="0" w:space="0" w:color="auto"/>
                        <w:left w:val="none" w:sz="0" w:space="0" w:color="auto"/>
                        <w:bottom w:val="none" w:sz="0" w:space="0" w:color="auto"/>
                        <w:right w:val="none" w:sz="0" w:space="0" w:color="auto"/>
                      </w:divBdr>
                      <w:divsChild>
                        <w:div w:id="180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539529">
      <w:marLeft w:val="0"/>
      <w:marRight w:val="0"/>
      <w:marTop w:val="0"/>
      <w:marBottom w:val="0"/>
      <w:divBdr>
        <w:top w:val="none" w:sz="0" w:space="0" w:color="auto"/>
        <w:left w:val="none" w:sz="0" w:space="0" w:color="auto"/>
        <w:bottom w:val="none" w:sz="0" w:space="0" w:color="auto"/>
        <w:right w:val="none" w:sz="0" w:space="0" w:color="auto"/>
      </w:divBdr>
      <w:divsChild>
        <w:div w:id="2124375954">
          <w:marLeft w:val="0"/>
          <w:marRight w:val="0"/>
          <w:marTop w:val="0"/>
          <w:marBottom w:val="0"/>
          <w:divBdr>
            <w:top w:val="none" w:sz="0" w:space="0" w:color="auto"/>
            <w:left w:val="none" w:sz="0" w:space="0" w:color="auto"/>
            <w:bottom w:val="none" w:sz="0" w:space="0" w:color="auto"/>
            <w:right w:val="none" w:sz="0" w:space="0" w:color="auto"/>
          </w:divBdr>
          <w:divsChild>
            <w:div w:id="955675963">
              <w:marLeft w:val="0"/>
              <w:marRight w:val="0"/>
              <w:marTop w:val="0"/>
              <w:marBottom w:val="0"/>
              <w:divBdr>
                <w:top w:val="none" w:sz="0" w:space="0" w:color="auto"/>
                <w:left w:val="none" w:sz="0" w:space="0" w:color="auto"/>
                <w:bottom w:val="none" w:sz="0" w:space="0" w:color="auto"/>
                <w:right w:val="none" w:sz="0" w:space="0" w:color="auto"/>
              </w:divBdr>
            </w:div>
            <w:div w:id="1793666988">
              <w:marLeft w:val="0"/>
              <w:marRight w:val="0"/>
              <w:marTop w:val="0"/>
              <w:marBottom w:val="0"/>
              <w:divBdr>
                <w:top w:val="none" w:sz="0" w:space="0" w:color="auto"/>
                <w:left w:val="none" w:sz="0" w:space="0" w:color="auto"/>
                <w:bottom w:val="none" w:sz="0" w:space="0" w:color="auto"/>
                <w:right w:val="none" w:sz="0" w:space="0" w:color="auto"/>
              </w:divBdr>
              <w:divsChild>
                <w:div w:id="771122723">
                  <w:marLeft w:val="0"/>
                  <w:marRight w:val="0"/>
                  <w:marTop w:val="0"/>
                  <w:marBottom w:val="0"/>
                  <w:divBdr>
                    <w:top w:val="none" w:sz="0" w:space="0" w:color="auto"/>
                    <w:left w:val="none" w:sz="0" w:space="0" w:color="auto"/>
                    <w:bottom w:val="none" w:sz="0" w:space="0" w:color="auto"/>
                    <w:right w:val="none" w:sz="0" w:space="0" w:color="auto"/>
                  </w:divBdr>
                  <w:divsChild>
                    <w:div w:id="932737537">
                      <w:marLeft w:val="0"/>
                      <w:marRight w:val="0"/>
                      <w:marTop w:val="0"/>
                      <w:marBottom w:val="0"/>
                      <w:divBdr>
                        <w:top w:val="none" w:sz="0" w:space="0" w:color="auto"/>
                        <w:left w:val="none" w:sz="0" w:space="0" w:color="auto"/>
                        <w:bottom w:val="none" w:sz="0" w:space="0" w:color="auto"/>
                        <w:right w:val="none" w:sz="0" w:space="0" w:color="auto"/>
                      </w:divBdr>
                      <w:divsChild>
                        <w:div w:id="2016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10902">
      <w:marLeft w:val="0"/>
      <w:marRight w:val="0"/>
      <w:marTop w:val="0"/>
      <w:marBottom w:val="0"/>
      <w:divBdr>
        <w:top w:val="none" w:sz="0" w:space="0" w:color="auto"/>
        <w:left w:val="none" w:sz="0" w:space="0" w:color="auto"/>
        <w:bottom w:val="none" w:sz="0" w:space="0" w:color="auto"/>
        <w:right w:val="none" w:sz="0" w:space="0" w:color="auto"/>
      </w:divBdr>
      <w:divsChild>
        <w:div w:id="135220539">
          <w:marLeft w:val="0"/>
          <w:marRight w:val="0"/>
          <w:marTop w:val="0"/>
          <w:marBottom w:val="0"/>
          <w:divBdr>
            <w:top w:val="none" w:sz="0" w:space="0" w:color="auto"/>
            <w:left w:val="none" w:sz="0" w:space="0" w:color="auto"/>
            <w:bottom w:val="none" w:sz="0" w:space="0" w:color="auto"/>
            <w:right w:val="none" w:sz="0" w:space="0" w:color="auto"/>
          </w:divBdr>
          <w:divsChild>
            <w:div w:id="1695186823">
              <w:marLeft w:val="0"/>
              <w:marRight w:val="0"/>
              <w:marTop w:val="0"/>
              <w:marBottom w:val="0"/>
              <w:divBdr>
                <w:top w:val="none" w:sz="0" w:space="0" w:color="auto"/>
                <w:left w:val="none" w:sz="0" w:space="0" w:color="auto"/>
                <w:bottom w:val="none" w:sz="0" w:space="0" w:color="auto"/>
                <w:right w:val="none" w:sz="0" w:space="0" w:color="auto"/>
              </w:divBdr>
              <w:divsChild>
                <w:div w:id="1601526773">
                  <w:marLeft w:val="0"/>
                  <w:marRight w:val="0"/>
                  <w:marTop w:val="0"/>
                  <w:marBottom w:val="0"/>
                  <w:divBdr>
                    <w:top w:val="none" w:sz="0" w:space="0" w:color="auto"/>
                    <w:left w:val="none" w:sz="0" w:space="0" w:color="auto"/>
                    <w:bottom w:val="none" w:sz="0" w:space="0" w:color="auto"/>
                    <w:right w:val="none" w:sz="0" w:space="0" w:color="auto"/>
                  </w:divBdr>
                  <w:divsChild>
                    <w:div w:id="1116750251">
                      <w:marLeft w:val="0"/>
                      <w:marRight w:val="0"/>
                      <w:marTop w:val="0"/>
                      <w:marBottom w:val="0"/>
                      <w:divBdr>
                        <w:top w:val="none" w:sz="0" w:space="0" w:color="auto"/>
                        <w:left w:val="none" w:sz="0" w:space="0" w:color="auto"/>
                        <w:bottom w:val="none" w:sz="0" w:space="0" w:color="auto"/>
                        <w:right w:val="none" w:sz="0" w:space="0" w:color="auto"/>
                      </w:divBdr>
                      <w:divsChild>
                        <w:div w:id="10427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2891">
      <w:marLeft w:val="0"/>
      <w:marRight w:val="0"/>
      <w:marTop w:val="0"/>
      <w:marBottom w:val="0"/>
      <w:divBdr>
        <w:top w:val="none" w:sz="0" w:space="0" w:color="auto"/>
        <w:left w:val="none" w:sz="0" w:space="0" w:color="auto"/>
        <w:bottom w:val="none" w:sz="0" w:space="0" w:color="auto"/>
        <w:right w:val="none" w:sz="0" w:space="0" w:color="auto"/>
      </w:divBdr>
      <w:divsChild>
        <w:div w:id="213931774">
          <w:marLeft w:val="0"/>
          <w:marRight w:val="0"/>
          <w:marTop w:val="0"/>
          <w:marBottom w:val="0"/>
          <w:divBdr>
            <w:top w:val="none" w:sz="0" w:space="0" w:color="auto"/>
            <w:left w:val="none" w:sz="0" w:space="0" w:color="auto"/>
            <w:bottom w:val="none" w:sz="0" w:space="0" w:color="auto"/>
            <w:right w:val="none" w:sz="0" w:space="0" w:color="auto"/>
          </w:divBdr>
          <w:divsChild>
            <w:div w:id="428627526">
              <w:marLeft w:val="0"/>
              <w:marRight w:val="0"/>
              <w:marTop w:val="0"/>
              <w:marBottom w:val="0"/>
              <w:divBdr>
                <w:top w:val="none" w:sz="0" w:space="0" w:color="auto"/>
                <w:left w:val="none" w:sz="0" w:space="0" w:color="auto"/>
                <w:bottom w:val="none" w:sz="0" w:space="0" w:color="auto"/>
                <w:right w:val="none" w:sz="0" w:space="0" w:color="auto"/>
              </w:divBdr>
            </w:div>
            <w:div w:id="962344250">
              <w:marLeft w:val="0"/>
              <w:marRight w:val="0"/>
              <w:marTop w:val="0"/>
              <w:marBottom w:val="0"/>
              <w:divBdr>
                <w:top w:val="none" w:sz="0" w:space="0" w:color="auto"/>
                <w:left w:val="none" w:sz="0" w:space="0" w:color="auto"/>
                <w:bottom w:val="none" w:sz="0" w:space="0" w:color="auto"/>
                <w:right w:val="none" w:sz="0" w:space="0" w:color="auto"/>
              </w:divBdr>
              <w:divsChild>
                <w:div w:id="377973762">
                  <w:marLeft w:val="0"/>
                  <w:marRight w:val="0"/>
                  <w:marTop w:val="0"/>
                  <w:marBottom w:val="0"/>
                  <w:divBdr>
                    <w:top w:val="none" w:sz="0" w:space="0" w:color="auto"/>
                    <w:left w:val="none" w:sz="0" w:space="0" w:color="auto"/>
                    <w:bottom w:val="none" w:sz="0" w:space="0" w:color="auto"/>
                    <w:right w:val="none" w:sz="0" w:space="0" w:color="auto"/>
                  </w:divBdr>
                  <w:divsChild>
                    <w:div w:id="1226843359">
                      <w:marLeft w:val="0"/>
                      <w:marRight w:val="0"/>
                      <w:marTop w:val="0"/>
                      <w:marBottom w:val="0"/>
                      <w:divBdr>
                        <w:top w:val="none" w:sz="0" w:space="0" w:color="auto"/>
                        <w:left w:val="none" w:sz="0" w:space="0" w:color="auto"/>
                        <w:bottom w:val="none" w:sz="0" w:space="0" w:color="auto"/>
                        <w:right w:val="none" w:sz="0" w:space="0" w:color="auto"/>
                      </w:divBdr>
                      <w:divsChild>
                        <w:div w:id="17385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7187">
      <w:marLeft w:val="0"/>
      <w:marRight w:val="0"/>
      <w:marTop w:val="0"/>
      <w:marBottom w:val="0"/>
      <w:divBdr>
        <w:top w:val="none" w:sz="0" w:space="0" w:color="auto"/>
        <w:left w:val="none" w:sz="0" w:space="0" w:color="auto"/>
        <w:bottom w:val="none" w:sz="0" w:space="0" w:color="auto"/>
        <w:right w:val="none" w:sz="0" w:space="0" w:color="auto"/>
      </w:divBdr>
      <w:divsChild>
        <w:div w:id="1516189493">
          <w:marLeft w:val="0"/>
          <w:marRight w:val="0"/>
          <w:marTop w:val="0"/>
          <w:marBottom w:val="0"/>
          <w:divBdr>
            <w:top w:val="none" w:sz="0" w:space="0" w:color="auto"/>
            <w:left w:val="none" w:sz="0" w:space="0" w:color="auto"/>
            <w:bottom w:val="none" w:sz="0" w:space="0" w:color="auto"/>
            <w:right w:val="none" w:sz="0" w:space="0" w:color="auto"/>
          </w:divBdr>
          <w:divsChild>
            <w:div w:id="4347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514">
      <w:marLeft w:val="0"/>
      <w:marRight w:val="0"/>
      <w:marTop w:val="0"/>
      <w:marBottom w:val="0"/>
      <w:divBdr>
        <w:top w:val="none" w:sz="0" w:space="0" w:color="auto"/>
        <w:left w:val="none" w:sz="0" w:space="0" w:color="auto"/>
        <w:bottom w:val="none" w:sz="0" w:space="0" w:color="auto"/>
        <w:right w:val="none" w:sz="0" w:space="0" w:color="auto"/>
      </w:divBdr>
      <w:divsChild>
        <w:div w:id="1222406141">
          <w:marLeft w:val="0"/>
          <w:marRight w:val="0"/>
          <w:marTop w:val="0"/>
          <w:marBottom w:val="0"/>
          <w:divBdr>
            <w:top w:val="none" w:sz="0" w:space="0" w:color="auto"/>
            <w:left w:val="none" w:sz="0" w:space="0" w:color="auto"/>
            <w:bottom w:val="none" w:sz="0" w:space="0" w:color="auto"/>
            <w:right w:val="none" w:sz="0" w:space="0" w:color="auto"/>
          </w:divBdr>
          <w:divsChild>
            <w:div w:id="173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6032">
      <w:marLeft w:val="0"/>
      <w:marRight w:val="0"/>
      <w:marTop w:val="0"/>
      <w:marBottom w:val="0"/>
      <w:divBdr>
        <w:top w:val="none" w:sz="0" w:space="0" w:color="auto"/>
        <w:left w:val="none" w:sz="0" w:space="0" w:color="auto"/>
        <w:bottom w:val="none" w:sz="0" w:space="0" w:color="auto"/>
        <w:right w:val="none" w:sz="0" w:space="0" w:color="auto"/>
      </w:divBdr>
      <w:divsChild>
        <w:div w:id="821584022">
          <w:marLeft w:val="0"/>
          <w:marRight w:val="0"/>
          <w:marTop w:val="0"/>
          <w:marBottom w:val="0"/>
          <w:divBdr>
            <w:top w:val="none" w:sz="0" w:space="0" w:color="auto"/>
            <w:left w:val="none" w:sz="0" w:space="0" w:color="auto"/>
            <w:bottom w:val="none" w:sz="0" w:space="0" w:color="auto"/>
            <w:right w:val="none" w:sz="0" w:space="0" w:color="auto"/>
          </w:divBdr>
          <w:divsChild>
            <w:div w:id="408498437">
              <w:marLeft w:val="0"/>
              <w:marRight w:val="0"/>
              <w:marTop w:val="0"/>
              <w:marBottom w:val="0"/>
              <w:divBdr>
                <w:top w:val="none" w:sz="0" w:space="0" w:color="auto"/>
                <w:left w:val="none" w:sz="0" w:space="0" w:color="auto"/>
                <w:bottom w:val="none" w:sz="0" w:space="0" w:color="auto"/>
                <w:right w:val="none" w:sz="0" w:space="0" w:color="auto"/>
              </w:divBdr>
              <w:divsChild>
                <w:div w:id="1636108112">
                  <w:marLeft w:val="0"/>
                  <w:marRight w:val="0"/>
                  <w:marTop w:val="0"/>
                  <w:marBottom w:val="0"/>
                  <w:divBdr>
                    <w:top w:val="none" w:sz="0" w:space="0" w:color="auto"/>
                    <w:left w:val="none" w:sz="0" w:space="0" w:color="auto"/>
                    <w:bottom w:val="none" w:sz="0" w:space="0" w:color="auto"/>
                    <w:right w:val="none" w:sz="0" w:space="0" w:color="auto"/>
                  </w:divBdr>
                  <w:divsChild>
                    <w:div w:id="1262034565">
                      <w:marLeft w:val="0"/>
                      <w:marRight w:val="0"/>
                      <w:marTop w:val="0"/>
                      <w:marBottom w:val="0"/>
                      <w:divBdr>
                        <w:top w:val="none" w:sz="0" w:space="0" w:color="auto"/>
                        <w:left w:val="none" w:sz="0" w:space="0" w:color="auto"/>
                        <w:bottom w:val="none" w:sz="0" w:space="0" w:color="auto"/>
                        <w:right w:val="none" w:sz="0" w:space="0" w:color="auto"/>
                      </w:divBdr>
                      <w:divsChild>
                        <w:div w:id="1486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349">
      <w:marLeft w:val="0"/>
      <w:marRight w:val="0"/>
      <w:marTop w:val="0"/>
      <w:marBottom w:val="0"/>
      <w:divBdr>
        <w:top w:val="none" w:sz="0" w:space="0" w:color="auto"/>
        <w:left w:val="none" w:sz="0" w:space="0" w:color="auto"/>
        <w:bottom w:val="none" w:sz="0" w:space="0" w:color="auto"/>
        <w:right w:val="none" w:sz="0" w:space="0" w:color="auto"/>
      </w:divBdr>
      <w:divsChild>
        <w:div w:id="2118596608">
          <w:marLeft w:val="0"/>
          <w:marRight w:val="0"/>
          <w:marTop w:val="0"/>
          <w:marBottom w:val="0"/>
          <w:divBdr>
            <w:top w:val="none" w:sz="0" w:space="0" w:color="auto"/>
            <w:left w:val="none" w:sz="0" w:space="0" w:color="auto"/>
            <w:bottom w:val="none" w:sz="0" w:space="0" w:color="auto"/>
            <w:right w:val="none" w:sz="0" w:space="0" w:color="auto"/>
          </w:divBdr>
          <w:divsChild>
            <w:div w:id="1862622608">
              <w:marLeft w:val="0"/>
              <w:marRight w:val="0"/>
              <w:marTop w:val="0"/>
              <w:marBottom w:val="0"/>
              <w:divBdr>
                <w:top w:val="none" w:sz="0" w:space="0" w:color="auto"/>
                <w:left w:val="none" w:sz="0" w:space="0" w:color="auto"/>
                <w:bottom w:val="none" w:sz="0" w:space="0" w:color="auto"/>
                <w:right w:val="none" w:sz="0" w:space="0" w:color="auto"/>
              </w:divBdr>
            </w:div>
            <w:div w:id="1953633918">
              <w:marLeft w:val="0"/>
              <w:marRight w:val="0"/>
              <w:marTop w:val="0"/>
              <w:marBottom w:val="0"/>
              <w:divBdr>
                <w:top w:val="none" w:sz="0" w:space="0" w:color="auto"/>
                <w:left w:val="none" w:sz="0" w:space="0" w:color="auto"/>
                <w:bottom w:val="none" w:sz="0" w:space="0" w:color="auto"/>
                <w:right w:val="none" w:sz="0" w:space="0" w:color="auto"/>
              </w:divBdr>
              <w:divsChild>
                <w:div w:id="1587765698">
                  <w:marLeft w:val="0"/>
                  <w:marRight w:val="0"/>
                  <w:marTop w:val="0"/>
                  <w:marBottom w:val="0"/>
                  <w:divBdr>
                    <w:top w:val="none" w:sz="0" w:space="0" w:color="auto"/>
                    <w:left w:val="none" w:sz="0" w:space="0" w:color="auto"/>
                    <w:bottom w:val="none" w:sz="0" w:space="0" w:color="auto"/>
                    <w:right w:val="none" w:sz="0" w:space="0" w:color="auto"/>
                  </w:divBdr>
                  <w:divsChild>
                    <w:div w:id="1641812891">
                      <w:marLeft w:val="0"/>
                      <w:marRight w:val="0"/>
                      <w:marTop w:val="0"/>
                      <w:marBottom w:val="0"/>
                      <w:divBdr>
                        <w:top w:val="none" w:sz="0" w:space="0" w:color="auto"/>
                        <w:left w:val="none" w:sz="0" w:space="0" w:color="auto"/>
                        <w:bottom w:val="none" w:sz="0" w:space="0" w:color="auto"/>
                        <w:right w:val="none" w:sz="0" w:space="0" w:color="auto"/>
                      </w:divBdr>
                      <w:divsChild>
                        <w:div w:id="293142600">
                          <w:marLeft w:val="0"/>
                          <w:marRight w:val="0"/>
                          <w:marTop w:val="0"/>
                          <w:marBottom w:val="0"/>
                          <w:divBdr>
                            <w:top w:val="none" w:sz="0" w:space="0" w:color="auto"/>
                            <w:left w:val="none" w:sz="0" w:space="0" w:color="auto"/>
                            <w:bottom w:val="none" w:sz="0" w:space="0" w:color="auto"/>
                            <w:right w:val="none" w:sz="0" w:space="0" w:color="auto"/>
                          </w:divBdr>
                        </w:div>
                      </w:divsChild>
                    </w:div>
                    <w:div w:id="1958488136">
                      <w:marLeft w:val="0"/>
                      <w:marRight w:val="0"/>
                      <w:marTop w:val="0"/>
                      <w:marBottom w:val="0"/>
                      <w:divBdr>
                        <w:top w:val="none" w:sz="0" w:space="0" w:color="auto"/>
                        <w:left w:val="none" w:sz="0" w:space="0" w:color="auto"/>
                        <w:bottom w:val="none" w:sz="0" w:space="0" w:color="auto"/>
                        <w:right w:val="none" w:sz="0" w:space="0" w:color="auto"/>
                      </w:divBdr>
                      <w:divsChild>
                        <w:div w:id="6895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3097">
      <w:marLeft w:val="0"/>
      <w:marRight w:val="0"/>
      <w:marTop w:val="0"/>
      <w:marBottom w:val="0"/>
      <w:divBdr>
        <w:top w:val="none" w:sz="0" w:space="0" w:color="auto"/>
        <w:left w:val="none" w:sz="0" w:space="0" w:color="auto"/>
        <w:bottom w:val="none" w:sz="0" w:space="0" w:color="auto"/>
        <w:right w:val="none" w:sz="0" w:space="0" w:color="auto"/>
      </w:divBdr>
      <w:divsChild>
        <w:div w:id="1037194169">
          <w:marLeft w:val="0"/>
          <w:marRight w:val="0"/>
          <w:marTop w:val="0"/>
          <w:marBottom w:val="0"/>
          <w:divBdr>
            <w:top w:val="none" w:sz="0" w:space="0" w:color="auto"/>
            <w:left w:val="none" w:sz="0" w:space="0" w:color="auto"/>
            <w:bottom w:val="none" w:sz="0" w:space="0" w:color="auto"/>
            <w:right w:val="none" w:sz="0" w:space="0" w:color="auto"/>
          </w:divBdr>
          <w:divsChild>
            <w:div w:id="1446853387">
              <w:marLeft w:val="0"/>
              <w:marRight w:val="0"/>
              <w:marTop w:val="0"/>
              <w:marBottom w:val="0"/>
              <w:divBdr>
                <w:top w:val="none" w:sz="0" w:space="0" w:color="auto"/>
                <w:left w:val="none" w:sz="0" w:space="0" w:color="auto"/>
                <w:bottom w:val="none" w:sz="0" w:space="0" w:color="auto"/>
                <w:right w:val="none" w:sz="0" w:space="0" w:color="auto"/>
              </w:divBdr>
            </w:div>
            <w:div w:id="2100759364">
              <w:marLeft w:val="0"/>
              <w:marRight w:val="0"/>
              <w:marTop w:val="0"/>
              <w:marBottom w:val="0"/>
              <w:divBdr>
                <w:top w:val="none" w:sz="0" w:space="0" w:color="auto"/>
                <w:left w:val="none" w:sz="0" w:space="0" w:color="auto"/>
                <w:bottom w:val="none" w:sz="0" w:space="0" w:color="auto"/>
                <w:right w:val="none" w:sz="0" w:space="0" w:color="auto"/>
              </w:divBdr>
              <w:divsChild>
                <w:div w:id="834540515">
                  <w:marLeft w:val="0"/>
                  <w:marRight w:val="0"/>
                  <w:marTop w:val="0"/>
                  <w:marBottom w:val="0"/>
                  <w:divBdr>
                    <w:top w:val="none" w:sz="0" w:space="0" w:color="auto"/>
                    <w:left w:val="none" w:sz="0" w:space="0" w:color="auto"/>
                    <w:bottom w:val="none" w:sz="0" w:space="0" w:color="auto"/>
                    <w:right w:val="none" w:sz="0" w:space="0" w:color="auto"/>
                  </w:divBdr>
                  <w:divsChild>
                    <w:div w:id="937179935">
                      <w:marLeft w:val="0"/>
                      <w:marRight w:val="0"/>
                      <w:marTop w:val="0"/>
                      <w:marBottom w:val="0"/>
                      <w:divBdr>
                        <w:top w:val="none" w:sz="0" w:space="0" w:color="auto"/>
                        <w:left w:val="none" w:sz="0" w:space="0" w:color="auto"/>
                        <w:bottom w:val="none" w:sz="0" w:space="0" w:color="auto"/>
                        <w:right w:val="none" w:sz="0" w:space="0" w:color="auto"/>
                      </w:divBdr>
                      <w:divsChild>
                        <w:div w:id="750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6542">
      <w:marLeft w:val="0"/>
      <w:marRight w:val="0"/>
      <w:marTop w:val="0"/>
      <w:marBottom w:val="0"/>
      <w:divBdr>
        <w:top w:val="none" w:sz="0" w:space="0" w:color="auto"/>
        <w:left w:val="none" w:sz="0" w:space="0" w:color="auto"/>
        <w:bottom w:val="none" w:sz="0" w:space="0" w:color="auto"/>
        <w:right w:val="none" w:sz="0" w:space="0" w:color="auto"/>
      </w:divBdr>
      <w:divsChild>
        <w:div w:id="1987733501">
          <w:marLeft w:val="0"/>
          <w:marRight w:val="0"/>
          <w:marTop w:val="0"/>
          <w:marBottom w:val="0"/>
          <w:divBdr>
            <w:top w:val="none" w:sz="0" w:space="0" w:color="auto"/>
            <w:left w:val="none" w:sz="0" w:space="0" w:color="auto"/>
            <w:bottom w:val="none" w:sz="0" w:space="0" w:color="auto"/>
            <w:right w:val="none" w:sz="0" w:space="0" w:color="auto"/>
          </w:divBdr>
          <w:divsChild>
            <w:div w:id="956527167">
              <w:marLeft w:val="0"/>
              <w:marRight w:val="0"/>
              <w:marTop w:val="0"/>
              <w:marBottom w:val="0"/>
              <w:divBdr>
                <w:top w:val="none" w:sz="0" w:space="0" w:color="auto"/>
                <w:left w:val="none" w:sz="0" w:space="0" w:color="auto"/>
                <w:bottom w:val="none" w:sz="0" w:space="0" w:color="auto"/>
                <w:right w:val="none" w:sz="0" w:space="0" w:color="auto"/>
              </w:divBdr>
            </w:div>
            <w:div w:id="1617833577">
              <w:marLeft w:val="0"/>
              <w:marRight w:val="0"/>
              <w:marTop w:val="0"/>
              <w:marBottom w:val="0"/>
              <w:divBdr>
                <w:top w:val="none" w:sz="0" w:space="0" w:color="auto"/>
                <w:left w:val="none" w:sz="0" w:space="0" w:color="auto"/>
                <w:bottom w:val="none" w:sz="0" w:space="0" w:color="auto"/>
                <w:right w:val="none" w:sz="0" w:space="0" w:color="auto"/>
              </w:divBdr>
              <w:divsChild>
                <w:div w:id="623391066">
                  <w:marLeft w:val="0"/>
                  <w:marRight w:val="0"/>
                  <w:marTop w:val="0"/>
                  <w:marBottom w:val="0"/>
                  <w:divBdr>
                    <w:top w:val="none" w:sz="0" w:space="0" w:color="auto"/>
                    <w:left w:val="none" w:sz="0" w:space="0" w:color="auto"/>
                    <w:bottom w:val="none" w:sz="0" w:space="0" w:color="auto"/>
                    <w:right w:val="none" w:sz="0" w:space="0" w:color="auto"/>
                  </w:divBdr>
                  <w:divsChild>
                    <w:div w:id="40176411">
                      <w:marLeft w:val="0"/>
                      <w:marRight w:val="0"/>
                      <w:marTop w:val="0"/>
                      <w:marBottom w:val="0"/>
                      <w:divBdr>
                        <w:top w:val="none" w:sz="0" w:space="0" w:color="auto"/>
                        <w:left w:val="none" w:sz="0" w:space="0" w:color="auto"/>
                        <w:bottom w:val="none" w:sz="0" w:space="0" w:color="auto"/>
                        <w:right w:val="none" w:sz="0" w:space="0" w:color="auto"/>
                      </w:divBdr>
                      <w:divsChild>
                        <w:div w:id="1801459667">
                          <w:marLeft w:val="0"/>
                          <w:marRight w:val="0"/>
                          <w:marTop w:val="0"/>
                          <w:marBottom w:val="0"/>
                          <w:divBdr>
                            <w:top w:val="none" w:sz="0" w:space="0" w:color="auto"/>
                            <w:left w:val="none" w:sz="0" w:space="0" w:color="auto"/>
                            <w:bottom w:val="none" w:sz="0" w:space="0" w:color="auto"/>
                            <w:right w:val="none" w:sz="0" w:space="0" w:color="auto"/>
                          </w:divBdr>
                        </w:div>
                      </w:divsChild>
                    </w:div>
                    <w:div w:id="82996519">
                      <w:marLeft w:val="0"/>
                      <w:marRight w:val="0"/>
                      <w:marTop w:val="0"/>
                      <w:marBottom w:val="0"/>
                      <w:divBdr>
                        <w:top w:val="none" w:sz="0" w:space="0" w:color="auto"/>
                        <w:left w:val="none" w:sz="0" w:space="0" w:color="auto"/>
                        <w:bottom w:val="none" w:sz="0" w:space="0" w:color="auto"/>
                        <w:right w:val="none" w:sz="0" w:space="0" w:color="auto"/>
                      </w:divBdr>
                      <w:divsChild>
                        <w:div w:id="533349427">
                          <w:marLeft w:val="0"/>
                          <w:marRight w:val="0"/>
                          <w:marTop w:val="0"/>
                          <w:marBottom w:val="0"/>
                          <w:divBdr>
                            <w:top w:val="none" w:sz="0" w:space="0" w:color="auto"/>
                            <w:left w:val="none" w:sz="0" w:space="0" w:color="auto"/>
                            <w:bottom w:val="none" w:sz="0" w:space="0" w:color="auto"/>
                            <w:right w:val="none" w:sz="0" w:space="0" w:color="auto"/>
                          </w:divBdr>
                        </w:div>
                      </w:divsChild>
                    </w:div>
                    <w:div w:id="88820762">
                      <w:marLeft w:val="0"/>
                      <w:marRight w:val="0"/>
                      <w:marTop w:val="0"/>
                      <w:marBottom w:val="0"/>
                      <w:divBdr>
                        <w:top w:val="none" w:sz="0" w:space="0" w:color="auto"/>
                        <w:left w:val="none" w:sz="0" w:space="0" w:color="auto"/>
                        <w:bottom w:val="none" w:sz="0" w:space="0" w:color="auto"/>
                        <w:right w:val="none" w:sz="0" w:space="0" w:color="auto"/>
                      </w:divBdr>
                      <w:divsChild>
                        <w:div w:id="1936740024">
                          <w:marLeft w:val="0"/>
                          <w:marRight w:val="0"/>
                          <w:marTop w:val="0"/>
                          <w:marBottom w:val="0"/>
                          <w:divBdr>
                            <w:top w:val="none" w:sz="0" w:space="0" w:color="auto"/>
                            <w:left w:val="none" w:sz="0" w:space="0" w:color="auto"/>
                            <w:bottom w:val="none" w:sz="0" w:space="0" w:color="auto"/>
                            <w:right w:val="none" w:sz="0" w:space="0" w:color="auto"/>
                          </w:divBdr>
                        </w:div>
                      </w:divsChild>
                    </w:div>
                    <w:div w:id="108161409">
                      <w:marLeft w:val="0"/>
                      <w:marRight w:val="0"/>
                      <w:marTop w:val="0"/>
                      <w:marBottom w:val="0"/>
                      <w:divBdr>
                        <w:top w:val="none" w:sz="0" w:space="0" w:color="auto"/>
                        <w:left w:val="none" w:sz="0" w:space="0" w:color="auto"/>
                        <w:bottom w:val="none" w:sz="0" w:space="0" w:color="auto"/>
                        <w:right w:val="none" w:sz="0" w:space="0" w:color="auto"/>
                      </w:divBdr>
                      <w:divsChild>
                        <w:div w:id="563639111">
                          <w:marLeft w:val="0"/>
                          <w:marRight w:val="0"/>
                          <w:marTop w:val="0"/>
                          <w:marBottom w:val="0"/>
                          <w:divBdr>
                            <w:top w:val="none" w:sz="0" w:space="0" w:color="auto"/>
                            <w:left w:val="none" w:sz="0" w:space="0" w:color="auto"/>
                            <w:bottom w:val="none" w:sz="0" w:space="0" w:color="auto"/>
                            <w:right w:val="none" w:sz="0" w:space="0" w:color="auto"/>
                          </w:divBdr>
                        </w:div>
                      </w:divsChild>
                    </w:div>
                    <w:div w:id="127431893">
                      <w:marLeft w:val="0"/>
                      <w:marRight w:val="0"/>
                      <w:marTop w:val="0"/>
                      <w:marBottom w:val="0"/>
                      <w:divBdr>
                        <w:top w:val="none" w:sz="0" w:space="0" w:color="auto"/>
                        <w:left w:val="none" w:sz="0" w:space="0" w:color="auto"/>
                        <w:bottom w:val="none" w:sz="0" w:space="0" w:color="auto"/>
                        <w:right w:val="none" w:sz="0" w:space="0" w:color="auto"/>
                      </w:divBdr>
                      <w:divsChild>
                        <w:div w:id="1807815261">
                          <w:marLeft w:val="0"/>
                          <w:marRight w:val="0"/>
                          <w:marTop w:val="0"/>
                          <w:marBottom w:val="0"/>
                          <w:divBdr>
                            <w:top w:val="none" w:sz="0" w:space="0" w:color="auto"/>
                            <w:left w:val="none" w:sz="0" w:space="0" w:color="auto"/>
                            <w:bottom w:val="none" w:sz="0" w:space="0" w:color="auto"/>
                            <w:right w:val="none" w:sz="0" w:space="0" w:color="auto"/>
                          </w:divBdr>
                        </w:div>
                      </w:divsChild>
                    </w:div>
                    <w:div w:id="157186781">
                      <w:marLeft w:val="0"/>
                      <w:marRight w:val="0"/>
                      <w:marTop w:val="0"/>
                      <w:marBottom w:val="0"/>
                      <w:divBdr>
                        <w:top w:val="none" w:sz="0" w:space="0" w:color="auto"/>
                        <w:left w:val="none" w:sz="0" w:space="0" w:color="auto"/>
                        <w:bottom w:val="none" w:sz="0" w:space="0" w:color="auto"/>
                        <w:right w:val="none" w:sz="0" w:space="0" w:color="auto"/>
                      </w:divBdr>
                      <w:divsChild>
                        <w:div w:id="205794190">
                          <w:marLeft w:val="0"/>
                          <w:marRight w:val="0"/>
                          <w:marTop w:val="0"/>
                          <w:marBottom w:val="0"/>
                          <w:divBdr>
                            <w:top w:val="none" w:sz="0" w:space="0" w:color="auto"/>
                            <w:left w:val="none" w:sz="0" w:space="0" w:color="auto"/>
                            <w:bottom w:val="none" w:sz="0" w:space="0" w:color="auto"/>
                            <w:right w:val="none" w:sz="0" w:space="0" w:color="auto"/>
                          </w:divBdr>
                        </w:div>
                      </w:divsChild>
                    </w:div>
                    <w:div w:id="189923433">
                      <w:marLeft w:val="0"/>
                      <w:marRight w:val="0"/>
                      <w:marTop w:val="0"/>
                      <w:marBottom w:val="0"/>
                      <w:divBdr>
                        <w:top w:val="none" w:sz="0" w:space="0" w:color="auto"/>
                        <w:left w:val="none" w:sz="0" w:space="0" w:color="auto"/>
                        <w:bottom w:val="none" w:sz="0" w:space="0" w:color="auto"/>
                        <w:right w:val="none" w:sz="0" w:space="0" w:color="auto"/>
                      </w:divBdr>
                      <w:divsChild>
                        <w:div w:id="94596954">
                          <w:marLeft w:val="0"/>
                          <w:marRight w:val="0"/>
                          <w:marTop w:val="0"/>
                          <w:marBottom w:val="0"/>
                          <w:divBdr>
                            <w:top w:val="none" w:sz="0" w:space="0" w:color="auto"/>
                            <w:left w:val="none" w:sz="0" w:space="0" w:color="auto"/>
                            <w:bottom w:val="none" w:sz="0" w:space="0" w:color="auto"/>
                            <w:right w:val="none" w:sz="0" w:space="0" w:color="auto"/>
                          </w:divBdr>
                        </w:div>
                      </w:divsChild>
                    </w:div>
                    <w:div w:id="209003243">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271986085">
                      <w:marLeft w:val="0"/>
                      <w:marRight w:val="0"/>
                      <w:marTop w:val="0"/>
                      <w:marBottom w:val="0"/>
                      <w:divBdr>
                        <w:top w:val="none" w:sz="0" w:space="0" w:color="auto"/>
                        <w:left w:val="none" w:sz="0" w:space="0" w:color="auto"/>
                        <w:bottom w:val="none" w:sz="0" w:space="0" w:color="auto"/>
                        <w:right w:val="none" w:sz="0" w:space="0" w:color="auto"/>
                      </w:divBdr>
                      <w:divsChild>
                        <w:div w:id="1943024684">
                          <w:marLeft w:val="0"/>
                          <w:marRight w:val="0"/>
                          <w:marTop w:val="0"/>
                          <w:marBottom w:val="0"/>
                          <w:divBdr>
                            <w:top w:val="none" w:sz="0" w:space="0" w:color="auto"/>
                            <w:left w:val="none" w:sz="0" w:space="0" w:color="auto"/>
                            <w:bottom w:val="none" w:sz="0" w:space="0" w:color="auto"/>
                            <w:right w:val="none" w:sz="0" w:space="0" w:color="auto"/>
                          </w:divBdr>
                        </w:div>
                      </w:divsChild>
                    </w:div>
                    <w:div w:id="525945294">
                      <w:marLeft w:val="0"/>
                      <w:marRight w:val="0"/>
                      <w:marTop w:val="0"/>
                      <w:marBottom w:val="0"/>
                      <w:divBdr>
                        <w:top w:val="none" w:sz="0" w:space="0" w:color="auto"/>
                        <w:left w:val="none" w:sz="0" w:space="0" w:color="auto"/>
                        <w:bottom w:val="none" w:sz="0" w:space="0" w:color="auto"/>
                        <w:right w:val="none" w:sz="0" w:space="0" w:color="auto"/>
                      </w:divBdr>
                      <w:divsChild>
                        <w:div w:id="326639255">
                          <w:marLeft w:val="0"/>
                          <w:marRight w:val="0"/>
                          <w:marTop w:val="0"/>
                          <w:marBottom w:val="0"/>
                          <w:divBdr>
                            <w:top w:val="none" w:sz="0" w:space="0" w:color="auto"/>
                            <w:left w:val="none" w:sz="0" w:space="0" w:color="auto"/>
                            <w:bottom w:val="none" w:sz="0" w:space="0" w:color="auto"/>
                            <w:right w:val="none" w:sz="0" w:space="0" w:color="auto"/>
                          </w:divBdr>
                        </w:div>
                      </w:divsChild>
                    </w:div>
                    <w:div w:id="902176263">
                      <w:marLeft w:val="0"/>
                      <w:marRight w:val="0"/>
                      <w:marTop w:val="0"/>
                      <w:marBottom w:val="0"/>
                      <w:divBdr>
                        <w:top w:val="none" w:sz="0" w:space="0" w:color="auto"/>
                        <w:left w:val="none" w:sz="0" w:space="0" w:color="auto"/>
                        <w:bottom w:val="none" w:sz="0" w:space="0" w:color="auto"/>
                        <w:right w:val="none" w:sz="0" w:space="0" w:color="auto"/>
                      </w:divBdr>
                      <w:divsChild>
                        <w:div w:id="277100636">
                          <w:marLeft w:val="0"/>
                          <w:marRight w:val="0"/>
                          <w:marTop w:val="0"/>
                          <w:marBottom w:val="0"/>
                          <w:divBdr>
                            <w:top w:val="none" w:sz="0" w:space="0" w:color="auto"/>
                            <w:left w:val="none" w:sz="0" w:space="0" w:color="auto"/>
                            <w:bottom w:val="none" w:sz="0" w:space="0" w:color="auto"/>
                            <w:right w:val="none" w:sz="0" w:space="0" w:color="auto"/>
                          </w:divBdr>
                        </w:div>
                      </w:divsChild>
                    </w:div>
                    <w:div w:id="1071779524">
                      <w:marLeft w:val="0"/>
                      <w:marRight w:val="0"/>
                      <w:marTop w:val="0"/>
                      <w:marBottom w:val="0"/>
                      <w:divBdr>
                        <w:top w:val="none" w:sz="0" w:space="0" w:color="auto"/>
                        <w:left w:val="none" w:sz="0" w:space="0" w:color="auto"/>
                        <w:bottom w:val="none" w:sz="0" w:space="0" w:color="auto"/>
                        <w:right w:val="none" w:sz="0" w:space="0" w:color="auto"/>
                      </w:divBdr>
                      <w:divsChild>
                        <w:div w:id="709837950">
                          <w:marLeft w:val="0"/>
                          <w:marRight w:val="0"/>
                          <w:marTop w:val="0"/>
                          <w:marBottom w:val="0"/>
                          <w:divBdr>
                            <w:top w:val="none" w:sz="0" w:space="0" w:color="auto"/>
                            <w:left w:val="none" w:sz="0" w:space="0" w:color="auto"/>
                            <w:bottom w:val="none" w:sz="0" w:space="0" w:color="auto"/>
                            <w:right w:val="none" w:sz="0" w:space="0" w:color="auto"/>
                          </w:divBdr>
                        </w:div>
                      </w:divsChild>
                    </w:div>
                    <w:div w:id="1295060770">
                      <w:marLeft w:val="0"/>
                      <w:marRight w:val="0"/>
                      <w:marTop w:val="0"/>
                      <w:marBottom w:val="0"/>
                      <w:divBdr>
                        <w:top w:val="none" w:sz="0" w:space="0" w:color="auto"/>
                        <w:left w:val="none" w:sz="0" w:space="0" w:color="auto"/>
                        <w:bottom w:val="none" w:sz="0" w:space="0" w:color="auto"/>
                        <w:right w:val="none" w:sz="0" w:space="0" w:color="auto"/>
                      </w:divBdr>
                      <w:divsChild>
                        <w:div w:id="471794770">
                          <w:marLeft w:val="0"/>
                          <w:marRight w:val="0"/>
                          <w:marTop w:val="0"/>
                          <w:marBottom w:val="0"/>
                          <w:divBdr>
                            <w:top w:val="none" w:sz="0" w:space="0" w:color="auto"/>
                            <w:left w:val="none" w:sz="0" w:space="0" w:color="auto"/>
                            <w:bottom w:val="none" w:sz="0" w:space="0" w:color="auto"/>
                            <w:right w:val="none" w:sz="0" w:space="0" w:color="auto"/>
                          </w:divBdr>
                        </w:div>
                      </w:divsChild>
                    </w:div>
                    <w:div w:id="1346512764">
                      <w:marLeft w:val="0"/>
                      <w:marRight w:val="0"/>
                      <w:marTop w:val="0"/>
                      <w:marBottom w:val="0"/>
                      <w:divBdr>
                        <w:top w:val="none" w:sz="0" w:space="0" w:color="auto"/>
                        <w:left w:val="none" w:sz="0" w:space="0" w:color="auto"/>
                        <w:bottom w:val="none" w:sz="0" w:space="0" w:color="auto"/>
                        <w:right w:val="none" w:sz="0" w:space="0" w:color="auto"/>
                      </w:divBdr>
                      <w:divsChild>
                        <w:div w:id="251356486">
                          <w:marLeft w:val="0"/>
                          <w:marRight w:val="0"/>
                          <w:marTop w:val="0"/>
                          <w:marBottom w:val="0"/>
                          <w:divBdr>
                            <w:top w:val="none" w:sz="0" w:space="0" w:color="auto"/>
                            <w:left w:val="none" w:sz="0" w:space="0" w:color="auto"/>
                            <w:bottom w:val="none" w:sz="0" w:space="0" w:color="auto"/>
                            <w:right w:val="none" w:sz="0" w:space="0" w:color="auto"/>
                          </w:divBdr>
                        </w:div>
                      </w:divsChild>
                    </w:div>
                    <w:div w:id="1390031901">
                      <w:marLeft w:val="0"/>
                      <w:marRight w:val="0"/>
                      <w:marTop w:val="0"/>
                      <w:marBottom w:val="0"/>
                      <w:divBdr>
                        <w:top w:val="none" w:sz="0" w:space="0" w:color="auto"/>
                        <w:left w:val="none" w:sz="0" w:space="0" w:color="auto"/>
                        <w:bottom w:val="none" w:sz="0" w:space="0" w:color="auto"/>
                        <w:right w:val="none" w:sz="0" w:space="0" w:color="auto"/>
                      </w:divBdr>
                      <w:divsChild>
                        <w:div w:id="1288924967">
                          <w:marLeft w:val="0"/>
                          <w:marRight w:val="0"/>
                          <w:marTop w:val="0"/>
                          <w:marBottom w:val="0"/>
                          <w:divBdr>
                            <w:top w:val="none" w:sz="0" w:space="0" w:color="auto"/>
                            <w:left w:val="none" w:sz="0" w:space="0" w:color="auto"/>
                            <w:bottom w:val="none" w:sz="0" w:space="0" w:color="auto"/>
                            <w:right w:val="none" w:sz="0" w:space="0" w:color="auto"/>
                          </w:divBdr>
                        </w:div>
                      </w:divsChild>
                    </w:div>
                    <w:div w:id="1614629056">
                      <w:marLeft w:val="0"/>
                      <w:marRight w:val="0"/>
                      <w:marTop w:val="0"/>
                      <w:marBottom w:val="0"/>
                      <w:divBdr>
                        <w:top w:val="none" w:sz="0" w:space="0" w:color="auto"/>
                        <w:left w:val="none" w:sz="0" w:space="0" w:color="auto"/>
                        <w:bottom w:val="none" w:sz="0" w:space="0" w:color="auto"/>
                        <w:right w:val="none" w:sz="0" w:space="0" w:color="auto"/>
                      </w:divBdr>
                      <w:divsChild>
                        <w:div w:id="1788236468">
                          <w:marLeft w:val="0"/>
                          <w:marRight w:val="0"/>
                          <w:marTop w:val="0"/>
                          <w:marBottom w:val="0"/>
                          <w:divBdr>
                            <w:top w:val="none" w:sz="0" w:space="0" w:color="auto"/>
                            <w:left w:val="none" w:sz="0" w:space="0" w:color="auto"/>
                            <w:bottom w:val="none" w:sz="0" w:space="0" w:color="auto"/>
                            <w:right w:val="none" w:sz="0" w:space="0" w:color="auto"/>
                          </w:divBdr>
                        </w:div>
                      </w:divsChild>
                    </w:div>
                    <w:div w:id="1647123354">
                      <w:marLeft w:val="0"/>
                      <w:marRight w:val="0"/>
                      <w:marTop w:val="0"/>
                      <w:marBottom w:val="0"/>
                      <w:divBdr>
                        <w:top w:val="none" w:sz="0" w:space="0" w:color="auto"/>
                        <w:left w:val="none" w:sz="0" w:space="0" w:color="auto"/>
                        <w:bottom w:val="none" w:sz="0" w:space="0" w:color="auto"/>
                        <w:right w:val="none" w:sz="0" w:space="0" w:color="auto"/>
                      </w:divBdr>
                      <w:divsChild>
                        <w:div w:id="1151095139">
                          <w:marLeft w:val="0"/>
                          <w:marRight w:val="0"/>
                          <w:marTop w:val="0"/>
                          <w:marBottom w:val="0"/>
                          <w:divBdr>
                            <w:top w:val="none" w:sz="0" w:space="0" w:color="auto"/>
                            <w:left w:val="none" w:sz="0" w:space="0" w:color="auto"/>
                            <w:bottom w:val="none" w:sz="0" w:space="0" w:color="auto"/>
                            <w:right w:val="none" w:sz="0" w:space="0" w:color="auto"/>
                          </w:divBdr>
                        </w:div>
                      </w:divsChild>
                    </w:div>
                    <w:div w:id="1664508278">
                      <w:marLeft w:val="0"/>
                      <w:marRight w:val="0"/>
                      <w:marTop w:val="0"/>
                      <w:marBottom w:val="0"/>
                      <w:divBdr>
                        <w:top w:val="none" w:sz="0" w:space="0" w:color="auto"/>
                        <w:left w:val="none" w:sz="0" w:space="0" w:color="auto"/>
                        <w:bottom w:val="none" w:sz="0" w:space="0" w:color="auto"/>
                        <w:right w:val="none" w:sz="0" w:space="0" w:color="auto"/>
                      </w:divBdr>
                      <w:divsChild>
                        <w:div w:id="1303774398">
                          <w:marLeft w:val="0"/>
                          <w:marRight w:val="0"/>
                          <w:marTop w:val="0"/>
                          <w:marBottom w:val="0"/>
                          <w:divBdr>
                            <w:top w:val="none" w:sz="0" w:space="0" w:color="auto"/>
                            <w:left w:val="none" w:sz="0" w:space="0" w:color="auto"/>
                            <w:bottom w:val="none" w:sz="0" w:space="0" w:color="auto"/>
                            <w:right w:val="none" w:sz="0" w:space="0" w:color="auto"/>
                          </w:divBdr>
                        </w:div>
                      </w:divsChild>
                    </w:div>
                    <w:div w:id="1765225306">
                      <w:marLeft w:val="0"/>
                      <w:marRight w:val="0"/>
                      <w:marTop w:val="0"/>
                      <w:marBottom w:val="0"/>
                      <w:divBdr>
                        <w:top w:val="none" w:sz="0" w:space="0" w:color="auto"/>
                        <w:left w:val="none" w:sz="0" w:space="0" w:color="auto"/>
                        <w:bottom w:val="none" w:sz="0" w:space="0" w:color="auto"/>
                        <w:right w:val="none" w:sz="0" w:space="0" w:color="auto"/>
                      </w:divBdr>
                      <w:divsChild>
                        <w:div w:id="292297089">
                          <w:marLeft w:val="0"/>
                          <w:marRight w:val="0"/>
                          <w:marTop w:val="0"/>
                          <w:marBottom w:val="0"/>
                          <w:divBdr>
                            <w:top w:val="none" w:sz="0" w:space="0" w:color="auto"/>
                            <w:left w:val="none" w:sz="0" w:space="0" w:color="auto"/>
                            <w:bottom w:val="none" w:sz="0" w:space="0" w:color="auto"/>
                            <w:right w:val="none" w:sz="0" w:space="0" w:color="auto"/>
                          </w:divBdr>
                        </w:div>
                      </w:divsChild>
                    </w:div>
                    <w:div w:id="1841003609">
                      <w:marLeft w:val="0"/>
                      <w:marRight w:val="0"/>
                      <w:marTop w:val="0"/>
                      <w:marBottom w:val="0"/>
                      <w:divBdr>
                        <w:top w:val="none" w:sz="0" w:space="0" w:color="auto"/>
                        <w:left w:val="none" w:sz="0" w:space="0" w:color="auto"/>
                        <w:bottom w:val="none" w:sz="0" w:space="0" w:color="auto"/>
                        <w:right w:val="none" w:sz="0" w:space="0" w:color="auto"/>
                      </w:divBdr>
                      <w:divsChild>
                        <w:div w:id="767194163">
                          <w:marLeft w:val="0"/>
                          <w:marRight w:val="0"/>
                          <w:marTop w:val="0"/>
                          <w:marBottom w:val="0"/>
                          <w:divBdr>
                            <w:top w:val="none" w:sz="0" w:space="0" w:color="auto"/>
                            <w:left w:val="none" w:sz="0" w:space="0" w:color="auto"/>
                            <w:bottom w:val="none" w:sz="0" w:space="0" w:color="auto"/>
                            <w:right w:val="none" w:sz="0" w:space="0" w:color="auto"/>
                          </w:divBdr>
                        </w:div>
                      </w:divsChild>
                    </w:div>
                    <w:div w:id="1870214528">
                      <w:marLeft w:val="0"/>
                      <w:marRight w:val="0"/>
                      <w:marTop w:val="0"/>
                      <w:marBottom w:val="0"/>
                      <w:divBdr>
                        <w:top w:val="none" w:sz="0" w:space="0" w:color="auto"/>
                        <w:left w:val="none" w:sz="0" w:space="0" w:color="auto"/>
                        <w:bottom w:val="none" w:sz="0" w:space="0" w:color="auto"/>
                        <w:right w:val="none" w:sz="0" w:space="0" w:color="auto"/>
                      </w:divBdr>
                      <w:divsChild>
                        <w:div w:id="127012748">
                          <w:marLeft w:val="0"/>
                          <w:marRight w:val="0"/>
                          <w:marTop w:val="0"/>
                          <w:marBottom w:val="0"/>
                          <w:divBdr>
                            <w:top w:val="none" w:sz="0" w:space="0" w:color="auto"/>
                            <w:left w:val="none" w:sz="0" w:space="0" w:color="auto"/>
                            <w:bottom w:val="none" w:sz="0" w:space="0" w:color="auto"/>
                            <w:right w:val="none" w:sz="0" w:space="0" w:color="auto"/>
                          </w:divBdr>
                        </w:div>
                      </w:divsChild>
                    </w:div>
                    <w:div w:id="1872716733">
                      <w:marLeft w:val="0"/>
                      <w:marRight w:val="0"/>
                      <w:marTop w:val="0"/>
                      <w:marBottom w:val="0"/>
                      <w:divBdr>
                        <w:top w:val="none" w:sz="0" w:space="0" w:color="auto"/>
                        <w:left w:val="none" w:sz="0" w:space="0" w:color="auto"/>
                        <w:bottom w:val="none" w:sz="0" w:space="0" w:color="auto"/>
                        <w:right w:val="none" w:sz="0" w:space="0" w:color="auto"/>
                      </w:divBdr>
                      <w:divsChild>
                        <w:div w:id="568611158">
                          <w:marLeft w:val="0"/>
                          <w:marRight w:val="0"/>
                          <w:marTop w:val="0"/>
                          <w:marBottom w:val="0"/>
                          <w:divBdr>
                            <w:top w:val="none" w:sz="0" w:space="0" w:color="auto"/>
                            <w:left w:val="none" w:sz="0" w:space="0" w:color="auto"/>
                            <w:bottom w:val="none" w:sz="0" w:space="0" w:color="auto"/>
                            <w:right w:val="none" w:sz="0" w:space="0" w:color="auto"/>
                          </w:divBdr>
                        </w:div>
                      </w:divsChild>
                    </w:div>
                    <w:div w:id="2069179711">
                      <w:marLeft w:val="0"/>
                      <w:marRight w:val="0"/>
                      <w:marTop w:val="0"/>
                      <w:marBottom w:val="0"/>
                      <w:divBdr>
                        <w:top w:val="none" w:sz="0" w:space="0" w:color="auto"/>
                        <w:left w:val="none" w:sz="0" w:space="0" w:color="auto"/>
                        <w:bottom w:val="none" w:sz="0" w:space="0" w:color="auto"/>
                        <w:right w:val="none" w:sz="0" w:space="0" w:color="auto"/>
                      </w:divBdr>
                      <w:divsChild>
                        <w:div w:id="594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303">
      <w:marLeft w:val="0"/>
      <w:marRight w:val="0"/>
      <w:marTop w:val="0"/>
      <w:marBottom w:val="0"/>
      <w:divBdr>
        <w:top w:val="none" w:sz="0" w:space="0" w:color="auto"/>
        <w:left w:val="none" w:sz="0" w:space="0" w:color="auto"/>
        <w:bottom w:val="none" w:sz="0" w:space="0" w:color="auto"/>
        <w:right w:val="none" w:sz="0" w:space="0" w:color="auto"/>
      </w:divBdr>
      <w:divsChild>
        <w:div w:id="1267884242">
          <w:marLeft w:val="0"/>
          <w:marRight w:val="0"/>
          <w:marTop w:val="0"/>
          <w:marBottom w:val="0"/>
          <w:divBdr>
            <w:top w:val="none" w:sz="0" w:space="0" w:color="auto"/>
            <w:left w:val="none" w:sz="0" w:space="0" w:color="auto"/>
            <w:bottom w:val="none" w:sz="0" w:space="0" w:color="auto"/>
            <w:right w:val="none" w:sz="0" w:space="0" w:color="auto"/>
          </w:divBdr>
          <w:divsChild>
            <w:div w:id="1936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425">
      <w:marLeft w:val="0"/>
      <w:marRight w:val="0"/>
      <w:marTop w:val="0"/>
      <w:marBottom w:val="0"/>
      <w:divBdr>
        <w:top w:val="none" w:sz="0" w:space="0" w:color="auto"/>
        <w:left w:val="none" w:sz="0" w:space="0" w:color="auto"/>
        <w:bottom w:val="none" w:sz="0" w:space="0" w:color="auto"/>
        <w:right w:val="none" w:sz="0" w:space="0" w:color="auto"/>
      </w:divBdr>
      <w:divsChild>
        <w:div w:id="434207682">
          <w:marLeft w:val="0"/>
          <w:marRight w:val="0"/>
          <w:marTop w:val="0"/>
          <w:marBottom w:val="0"/>
          <w:divBdr>
            <w:top w:val="none" w:sz="0" w:space="0" w:color="auto"/>
            <w:left w:val="none" w:sz="0" w:space="0" w:color="auto"/>
            <w:bottom w:val="none" w:sz="0" w:space="0" w:color="auto"/>
            <w:right w:val="none" w:sz="0" w:space="0" w:color="auto"/>
          </w:divBdr>
          <w:divsChild>
            <w:div w:id="348872173">
              <w:marLeft w:val="0"/>
              <w:marRight w:val="0"/>
              <w:marTop w:val="0"/>
              <w:marBottom w:val="0"/>
              <w:divBdr>
                <w:top w:val="none" w:sz="0" w:space="0" w:color="auto"/>
                <w:left w:val="none" w:sz="0" w:space="0" w:color="auto"/>
                <w:bottom w:val="none" w:sz="0" w:space="0" w:color="auto"/>
                <w:right w:val="none" w:sz="0" w:space="0" w:color="auto"/>
              </w:divBdr>
            </w:div>
            <w:div w:id="1639140291">
              <w:marLeft w:val="0"/>
              <w:marRight w:val="0"/>
              <w:marTop w:val="0"/>
              <w:marBottom w:val="0"/>
              <w:divBdr>
                <w:top w:val="none" w:sz="0" w:space="0" w:color="auto"/>
                <w:left w:val="none" w:sz="0" w:space="0" w:color="auto"/>
                <w:bottom w:val="none" w:sz="0" w:space="0" w:color="auto"/>
                <w:right w:val="none" w:sz="0" w:space="0" w:color="auto"/>
              </w:divBdr>
              <w:divsChild>
                <w:div w:id="811873530">
                  <w:marLeft w:val="0"/>
                  <w:marRight w:val="0"/>
                  <w:marTop w:val="0"/>
                  <w:marBottom w:val="0"/>
                  <w:divBdr>
                    <w:top w:val="none" w:sz="0" w:space="0" w:color="auto"/>
                    <w:left w:val="none" w:sz="0" w:space="0" w:color="auto"/>
                    <w:bottom w:val="none" w:sz="0" w:space="0" w:color="auto"/>
                    <w:right w:val="none" w:sz="0" w:space="0" w:color="auto"/>
                  </w:divBdr>
                  <w:divsChild>
                    <w:div w:id="313343405">
                      <w:marLeft w:val="0"/>
                      <w:marRight w:val="0"/>
                      <w:marTop w:val="0"/>
                      <w:marBottom w:val="0"/>
                      <w:divBdr>
                        <w:top w:val="none" w:sz="0" w:space="0" w:color="auto"/>
                        <w:left w:val="none" w:sz="0" w:space="0" w:color="auto"/>
                        <w:bottom w:val="none" w:sz="0" w:space="0" w:color="auto"/>
                        <w:right w:val="none" w:sz="0" w:space="0" w:color="auto"/>
                      </w:divBdr>
                      <w:divsChild>
                        <w:div w:id="2044859434">
                          <w:marLeft w:val="0"/>
                          <w:marRight w:val="0"/>
                          <w:marTop w:val="0"/>
                          <w:marBottom w:val="0"/>
                          <w:divBdr>
                            <w:top w:val="none" w:sz="0" w:space="0" w:color="auto"/>
                            <w:left w:val="none" w:sz="0" w:space="0" w:color="auto"/>
                            <w:bottom w:val="none" w:sz="0" w:space="0" w:color="auto"/>
                            <w:right w:val="none" w:sz="0" w:space="0" w:color="auto"/>
                          </w:divBdr>
                        </w:div>
                      </w:divsChild>
                    </w:div>
                    <w:div w:id="1335256666">
                      <w:marLeft w:val="0"/>
                      <w:marRight w:val="0"/>
                      <w:marTop w:val="0"/>
                      <w:marBottom w:val="0"/>
                      <w:divBdr>
                        <w:top w:val="none" w:sz="0" w:space="0" w:color="auto"/>
                        <w:left w:val="none" w:sz="0" w:space="0" w:color="auto"/>
                        <w:bottom w:val="none" w:sz="0" w:space="0" w:color="auto"/>
                        <w:right w:val="none" w:sz="0" w:space="0" w:color="auto"/>
                      </w:divBdr>
                      <w:divsChild>
                        <w:div w:id="7656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48846">
      <w:marLeft w:val="0"/>
      <w:marRight w:val="0"/>
      <w:marTop w:val="0"/>
      <w:marBottom w:val="0"/>
      <w:divBdr>
        <w:top w:val="none" w:sz="0" w:space="0" w:color="auto"/>
        <w:left w:val="none" w:sz="0" w:space="0" w:color="auto"/>
        <w:bottom w:val="none" w:sz="0" w:space="0" w:color="auto"/>
        <w:right w:val="none" w:sz="0" w:space="0" w:color="auto"/>
      </w:divBdr>
      <w:divsChild>
        <w:div w:id="675690106">
          <w:marLeft w:val="0"/>
          <w:marRight w:val="0"/>
          <w:marTop w:val="0"/>
          <w:marBottom w:val="0"/>
          <w:divBdr>
            <w:top w:val="none" w:sz="0" w:space="0" w:color="auto"/>
            <w:left w:val="none" w:sz="0" w:space="0" w:color="auto"/>
            <w:bottom w:val="none" w:sz="0" w:space="0" w:color="auto"/>
            <w:right w:val="none" w:sz="0" w:space="0" w:color="auto"/>
          </w:divBdr>
          <w:divsChild>
            <w:div w:id="381446286">
              <w:marLeft w:val="0"/>
              <w:marRight w:val="0"/>
              <w:marTop w:val="0"/>
              <w:marBottom w:val="0"/>
              <w:divBdr>
                <w:top w:val="none" w:sz="0" w:space="0" w:color="auto"/>
                <w:left w:val="none" w:sz="0" w:space="0" w:color="auto"/>
                <w:bottom w:val="none" w:sz="0" w:space="0" w:color="auto"/>
                <w:right w:val="none" w:sz="0" w:space="0" w:color="auto"/>
              </w:divBdr>
              <w:divsChild>
                <w:div w:id="1310329597">
                  <w:marLeft w:val="0"/>
                  <w:marRight w:val="0"/>
                  <w:marTop w:val="0"/>
                  <w:marBottom w:val="0"/>
                  <w:divBdr>
                    <w:top w:val="none" w:sz="0" w:space="0" w:color="auto"/>
                    <w:left w:val="none" w:sz="0" w:space="0" w:color="auto"/>
                    <w:bottom w:val="none" w:sz="0" w:space="0" w:color="auto"/>
                    <w:right w:val="none" w:sz="0" w:space="0" w:color="auto"/>
                  </w:divBdr>
                  <w:divsChild>
                    <w:div w:id="164591049">
                      <w:marLeft w:val="0"/>
                      <w:marRight w:val="0"/>
                      <w:marTop w:val="0"/>
                      <w:marBottom w:val="0"/>
                      <w:divBdr>
                        <w:top w:val="none" w:sz="0" w:space="0" w:color="auto"/>
                        <w:left w:val="none" w:sz="0" w:space="0" w:color="auto"/>
                        <w:bottom w:val="none" w:sz="0" w:space="0" w:color="auto"/>
                        <w:right w:val="none" w:sz="0" w:space="0" w:color="auto"/>
                      </w:divBdr>
                      <w:divsChild>
                        <w:div w:id="2719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0624">
      <w:marLeft w:val="0"/>
      <w:marRight w:val="0"/>
      <w:marTop w:val="0"/>
      <w:marBottom w:val="0"/>
      <w:divBdr>
        <w:top w:val="none" w:sz="0" w:space="0" w:color="auto"/>
        <w:left w:val="none" w:sz="0" w:space="0" w:color="auto"/>
        <w:bottom w:val="none" w:sz="0" w:space="0" w:color="auto"/>
        <w:right w:val="none" w:sz="0" w:space="0" w:color="auto"/>
      </w:divBdr>
      <w:divsChild>
        <w:div w:id="1246575306">
          <w:marLeft w:val="0"/>
          <w:marRight w:val="0"/>
          <w:marTop w:val="0"/>
          <w:marBottom w:val="0"/>
          <w:divBdr>
            <w:top w:val="none" w:sz="0" w:space="0" w:color="auto"/>
            <w:left w:val="none" w:sz="0" w:space="0" w:color="auto"/>
            <w:bottom w:val="none" w:sz="0" w:space="0" w:color="auto"/>
            <w:right w:val="none" w:sz="0" w:space="0" w:color="auto"/>
          </w:divBdr>
          <w:divsChild>
            <w:div w:id="814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4602">
      <w:marLeft w:val="0"/>
      <w:marRight w:val="0"/>
      <w:marTop w:val="0"/>
      <w:marBottom w:val="0"/>
      <w:divBdr>
        <w:top w:val="none" w:sz="0" w:space="0" w:color="auto"/>
        <w:left w:val="none" w:sz="0" w:space="0" w:color="auto"/>
        <w:bottom w:val="none" w:sz="0" w:space="0" w:color="auto"/>
        <w:right w:val="none" w:sz="0" w:space="0" w:color="auto"/>
      </w:divBdr>
      <w:divsChild>
        <w:div w:id="1008024406">
          <w:marLeft w:val="0"/>
          <w:marRight w:val="0"/>
          <w:marTop w:val="0"/>
          <w:marBottom w:val="0"/>
          <w:divBdr>
            <w:top w:val="none" w:sz="0" w:space="0" w:color="auto"/>
            <w:left w:val="none" w:sz="0" w:space="0" w:color="auto"/>
            <w:bottom w:val="none" w:sz="0" w:space="0" w:color="auto"/>
            <w:right w:val="none" w:sz="0" w:space="0" w:color="auto"/>
          </w:divBdr>
          <w:divsChild>
            <w:div w:id="1087380363">
              <w:marLeft w:val="0"/>
              <w:marRight w:val="0"/>
              <w:marTop w:val="0"/>
              <w:marBottom w:val="0"/>
              <w:divBdr>
                <w:top w:val="none" w:sz="0" w:space="0" w:color="auto"/>
                <w:left w:val="none" w:sz="0" w:space="0" w:color="auto"/>
                <w:bottom w:val="none" w:sz="0" w:space="0" w:color="auto"/>
                <w:right w:val="none" w:sz="0" w:space="0" w:color="auto"/>
              </w:divBdr>
            </w:div>
            <w:div w:id="1090079400">
              <w:marLeft w:val="0"/>
              <w:marRight w:val="0"/>
              <w:marTop w:val="0"/>
              <w:marBottom w:val="0"/>
              <w:divBdr>
                <w:top w:val="none" w:sz="0" w:space="0" w:color="auto"/>
                <w:left w:val="none" w:sz="0" w:space="0" w:color="auto"/>
                <w:bottom w:val="none" w:sz="0" w:space="0" w:color="auto"/>
                <w:right w:val="none" w:sz="0" w:space="0" w:color="auto"/>
              </w:divBdr>
              <w:divsChild>
                <w:div w:id="723138232">
                  <w:marLeft w:val="0"/>
                  <w:marRight w:val="0"/>
                  <w:marTop w:val="0"/>
                  <w:marBottom w:val="0"/>
                  <w:divBdr>
                    <w:top w:val="none" w:sz="0" w:space="0" w:color="auto"/>
                    <w:left w:val="none" w:sz="0" w:space="0" w:color="auto"/>
                    <w:bottom w:val="none" w:sz="0" w:space="0" w:color="auto"/>
                    <w:right w:val="none" w:sz="0" w:space="0" w:color="auto"/>
                  </w:divBdr>
                  <w:divsChild>
                    <w:div w:id="1743719286">
                      <w:marLeft w:val="0"/>
                      <w:marRight w:val="0"/>
                      <w:marTop w:val="0"/>
                      <w:marBottom w:val="0"/>
                      <w:divBdr>
                        <w:top w:val="none" w:sz="0" w:space="0" w:color="auto"/>
                        <w:left w:val="none" w:sz="0" w:space="0" w:color="auto"/>
                        <w:bottom w:val="none" w:sz="0" w:space="0" w:color="auto"/>
                        <w:right w:val="none" w:sz="0" w:space="0" w:color="auto"/>
                      </w:divBdr>
                      <w:divsChild>
                        <w:div w:id="8741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08740">
      <w:marLeft w:val="0"/>
      <w:marRight w:val="0"/>
      <w:marTop w:val="0"/>
      <w:marBottom w:val="0"/>
      <w:divBdr>
        <w:top w:val="none" w:sz="0" w:space="0" w:color="auto"/>
        <w:left w:val="none" w:sz="0" w:space="0" w:color="auto"/>
        <w:bottom w:val="none" w:sz="0" w:space="0" w:color="auto"/>
        <w:right w:val="none" w:sz="0" w:space="0" w:color="auto"/>
      </w:divBdr>
      <w:divsChild>
        <w:div w:id="1908606716">
          <w:marLeft w:val="0"/>
          <w:marRight w:val="0"/>
          <w:marTop w:val="0"/>
          <w:marBottom w:val="0"/>
          <w:divBdr>
            <w:top w:val="none" w:sz="0" w:space="0" w:color="auto"/>
            <w:left w:val="none" w:sz="0" w:space="0" w:color="auto"/>
            <w:bottom w:val="none" w:sz="0" w:space="0" w:color="auto"/>
            <w:right w:val="none" w:sz="0" w:space="0" w:color="auto"/>
          </w:divBdr>
          <w:divsChild>
            <w:div w:id="947545021">
              <w:marLeft w:val="0"/>
              <w:marRight w:val="0"/>
              <w:marTop w:val="0"/>
              <w:marBottom w:val="0"/>
              <w:divBdr>
                <w:top w:val="none" w:sz="0" w:space="0" w:color="auto"/>
                <w:left w:val="none" w:sz="0" w:space="0" w:color="auto"/>
                <w:bottom w:val="none" w:sz="0" w:space="0" w:color="auto"/>
                <w:right w:val="none" w:sz="0" w:space="0" w:color="auto"/>
              </w:divBdr>
            </w:div>
            <w:div w:id="1832024072">
              <w:marLeft w:val="0"/>
              <w:marRight w:val="0"/>
              <w:marTop w:val="0"/>
              <w:marBottom w:val="0"/>
              <w:divBdr>
                <w:top w:val="none" w:sz="0" w:space="0" w:color="auto"/>
                <w:left w:val="none" w:sz="0" w:space="0" w:color="auto"/>
                <w:bottom w:val="none" w:sz="0" w:space="0" w:color="auto"/>
                <w:right w:val="none" w:sz="0" w:space="0" w:color="auto"/>
              </w:divBdr>
              <w:divsChild>
                <w:div w:id="766849884">
                  <w:marLeft w:val="0"/>
                  <w:marRight w:val="0"/>
                  <w:marTop w:val="0"/>
                  <w:marBottom w:val="0"/>
                  <w:divBdr>
                    <w:top w:val="none" w:sz="0" w:space="0" w:color="auto"/>
                    <w:left w:val="none" w:sz="0" w:space="0" w:color="auto"/>
                    <w:bottom w:val="none" w:sz="0" w:space="0" w:color="auto"/>
                    <w:right w:val="none" w:sz="0" w:space="0" w:color="auto"/>
                  </w:divBdr>
                  <w:divsChild>
                    <w:div w:id="1597131477">
                      <w:marLeft w:val="0"/>
                      <w:marRight w:val="0"/>
                      <w:marTop w:val="0"/>
                      <w:marBottom w:val="0"/>
                      <w:divBdr>
                        <w:top w:val="none" w:sz="0" w:space="0" w:color="auto"/>
                        <w:left w:val="none" w:sz="0" w:space="0" w:color="auto"/>
                        <w:bottom w:val="none" w:sz="0" w:space="0" w:color="auto"/>
                        <w:right w:val="none" w:sz="0" w:space="0" w:color="auto"/>
                      </w:divBdr>
                      <w:divsChild>
                        <w:div w:id="2056466591">
                          <w:marLeft w:val="0"/>
                          <w:marRight w:val="0"/>
                          <w:marTop w:val="0"/>
                          <w:marBottom w:val="0"/>
                          <w:divBdr>
                            <w:top w:val="none" w:sz="0" w:space="0" w:color="auto"/>
                            <w:left w:val="none" w:sz="0" w:space="0" w:color="auto"/>
                            <w:bottom w:val="none" w:sz="0" w:space="0" w:color="auto"/>
                            <w:right w:val="none" w:sz="0" w:space="0" w:color="auto"/>
                          </w:divBdr>
                        </w:div>
                      </w:divsChild>
                    </w:div>
                    <w:div w:id="1722821179">
                      <w:marLeft w:val="0"/>
                      <w:marRight w:val="0"/>
                      <w:marTop w:val="0"/>
                      <w:marBottom w:val="0"/>
                      <w:divBdr>
                        <w:top w:val="none" w:sz="0" w:space="0" w:color="auto"/>
                        <w:left w:val="none" w:sz="0" w:space="0" w:color="auto"/>
                        <w:bottom w:val="none" w:sz="0" w:space="0" w:color="auto"/>
                        <w:right w:val="none" w:sz="0" w:space="0" w:color="auto"/>
                      </w:divBdr>
                      <w:divsChild>
                        <w:div w:id="19887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1890">
      <w:marLeft w:val="0"/>
      <w:marRight w:val="0"/>
      <w:marTop w:val="0"/>
      <w:marBottom w:val="0"/>
      <w:divBdr>
        <w:top w:val="none" w:sz="0" w:space="0" w:color="auto"/>
        <w:left w:val="none" w:sz="0" w:space="0" w:color="auto"/>
        <w:bottom w:val="none" w:sz="0" w:space="0" w:color="auto"/>
        <w:right w:val="none" w:sz="0" w:space="0" w:color="auto"/>
      </w:divBdr>
      <w:divsChild>
        <w:div w:id="971905526">
          <w:marLeft w:val="0"/>
          <w:marRight w:val="0"/>
          <w:marTop w:val="0"/>
          <w:marBottom w:val="0"/>
          <w:divBdr>
            <w:top w:val="none" w:sz="0" w:space="0" w:color="auto"/>
            <w:left w:val="none" w:sz="0" w:space="0" w:color="auto"/>
            <w:bottom w:val="none" w:sz="0" w:space="0" w:color="auto"/>
            <w:right w:val="none" w:sz="0" w:space="0" w:color="auto"/>
          </w:divBdr>
          <w:divsChild>
            <w:div w:id="1614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5771">
      <w:marLeft w:val="0"/>
      <w:marRight w:val="0"/>
      <w:marTop w:val="0"/>
      <w:marBottom w:val="0"/>
      <w:divBdr>
        <w:top w:val="none" w:sz="0" w:space="0" w:color="auto"/>
        <w:left w:val="none" w:sz="0" w:space="0" w:color="auto"/>
        <w:bottom w:val="none" w:sz="0" w:space="0" w:color="auto"/>
        <w:right w:val="none" w:sz="0" w:space="0" w:color="auto"/>
      </w:divBdr>
      <w:divsChild>
        <w:div w:id="1632327786">
          <w:marLeft w:val="0"/>
          <w:marRight w:val="0"/>
          <w:marTop w:val="0"/>
          <w:marBottom w:val="0"/>
          <w:divBdr>
            <w:top w:val="none" w:sz="0" w:space="0" w:color="auto"/>
            <w:left w:val="none" w:sz="0" w:space="0" w:color="auto"/>
            <w:bottom w:val="none" w:sz="0" w:space="0" w:color="auto"/>
            <w:right w:val="none" w:sz="0" w:space="0" w:color="auto"/>
          </w:divBdr>
          <w:divsChild>
            <w:div w:id="360400697">
              <w:marLeft w:val="0"/>
              <w:marRight w:val="0"/>
              <w:marTop w:val="0"/>
              <w:marBottom w:val="0"/>
              <w:divBdr>
                <w:top w:val="none" w:sz="0" w:space="0" w:color="auto"/>
                <w:left w:val="none" w:sz="0" w:space="0" w:color="auto"/>
                <w:bottom w:val="none" w:sz="0" w:space="0" w:color="auto"/>
                <w:right w:val="none" w:sz="0" w:space="0" w:color="auto"/>
              </w:divBdr>
              <w:divsChild>
                <w:div w:id="1875657670">
                  <w:marLeft w:val="0"/>
                  <w:marRight w:val="0"/>
                  <w:marTop w:val="0"/>
                  <w:marBottom w:val="0"/>
                  <w:divBdr>
                    <w:top w:val="none" w:sz="0" w:space="0" w:color="auto"/>
                    <w:left w:val="none" w:sz="0" w:space="0" w:color="auto"/>
                    <w:bottom w:val="none" w:sz="0" w:space="0" w:color="auto"/>
                    <w:right w:val="none" w:sz="0" w:space="0" w:color="auto"/>
                  </w:divBdr>
                  <w:divsChild>
                    <w:div w:id="826482219">
                      <w:marLeft w:val="0"/>
                      <w:marRight w:val="0"/>
                      <w:marTop w:val="0"/>
                      <w:marBottom w:val="0"/>
                      <w:divBdr>
                        <w:top w:val="none" w:sz="0" w:space="0" w:color="auto"/>
                        <w:left w:val="none" w:sz="0" w:space="0" w:color="auto"/>
                        <w:bottom w:val="none" w:sz="0" w:space="0" w:color="auto"/>
                        <w:right w:val="none" w:sz="0" w:space="0" w:color="auto"/>
                      </w:divBdr>
                      <w:divsChild>
                        <w:div w:id="1387800180">
                          <w:marLeft w:val="0"/>
                          <w:marRight w:val="0"/>
                          <w:marTop w:val="0"/>
                          <w:marBottom w:val="0"/>
                          <w:divBdr>
                            <w:top w:val="none" w:sz="0" w:space="0" w:color="auto"/>
                            <w:left w:val="none" w:sz="0" w:space="0" w:color="auto"/>
                            <w:bottom w:val="none" w:sz="0" w:space="0" w:color="auto"/>
                            <w:right w:val="none" w:sz="0" w:space="0" w:color="auto"/>
                          </w:divBdr>
                        </w:div>
                      </w:divsChild>
                    </w:div>
                    <w:div w:id="2069985591">
                      <w:marLeft w:val="0"/>
                      <w:marRight w:val="0"/>
                      <w:marTop w:val="0"/>
                      <w:marBottom w:val="0"/>
                      <w:divBdr>
                        <w:top w:val="none" w:sz="0" w:space="0" w:color="auto"/>
                        <w:left w:val="none" w:sz="0" w:space="0" w:color="auto"/>
                        <w:bottom w:val="none" w:sz="0" w:space="0" w:color="auto"/>
                        <w:right w:val="none" w:sz="0" w:space="0" w:color="auto"/>
                      </w:divBdr>
                      <w:divsChild>
                        <w:div w:id="10168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3963">
      <w:marLeft w:val="0"/>
      <w:marRight w:val="0"/>
      <w:marTop w:val="0"/>
      <w:marBottom w:val="0"/>
      <w:divBdr>
        <w:top w:val="none" w:sz="0" w:space="0" w:color="auto"/>
        <w:left w:val="none" w:sz="0" w:space="0" w:color="auto"/>
        <w:bottom w:val="none" w:sz="0" w:space="0" w:color="auto"/>
        <w:right w:val="none" w:sz="0" w:space="0" w:color="auto"/>
      </w:divBdr>
      <w:divsChild>
        <w:div w:id="570584999">
          <w:marLeft w:val="0"/>
          <w:marRight w:val="0"/>
          <w:marTop w:val="0"/>
          <w:marBottom w:val="0"/>
          <w:divBdr>
            <w:top w:val="none" w:sz="0" w:space="0" w:color="auto"/>
            <w:left w:val="none" w:sz="0" w:space="0" w:color="auto"/>
            <w:bottom w:val="none" w:sz="0" w:space="0" w:color="auto"/>
            <w:right w:val="none" w:sz="0" w:space="0" w:color="auto"/>
          </w:divBdr>
          <w:divsChild>
            <w:div w:id="124593189">
              <w:marLeft w:val="0"/>
              <w:marRight w:val="0"/>
              <w:marTop w:val="0"/>
              <w:marBottom w:val="0"/>
              <w:divBdr>
                <w:top w:val="none" w:sz="0" w:space="0" w:color="auto"/>
                <w:left w:val="none" w:sz="0" w:space="0" w:color="auto"/>
                <w:bottom w:val="none" w:sz="0" w:space="0" w:color="auto"/>
                <w:right w:val="none" w:sz="0" w:space="0" w:color="auto"/>
              </w:divBdr>
              <w:divsChild>
                <w:div w:id="133373407">
                  <w:marLeft w:val="0"/>
                  <w:marRight w:val="0"/>
                  <w:marTop w:val="0"/>
                  <w:marBottom w:val="0"/>
                  <w:divBdr>
                    <w:top w:val="none" w:sz="0" w:space="0" w:color="auto"/>
                    <w:left w:val="none" w:sz="0" w:space="0" w:color="auto"/>
                    <w:bottom w:val="none" w:sz="0" w:space="0" w:color="auto"/>
                    <w:right w:val="none" w:sz="0" w:space="0" w:color="auto"/>
                  </w:divBdr>
                  <w:divsChild>
                    <w:div w:id="1923835204">
                      <w:marLeft w:val="0"/>
                      <w:marRight w:val="0"/>
                      <w:marTop w:val="0"/>
                      <w:marBottom w:val="0"/>
                      <w:divBdr>
                        <w:top w:val="none" w:sz="0" w:space="0" w:color="auto"/>
                        <w:left w:val="none" w:sz="0" w:space="0" w:color="auto"/>
                        <w:bottom w:val="none" w:sz="0" w:space="0" w:color="auto"/>
                        <w:right w:val="none" w:sz="0" w:space="0" w:color="auto"/>
                      </w:divBdr>
                      <w:divsChild>
                        <w:div w:id="18869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6375">
      <w:marLeft w:val="0"/>
      <w:marRight w:val="0"/>
      <w:marTop w:val="0"/>
      <w:marBottom w:val="0"/>
      <w:divBdr>
        <w:top w:val="none" w:sz="0" w:space="0" w:color="auto"/>
        <w:left w:val="none" w:sz="0" w:space="0" w:color="auto"/>
        <w:bottom w:val="none" w:sz="0" w:space="0" w:color="auto"/>
        <w:right w:val="none" w:sz="0" w:space="0" w:color="auto"/>
      </w:divBdr>
      <w:divsChild>
        <w:div w:id="683675552">
          <w:marLeft w:val="0"/>
          <w:marRight w:val="0"/>
          <w:marTop w:val="0"/>
          <w:marBottom w:val="0"/>
          <w:divBdr>
            <w:top w:val="none" w:sz="0" w:space="0" w:color="auto"/>
            <w:left w:val="none" w:sz="0" w:space="0" w:color="auto"/>
            <w:bottom w:val="none" w:sz="0" w:space="0" w:color="auto"/>
            <w:right w:val="none" w:sz="0" w:space="0" w:color="auto"/>
          </w:divBdr>
          <w:divsChild>
            <w:div w:id="1044329160">
              <w:marLeft w:val="0"/>
              <w:marRight w:val="0"/>
              <w:marTop w:val="0"/>
              <w:marBottom w:val="0"/>
              <w:divBdr>
                <w:top w:val="none" w:sz="0" w:space="0" w:color="auto"/>
                <w:left w:val="none" w:sz="0" w:space="0" w:color="auto"/>
                <w:bottom w:val="none" w:sz="0" w:space="0" w:color="auto"/>
                <w:right w:val="none" w:sz="0" w:space="0" w:color="auto"/>
              </w:divBdr>
              <w:divsChild>
                <w:div w:id="1090001156">
                  <w:marLeft w:val="0"/>
                  <w:marRight w:val="0"/>
                  <w:marTop w:val="0"/>
                  <w:marBottom w:val="0"/>
                  <w:divBdr>
                    <w:top w:val="none" w:sz="0" w:space="0" w:color="auto"/>
                    <w:left w:val="none" w:sz="0" w:space="0" w:color="auto"/>
                    <w:bottom w:val="none" w:sz="0" w:space="0" w:color="auto"/>
                    <w:right w:val="none" w:sz="0" w:space="0" w:color="auto"/>
                  </w:divBdr>
                  <w:divsChild>
                    <w:div w:id="1050230033">
                      <w:marLeft w:val="0"/>
                      <w:marRight w:val="0"/>
                      <w:marTop w:val="0"/>
                      <w:marBottom w:val="0"/>
                      <w:divBdr>
                        <w:top w:val="none" w:sz="0" w:space="0" w:color="auto"/>
                        <w:left w:val="none" w:sz="0" w:space="0" w:color="auto"/>
                        <w:bottom w:val="none" w:sz="0" w:space="0" w:color="auto"/>
                        <w:right w:val="none" w:sz="0" w:space="0" w:color="auto"/>
                      </w:divBdr>
                      <w:divsChild>
                        <w:div w:id="21313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187">
      <w:marLeft w:val="0"/>
      <w:marRight w:val="0"/>
      <w:marTop w:val="0"/>
      <w:marBottom w:val="0"/>
      <w:divBdr>
        <w:top w:val="none" w:sz="0" w:space="0" w:color="auto"/>
        <w:left w:val="none" w:sz="0" w:space="0" w:color="auto"/>
        <w:bottom w:val="none" w:sz="0" w:space="0" w:color="auto"/>
        <w:right w:val="none" w:sz="0" w:space="0" w:color="auto"/>
      </w:divBdr>
      <w:divsChild>
        <w:div w:id="376665676">
          <w:marLeft w:val="0"/>
          <w:marRight w:val="0"/>
          <w:marTop w:val="0"/>
          <w:marBottom w:val="0"/>
          <w:divBdr>
            <w:top w:val="none" w:sz="0" w:space="0" w:color="auto"/>
            <w:left w:val="none" w:sz="0" w:space="0" w:color="auto"/>
            <w:bottom w:val="none" w:sz="0" w:space="0" w:color="auto"/>
            <w:right w:val="none" w:sz="0" w:space="0" w:color="auto"/>
          </w:divBdr>
          <w:divsChild>
            <w:div w:id="1023894415">
              <w:marLeft w:val="0"/>
              <w:marRight w:val="0"/>
              <w:marTop w:val="0"/>
              <w:marBottom w:val="0"/>
              <w:divBdr>
                <w:top w:val="none" w:sz="0" w:space="0" w:color="auto"/>
                <w:left w:val="none" w:sz="0" w:space="0" w:color="auto"/>
                <w:bottom w:val="none" w:sz="0" w:space="0" w:color="auto"/>
                <w:right w:val="none" w:sz="0" w:space="0" w:color="auto"/>
              </w:divBdr>
            </w:div>
            <w:div w:id="1906798126">
              <w:marLeft w:val="0"/>
              <w:marRight w:val="0"/>
              <w:marTop w:val="0"/>
              <w:marBottom w:val="0"/>
              <w:divBdr>
                <w:top w:val="none" w:sz="0" w:space="0" w:color="auto"/>
                <w:left w:val="none" w:sz="0" w:space="0" w:color="auto"/>
                <w:bottom w:val="none" w:sz="0" w:space="0" w:color="auto"/>
                <w:right w:val="none" w:sz="0" w:space="0" w:color="auto"/>
              </w:divBdr>
              <w:divsChild>
                <w:div w:id="1230924991">
                  <w:marLeft w:val="0"/>
                  <w:marRight w:val="0"/>
                  <w:marTop w:val="0"/>
                  <w:marBottom w:val="0"/>
                  <w:divBdr>
                    <w:top w:val="none" w:sz="0" w:space="0" w:color="auto"/>
                    <w:left w:val="none" w:sz="0" w:space="0" w:color="auto"/>
                    <w:bottom w:val="none" w:sz="0" w:space="0" w:color="auto"/>
                    <w:right w:val="none" w:sz="0" w:space="0" w:color="auto"/>
                  </w:divBdr>
                  <w:divsChild>
                    <w:div w:id="2111658656">
                      <w:marLeft w:val="0"/>
                      <w:marRight w:val="0"/>
                      <w:marTop w:val="0"/>
                      <w:marBottom w:val="0"/>
                      <w:divBdr>
                        <w:top w:val="none" w:sz="0" w:space="0" w:color="auto"/>
                        <w:left w:val="none" w:sz="0" w:space="0" w:color="auto"/>
                        <w:bottom w:val="none" w:sz="0" w:space="0" w:color="auto"/>
                        <w:right w:val="none" w:sz="0" w:space="0" w:color="auto"/>
                      </w:divBdr>
                      <w:divsChild>
                        <w:div w:id="189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5009">
      <w:marLeft w:val="0"/>
      <w:marRight w:val="0"/>
      <w:marTop w:val="0"/>
      <w:marBottom w:val="0"/>
      <w:divBdr>
        <w:top w:val="none" w:sz="0" w:space="0" w:color="auto"/>
        <w:left w:val="none" w:sz="0" w:space="0" w:color="auto"/>
        <w:bottom w:val="none" w:sz="0" w:space="0" w:color="auto"/>
        <w:right w:val="none" w:sz="0" w:space="0" w:color="auto"/>
      </w:divBdr>
      <w:divsChild>
        <w:div w:id="730688082">
          <w:marLeft w:val="0"/>
          <w:marRight w:val="0"/>
          <w:marTop w:val="0"/>
          <w:marBottom w:val="0"/>
          <w:divBdr>
            <w:top w:val="none" w:sz="0" w:space="0" w:color="auto"/>
            <w:left w:val="none" w:sz="0" w:space="0" w:color="auto"/>
            <w:bottom w:val="none" w:sz="0" w:space="0" w:color="auto"/>
            <w:right w:val="none" w:sz="0" w:space="0" w:color="auto"/>
          </w:divBdr>
          <w:divsChild>
            <w:div w:id="1285388127">
              <w:marLeft w:val="0"/>
              <w:marRight w:val="0"/>
              <w:marTop w:val="0"/>
              <w:marBottom w:val="0"/>
              <w:divBdr>
                <w:top w:val="none" w:sz="0" w:space="0" w:color="auto"/>
                <w:left w:val="none" w:sz="0" w:space="0" w:color="auto"/>
                <w:bottom w:val="none" w:sz="0" w:space="0" w:color="auto"/>
                <w:right w:val="none" w:sz="0" w:space="0" w:color="auto"/>
              </w:divBdr>
              <w:divsChild>
                <w:div w:id="1843541091">
                  <w:marLeft w:val="0"/>
                  <w:marRight w:val="0"/>
                  <w:marTop w:val="0"/>
                  <w:marBottom w:val="0"/>
                  <w:divBdr>
                    <w:top w:val="none" w:sz="0" w:space="0" w:color="auto"/>
                    <w:left w:val="none" w:sz="0" w:space="0" w:color="auto"/>
                    <w:bottom w:val="none" w:sz="0" w:space="0" w:color="auto"/>
                    <w:right w:val="none" w:sz="0" w:space="0" w:color="auto"/>
                  </w:divBdr>
                  <w:divsChild>
                    <w:div w:id="1058750825">
                      <w:marLeft w:val="0"/>
                      <w:marRight w:val="0"/>
                      <w:marTop w:val="0"/>
                      <w:marBottom w:val="0"/>
                      <w:divBdr>
                        <w:top w:val="none" w:sz="0" w:space="0" w:color="auto"/>
                        <w:left w:val="none" w:sz="0" w:space="0" w:color="auto"/>
                        <w:bottom w:val="none" w:sz="0" w:space="0" w:color="auto"/>
                        <w:right w:val="none" w:sz="0" w:space="0" w:color="auto"/>
                      </w:divBdr>
                      <w:divsChild>
                        <w:div w:id="3086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359">
      <w:marLeft w:val="0"/>
      <w:marRight w:val="0"/>
      <w:marTop w:val="0"/>
      <w:marBottom w:val="0"/>
      <w:divBdr>
        <w:top w:val="none" w:sz="0" w:space="0" w:color="auto"/>
        <w:left w:val="none" w:sz="0" w:space="0" w:color="auto"/>
        <w:bottom w:val="none" w:sz="0" w:space="0" w:color="auto"/>
        <w:right w:val="none" w:sz="0" w:space="0" w:color="auto"/>
      </w:divBdr>
      <w:divsChild>
        <w:div w:id="1659504400">
          <w:marLeft w:val="0"/>
          <w:marRight w:val="0"/>
          <w:marTop w:val="0"/>
          <w:marBottom w:val="0"/>
          <w:divBdr>
            <w:top w:val="none" w:sz="0" w:space="0" w:color="auto"/>
            <w:left w:val="none" w:sz="0" w:space="0" w:color="auto"/>
            <w:bottom w:val="none" w:sz="0" w:space="0" w:color="auto"/>
            <w:right w:val="none" w:sz="0" w:space="0" w:color="auto"/>
          </w:divBdr>
          <w:divsChild>
            <w:div w:id="1357197018">
              <w:marLeft w:val="0"/>
              <w:marRight w:val="0"/>
              <w:marTop w:val="0"/>
              <w:marBottom w:val="0"/>
              <w:divBdr>
                <w:top w:val="none" w:sz="0" w:space="0" w:color="auto"/>
                <w:left w:val="none" w:sz="0" w:space="0" w:color="auto"/>
                <w:bottom w:val="none" w:sz="0" w:space="0" w:color="auto"/>
                <w:right w:val="none" w:sz="0" w:space="0" w:color="auto"/>
              </w:divBdr>
            </w:div>
            <w:div w:id="2114666800">
              <w:marLeft w:val="0"/>
              <w:marRight w:val="0"/>
              <w:marTop w:val="0"/>
              <w:marBottom w:val="0"/>
              <w:divBdr>
                <w:top w:val="none" w:sz="0" w:space="0" w:color="auto"/>
                <w:left w:val="none" w:sz="0" w:space="0" w:color="auto"/>
                <w:bottom w:val="none" w:sz="0" w:space="0" w:color="auto"/>
                <w:right w:val="none" w:sz="0" w:space="0" w:color="auto"/>
              </w:divBdr>
              <w:divsChild>
                <w:div w:id="1745688724">
                  <w:marLeft w:val="0"/>
                  <w:marRight w:val="0"/>
                  <w:marTop w:val="0"/>
                  <w:marBottom w:val="0"/>
                  <w:divBdr>
                    <w:top w:val="none" w:sz="0" w:space="0" w:color="auto"/>
                    <w:left w:val="none" w:sz="0" w:space="0" w:color="auto"/>
                    <w:bottom w:val="none" w:sz="0" w:space="0" w:color="auto"/>
                    <w:right w:val="none" w:sz="0" w:space="0" w:color="auto"/>
                  </w:divBdr>
                  <w:divsChild>
                    <w:div w:id="1447843485">
                      <w:marLeft w:val="0"/>
                      <w:marRight w:val="0"/>
                      <w:marTop w:val="0"/>
                      <w:marBottom w:val="0"/>
                      <w:divBdr>
                        <w:top w:val="none" w:sz="0" w:space="0" w:color="auto"/>
                        <w:left w:val="none" w:sz="0" w:space="0" w:color="auto"/>
                        <w:bottom w:val="none" w:sz="0" w:space="0" w:color="auto"/>
                        <w:right w:val="none" w:sz="0" w:space="0" w:color="auto"/>
                      </w:divBdr>
                      <w:divsChild>
                        <w:div w:id="1714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751111">
      <w:marLeft w:val="0"/>
      <w:marRight w:val="0"/>
      <w:marTop w:val="0"/>
      <w:marBottom w:val="0"/>
      <w:divBdr>
        <w:top w:val="none" w:sz="0" w:space="0" w:color="auto"/>
        <w:left w:val="none" w:sz="0" w:space="0" w:color="auto"/>
        <w:bottom w:val="none" w:sz="0" w:space="0" w:color="auto"/>
        <w:right w:val="none" w:sz="0" w:space="0" w:color="auto"/>
      </w:divBdr>
      <w:divsChild>
        <w:div w:id="1707832531">
          <w:marLeft w:val="0"/>
          <w:marRight w:val="0"/>
          <w:marTop w:val="0"/>
          <w:marBottom w:val="0"/>
          <w:divBdr>
            <w:top w:val="none" w:sz="0" w:space="0" w:color="auto"/>
            <w:left w:val="none" w:sz="0" w:space="0" w:color="auto"/>
            <w:bottom w:val="none" w:sz="0" w:space="0" w:color="auto"/>
            <w:right w:val="none" w:sz="0" w:space="0" w:color="auto"/>
          </w:divBdr>
          <w:divsChild>
            <w:div w:id="4712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710">
      <w:marLeft w:val="0"/>
      <w:marRight w:val="0"/>
      <w:marTop w:val="0"/>
      <w:marBottom w:val="0"/>
      <w:divBdr>
        <w:top w:val="none" w:sz="0" w:space="0" w:color="auto"/>
        <w:left w:val="none" w:sz="0" w:space="0" w:color="auto"/>
        <w:bottom w:val="none" w:sz="0" w:space="0" w:color="auto"/>
        <w:right w:val="none" w:sz="0" w:space="0" w:color="auto"/>
      </w:divBdr>
      <w:divsChild>
        <w:div w:id="1158809647">
          <w:marLeft w:val="0"/>
          <w:marRight w:val="0"/>
          <w:marTop w:val="0"/>
          <w:marBottom w:val="0"/>
          <w:divBdr>
            <w:top w:val="none" w:sz="0" w:space="0" w:color="auto"/>
            <w:left w:val="none" w:sz="0" w:space="0" w:color="auto"/>
            <w:bottom w:val="none" w:sz="0" w:space="0" w:color="auto"/>
            <w:right w:val="none" w:sz="0" w:space="0" w:color="auto"/>
          </w:divBdr>
          <w:divsChild>
            <w:div w:id="667631492">
              <w:marLeft w:val="0"/>
              <w:marRight w:val="0"/>
              <w:marTop w:val="0"/>
              <w:marBottom w:val="0"/>
              <w:divBdr>
                <w:top w:val="none" w:sz="0" w:space="0" w:color="auto"/>
                <w:left w:val="none" w:sz="0" w:space="0" w:color="auto"/>
                <w:bottom w:val="none" w:sz="0" w:space="0" w:color="auto"/>
                <w:right w:val="none" w:sz="0" w:space="0" w:color="auto"/>
              </w:divBdr>
              <w:divsChild>
                <w:div w:id="1420055952">
                  <w:marLeft w:val="0"/>
                  <w:marRight w:val="0"/>
                  <w:marTop w:val="0"/>
                  <w:marBottom w:val="0"/>
                  <w:divBdr>
                    <w:top w:val="none" w:sz="0" w:space="0" w:color="auto"/>
                    <w:left w:val="none" w:sz="0" w:space="0" w:color="auto"/>
                    <w:bottom w:val="none" w:sz="0" w:space="0" w:color="auto"/>
                    <w:right w:val="none" w:sz="0" w:space="0" w:color="auto"/>
                  </w:divBdr>
                  <w:divsChild>
                    <w:div w:id="1577785551">
                      <w:marLeft w:val="0"/>
                      <w:marRight w:val="0"/>
                      <w:marTop w:val="0"/>
                      <w:marBottom w:val="0"/>
                      <w:divBdr>
                        <w:top w:val="none" w:sz="0" w:space="0" w:color="auto"/>
                        <w:left w:val="none" w:sz="0" w:space="0" w:color="auto"/>
                        <w:bottom w:val="none" w:sz="0" w:space="0" w:color="auto"/>
                        <w:right w:val="none" w:sz="0" w:space="0" w:color="auto"/>
                      </w:divBdr>
                      <w:divsChild>
                        <w:div w:id="1703281383">
                          <w:marLeft w:val="0"/>
                          <w:marRight w:val="-255"/>
                          <w:marTop w:val="0"/>
                          <w:marBottom w:val="0"/>
                          <w:divBdr>
                            <w:top w:val="none" w:sz="0" w:space="0" w:color="auto"/>
                            <w:left w:val="none" w:sz="0" w:space="0" w:color="auto"/>
                            <w:bottom w:val="none" w:sz="0" w:space="0" w:color="auto"/>
                            <w:right w:val="none" w:sz="0" w:space="0" w:color="auto"/>
                          </w:divBdr>
                          <w:divsChild>
                            <w:div w:id="1202279326">
                              <w:marLeft w:val="0"/>
                              <w:marRight w:val="0"/>
                              <w:marTop w:val="0"/>
                              <w:marBottom w:val="0"/>
                              <w:divBdr>
                                <w:top w:val="none" w:sz="0" w:space="0" w:color="auto"/>
                                <w:left w:val="none" w:sz="0" w:space="0" w:color="auto"/>
                                <w:bottom w:val="none" w:sz="0" w:space="0" w:color="auto"/>
                                <w:right w:val="none" w:sz="0" w:space="0" w:color="auto"/>
                              </w:divBdr>
                              <w:divsChild>
                                <w:div w:id="367414854">
                                  <w:marLeft w:val="0"/>
                                  <w:marRight w:val="0"/>
                                  <w:marTop w:val="0"/>
                                  <w:marBottom w:val="0"/>
                                  <w:divBdr>
                                    <w:top w:val="none" w:sz="0" w:space="0" w:color="auto"/>
                                    <w:left w:val="none" w:sz="0" w:space="0" w:color="auto"/>
                                    <w:bottom w:val="none" w:sz="0" w:space="0" w:color="auto"/>
                                    <w:right w:val="none" w:sz="0" w:space="0" w:color="auto"/>
                                  </w:divBdr>
                                </w:div>
                                <w:div w:id="371855071">
                                  <w:marLeft w:val="0"/>
                                  <w:marRight w:val="0"/>
                                  <w:marTop w:val="0"/>
                                  <w:marBottom w:val="0"/>
                                  <w:divBdr>
                                    <w:top w:val="none" w:sz="0" w:space="0" w:color="auto"/>
                                    <w:left w:val="none" w:sz="0" w:space="0" w:color="auto"/>
                                    <w:bottom w:val="none" w:sz="0" w:space="0" w:color="auto"/>
                                    <w:right w:val="none" w:sz="0" w:space="0" w:color="auto"/>
                                  </w:divBdr>
                                </w:div>
                                <w:div w:id="955061706">
                                  <w:marLeft w:val="0"/>
                                  <w:marRight w:val="0"/>
                                  <w:marTop w:val="0"/>
                                  <w:marBottom w:val="0"/>
                                  <w:divBdr>
                                    <w:top w:val="none" w:sz="0" w:space="0" w:color="auto"/>
                                    <w:left w:val="none" w:sz="0" w:space="0" w:color="auto"/>
                                    <w:bottom w:val="none" w:sz="0" w:space="0" w:color="auto"/>
                                    <w:right w:val="none" w:sz="0" w:space="0" w:color="auto"/>
                                  </w:divBdr>
                                </w:div>
                                <w:div w:id="976910035">
                                  <w:marLeft w:val="0"/>
                                  <w:marRight w:val="0"/>
                                  <w:marTop w:val="0"/>
                                  <w:marBottom w:val="0"/>
                                  <w:divBdr>
                                    <w:top w:val="none" w:sz="0" w:space="0" w:color="auto"/>
                                    <w:left w:val="none" w:sz="0" w:space="0" w:color="auto"/>
                                    <w:bottom w:val="none" w:sz="0" w:space="0" w:color="auto"/>
                                    <w:right w:val="none" w:sz="0" w:space="0" w:color="auto"/>
                                  </w:divBdr>
                                </w:div>
                                <w:div w:id="1794712380">
                                  <w:marLeft w:val="0"/>
                                  <w:marRight w:val="0"/>
                                  <w:marTop w:val="0"/>
                                  <w:marBottom w:val="0"/>
                                  <w:divBdr>
                                    <w:top w:val="none" w:sz="0" w:space="0" w:color="auto"/>
                                    <w:left w:val="none" w:sz="0" w:space="0" w:color="auto"/>
                                    <w:bottom w:val="none" w:sz="0" w:space="0" w:color="auto"/>
                                    <w:right w:val="none" w:sz="0" w:space="0" w:color="auto"/>
                                  </w:divBdr>
                                </w:div>
                                <w:div w:id="1942713573">
                                  <w:marLeft w:val="0"/>
                                  <w:marRight w:val="0"/>
                                  <w:marTop w:val="0"/>
                                  <w:marBottom w:val="0"/>
                                  <w:divBdr>
                                    <w:top w:val="none" w:sz="0" w:space="0" w:color="auto"/>
                                    <w:left w:val="none" w:sz="0" w:space="0" w:color="auto"/>
                                    <w:bottom w:val="none" w:sz="0" w:space="0" w:color="auto"/>
                                    <w:right w:val="none" w:sz="0" w:space="0" w:color="auto"/>
                                  </w:divBdr>
                                </w:div>
                                <w:div w:id="2052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69772">
      <w:marLeft w:val="0"/>
      <w:marRight w:val="0"/>
      <w:marTop w:val="0"/>
      <w:marBottom w:val="0"/>
      <w:divBdr>
        <w:top w:val="none" w:sz="0" w:space="0" w:color="auto"/>
        <w:left w:val="none" w:sz="0" w:space="0" w:color="auto"/>
        <w:bottom w:val="none" w:sz="0" w:space="0" w:color="auto"/>
        <w:right w:val="none" w:sz="0" w:space="0" w:color="auto"/>
      </w:divBdr>
      <w:divsChild>
        <w:div w:id="1557356010">
          <w:marLeft w:val="0"/>
          <w:marRight w:val="0"/>
          <w:marTop w:val="0"/>
          <w:marBottom w:val="0"/>
          <w:divBdr>
            <w:top w:val="none" w:sz="0" w:space="0" w:color="auto"/>
            <w:left w:val="none" w:sz="0" w:space="0" w:color="auto"/>
            <w:bottom w:val="none" w:sz="0" w:space="0" w:color="auto"/>
            <w:right w:val="none" w:sz="0" w:space="0" w:color="auto"/>
          </w:divBdr>
          <w:divsChild>
            <w:div w:id="108085717">
              <w:marLeft w:val="0"/>
              <w:marRight w:val="0"/>
              <w:marTop w:val="0"/>
              <w:marBottom w:val="0"/>
              <w:divBdr>
                <w:top w:val="none" w:sz="0" w:space="0" w:color="auto"/>
                <w:left w:val="none" w:sz="0" w:space="0" w:color="auto"/>
                <w:bottom w:val="none" w:sz="0" w:space="0" w:color="auto"/>
                <w:right w:val="none" w:sz="0" w:space="0" w:color="auto"/>
              </w:divBdr>
            </w:div>
            <w:div w:id="456529190">
              <w:marLeft w:val="0"/>
              <w:marRight w:val="0"/>
              <w:marTop w:val="0"/>
              <w:marBottom w:val="0"/>
              <w:divBdr>
                <w:top w:val="none" w:sz="0" w:space="0" w:color="auto"/>
                <w:left w:val="none" w:sz="0" w:space="0" w:color="auto"/>
                <w:bottom w:val="none" w:sz="0" w:space="0" w:color="auto"/>
                <w:right w:val="none" w:sz="0" w:space="0" w:color="auto"/>
              </w:divBdr>
              <w:divsChild>
                <w:div w:id="1983122213">
                  <w:marLeft w:val="0"/>
                  <w:marRight w:val="0"/>
                  <w:marTop w:val="0"/>
                  <w:marBottom w:val="0"/>
                  <w:divBdr>
                    <w:top w:val="none" w:sz="0" w:space="0" w:color="auto"/>
                    <w:left w:val="none" w:sz="0" w:space="0" w:color="auto"/>
                    <w:bottom w:val="none" w:sz="0" w:space="0" w:color="auto"/>
                    <w:right w:val="none" w:sz="0" w:space="0" w:color="auto"/>
                  </w:divBdr>
                  <w:divsChild>
                    <w:div w:id="222645103">
                      <w:marLeft w:val="0"/>
                      <w:marRight w:val="0"/>
                      <w:marTop w:val="0"/>
                      <w:marBottom w:val="0"/>
                      <w:divBdr>
                        <w:top w:val="none" w:sz="0" w:space="0" w:color="auto"/>
                        <w:left w:val="none" w:sz="0" w:space="0" w:color="auto"/>
                        <w:bottom w:val="none" w:sz="0" w:space="0" w:color="auto"/>
                        <w:right w:val="none" w:sz="0" w:space="0" w:color="auto"/>
                      </w:divBdr>
                      <w:divsChild>
                        <w:div w:id="2040812854">
                          <w:marLeft w:val="0"/>
                          <w:marRight w:val="0"/>
                          <w:marTop w:val="0"/>
                          <w:marBottom w:val="0"/>
                          <w:divBdr>
                            <w:top w:val="none" w:sz="0" w:space="0" w:color="auto"/>
                            <w:left w:val="none" w:sz="0" w:space="0" w:color="auto"/>
                            <w:bottom w:val="none" w:sz="0" w:space="0" w:color="auto"/>
                            <w:right w:val="none" w:sz="0" w:space="0" w:color="auto"/>
                          </w:divBdr>
                        </w:div>
                      </w:divsChild>
                    </w:div>
                    <w:div w:id="1719629041">
                      <w:marLeft w:val="0"/>
                      <w:marRight w:val="0"/>
                      <w:marTop w:val="0"/>
                      <w:marBottom w:val="0"/>
                      <w:divBdr>
                        <w:top w:val="none" w:sz="0" w:space="0" w:color="auto"/>
                        <w:left w:val="none" w:sz="0" w:space="0" w:color="auto"/>
                        <w:bottom w:val="none" w:sz="0" w:space="0" w:color="auto"/>
                        <w:right w:val="none" w:sz="0" w:space="0" w:color="auto"/>
                      </w:divBdr>
                      <w:divsChild>
                        <w:div w:id="855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41501">
      <w:marLeft w:val="0"/>
      <w:marRight w:val="0"/>
      <w:marTop w:val="0"/>
      <w:marBottom w:val="0"/>
      <w:divBdr>
        <w:top w:val="none" w:sz="0" w:space="0" w:color="auto"/>
        <w:left w:val="none" w:sz="0" w:space="0" w:color="auto"/>
        <w:bottom w:val="none" w:sz="0" w:space="0" w:color="auto"/>
        <w:right w:val="none" w:sz="0" w:space="0" w:color="auto"/>
      </w:divBdr>
      <w:divsChild>
        <w:div w:id="772629494">
          <w:marLeft w:val="0"/>
          <w:marRight w:val="0"/>
          <w:marTop w:val="0"/>
          <w:marBottom w:val="0"/>
          <w:divBdr>
            <w:top w:val="none" w:sz="0" w:space="0" w:color="auto"/>
            <w:left w:val="none" w:sz="0" w:space="0" w:color="auto"/>
            <w:bottom w:val="none" w:sz="0" w:space="0" w:color="auto"/>
            <w:right w:val="none" w:sz="0" w:space="0" w:color="auto"/>
          </w:divBdr>
          <w:divsChild>
            <w:div w:id="593057300">
              <w:marLeft w:val="0"/>
              <w:marRight w:val="0"/>
              <w:marTop w:val="0"/>
              <w:marBottom w:val="0"/>
              <w:divBdr>
                <w:top w:val="none" w:sz="0" w:space="0" w:color="auto"/>
                <w:left w:val="none" w:sz="0" w:space="0" w:color="auto"/>
                <w:bottom w:val="none" w:sz="0" w:space="0" w:color="auto"/>
                <w:right w:val="none" w:sz="0" w:space="0" w:color="auto"/>
              </w:divBdr>
            </w:div>
            <w:div w:id="1007827369">
              <w:marLeft w:val="0"/>
              <w:marRight w:val="0"/>
              <w:marTop w:val="0"/>
              <w:marBottom w:val="0"/>
              <w:divBdr>
                <w:top w:val="none" w:sz="0" w:space="0" w:color="auto"/>
                <w:left w:val="none" w:sz="0" w:space="0" w:color="auto"/>
                <w:bottom w:val="none" w:sz="0" w:space="0" w:color="auto"/>
                <w:right w:val="none" w:sz="0" w:space="0" w:color="auto"/>
              </w:divBdr>
              <w:divsChild>
                <w:div w:id="2115200219">
                  <w:marLeft w:val="0"/>
                  <w:marRight w:val="0"/>
                  <w:marTop w:val="0"/>
                  <w:marBottom w:val="0"/>
                  <w:divBdr>
                    <w:top w:val="none" w:sz="0" w:space="0" w:color="auto"/>
                    <w:left w:val="none" w:sz="0" w:space="0" w:color="auto"/>
                    <w:bottom w:val="none" w:sz="0" w:space="0" w:color="auto"/>
                    <w:right w:val="none" w:sz="0" w:space="0" w:color="auto"/>
                  </w:divBdr>
                  <w:divsChild>
                    <w:div w:id="1831020560">
                      <w:marLeft w:val="0"/>
                      <w:marRight w:val="0"/>
                      <w:marTop w:val="0"/>
                      <w:marBottom w:val="0"/>
                      <w:divBdr>
                        <w:top w:val="none" w:sz="0" w:space="0" w:color="auto"/>
                        <w:left w:val="none" w:sz="0" w:space="0" w:color="auto"/>
                        <w:bottom w:val="none" w:sz="0" w:space="0" w:color="auto"/>
                        <w:right w:val="none" w:sz="0" w:space="0" w:color="auto"/>
                      </w:divBdr>
                      <w:divsChild>
                        <w:div w:id="16255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88404">
      <w:marLeft w:val="0"/>
      <w:marRight w:val="0"/>
      <w:marTop w:val="0"/>
      <w:marBottom w:val="0"/>
      <w:divBdr>
        <w:top w:val="none" w:sz="0" w:space="0" w:color="auto"/>
        <w:left w:val="none" w:sz="0" w:space="0" w:color="auto"/>
        <w:bottom w:val="none" w:sz="0" w:space="0" w:color="auto"/>
        <w:right w:val="none" w:sz="0" w:space="0" w:color="auto"/>
      </w:divBdr>
      <w:divsChild>
        <w:div w:id="1236940837">
          <w:marLeft w:val="0"/>
          <w:marRight w:val="0"/>
          <w:marTop w:val="0"/>
          <w:marBottom w:val="0"/>
          <w:divBdr>
            <w:top w:val="none" w:sz="0" w:space="0" w:color="auto"/>
            <w:left w:val="none" w:sz="0" w:space="0" w:color="auto"/>
            <w:bottom w:val="none" w:sz="0" w:space="0" w:color="auto"/>
            <w:right w:val="none" w:sz="0" w:space="0" w:color="auto"/>
          </w:divBdr>
          <w:divsChild>
            <w:div w:id="1974359271">
              <w:marLeft w:val="0"/>
              <w:marRight w:val="0"/>
              <w:marTop w:val="0"/>
              <w:marBottom w:val="0"/>
              <w:divBdr>
                <w:top w:val="none" w:sz="0" w:space="0" w:color="auto"/>
                <w:left w:val="none" w:sz="0" w:space="0" w:color="auto"/>
                <w:bottom w:val="none" w:sz="0" w:space="0" w:color="auto"/>
                <w:right w:val="none" w:sz="0" w:space="0" w:color="auto"/>
              </w:divBdr>
              <w:divsChild>
                <w:div w:id="1206986457">
                  <w:marLeft w:val="0"/>
                  <w:marRight w:val="0"/>
                  <w:marTop w:val="0"/>
                  <w:marBottom w:val="0"/>
                  <w:divBdr>
                    <w:top w:val="none" w:sz="0" w:space="0" w:color="auto"/>
                    <w:left w:val="none" w:sz="0" w:space="0" w:color="auto"/>
                    <w:bottom w:val="none" w:sz="0" w:space="0" w:color="auto"/>
                    <w:right w:val="none" w:sz="0" w:space="0" w:color="auto"/>
                  </w:divBdr>
                  <w:divsChild>
                    <w:div w:id="444084860">
                      <w:marLeft w:val="0"/>
                      <w:marRight w:val="0"/>
                      <w:marTop w:val="0"/>
                      <w:marBottom w:val="0"/>
                      <w:divBdr>
                        <w:top w:val="none" w:sz="0" w:space="0" w:color="auto"/>
                        <w:left w:val="none" w:sz="0" w:space="0" w:color="auto"/>
                        <w:bottom w:val="none" w:sz="0" w:space="0" w:color="auto"/>
                        <w:right w:val="none" w:sz="0" w:space="0" w:color="auto"/>
                      </w:divBdr>
                      <w:divsChild>
                        <w:div w:id="316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435">
      <w:marLeft w:val="0"/>
      <w:marRight w:val="0"/>
      <w:marTop w:val="0"/>
      <w:marBottom w:val="0"/>
      <w:divBdr>
        <w:top w:val="none" w:sz="0" w:space="0" w:color="auto"/>
        <w:left w:val="none" w:sz="0" w:space="0" w:color="auto"/>
        <w:bottom w:val="none" w:sz="0" w:space="0" w:color="auto"/>
        <w:right w:val="none" w:sz="0" w:space="0" w:color="auto"/>
      </w:divBdr>
      <w:divsChild>
        <w:div w:id="1954748608">
          <w:marLeft w:val="0"/>
          <w:marRight w:val="0"/>
          <w:marTop w:val="0"/>
          <w:marBottom w:val="0"/>
          <w:divBdr>
            <w:top w:val="none" w:sz="0" w:space="0" w:color="auto"/>
            <w:left w:val="none" w:sz="0" w:space="0" w:color="auto"/>
            <w:bottom w:val="none" w:sz="0" w:space="0" w:color="auto"/>
            <w:right w:val="none" w:sz="0" w:space="0" w:color="auto"/>
          </w:divBdr>
          <w:divsChild>
            <w:div w:id="1929653851">
              <w:marLeft w:val="0"/>
              <w:marRight w:val="0"/>
              <w:marTop w:val="0"/>
              <w:marBottom w:val="0"/>
              <w:divBdr>
                <w:top w:val="none" w:sz="0" w:space="0" w:color="auto"/>
                <w:left w:val="none" w:sz="0" w:space="0" w:color="auto"/>
                <w:bottom w:val="none" w:sz="0" w:space="0" w:color="auto"/>
                <w:right w:val="none" w:sz="0" w:space="0" w:color="auto"/>
              </w:divBdr>
              <w:divsChild>
                <w:div w:id="1615941163">
                  <w:marLeft w:val="0"/>
                  <w:marRight w:val="0"/>
                  <w:marTop w:val="0"/>
                  <w:marBottom w:val="0"/>
                  <w:divBdr>
                    <w:top w:val="none" w:sz="0" w:space="0" w:color="auto"/>
                    <w:left w:val="none" w:sz="0" w:space="0" w:color="auto"/>
                    <w:bottom w:val="none" w:sz="0" w:space="0" w:color="auto"/>
                    <w:right w:val="none" w:sz="0" w:space="0" w:color="auto"/>
                  </w:divBdr>
                  <w:divsChild>
                    <w:div w:id="1231965766">
                      <w:marLeft w:val="0"/>
                      <w:marRight w:val="0"/>
                      <w:marTop w:val="0"/>
                      <w:marBottom w:val="0"/>
                      <w:divBdr>
                        <w:top w:val="none" w:sz="0" w:space="0" w:color="auto"/>
                        <w:left w:val="none" w:sz="0" w:space="0" w:color="auto"/>
                        <w:bottom w:val="none" w:sz="0" w:space="0" w:color="auto"/>
                        <w:right w:val="none" w:sz="0" w:space="0" w:color="auto"/>
                      </w:divBdr>
                      <w:divsChild>
                        <w:div w:id="17369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9093">
      <w:marLeft w:val="0"/>
      <w:marRight w:val="0"/>
      <w:marTop w:val="0"/>
      <w:marBottom w:val="0"/>
      <w:divBdr>
        <w:top w:val="none" w:sz="0" w:space="0" w:color="auto"/>
        <w:left w:val="none" w:sz="0" w:space="0" w:color="auto"/>
        <w:bottom w:val="none" w:sz="0" w:space="0" w:color="auto"/>
        <w:right w:val="none" w:sz="0" w:space="0" w:color="auto"/>
      </w:divBdr>
      <w:divsChild>
        <w:div w:id="1635868955">
          <w:marLeft w:val="0"/>
          <w:marRight w:val="0"/>
          <w:marTop w:val="0"/>
          <w:marBottom w:val="0"/>
          <w:divBdr>
            <w:top w:val="none" w:sz="0" w:space="0" w:color="auto"/>
            <w:left w:val="none" w:sz="0" w:space="0" w:color="auto"/>
            <w:bottom w:val="none" w:sz="0" w:space="0" w:color="auto"/>
            <w:right w:val="none" w:sz="0" w:space="0" w:color="auto"/>
          </w:divBdr>
          <w:divsChild>
            <w:div w:id="175267065">
              <w:marLeft w:val="0"/>
              <w:marRight w:val="0"/>
              <w:marTop w:val="0"/>
              <w:marBottom w:val="0"/>
              <w:divBdr>
                <w:top w:val="none" w:sz="0" w:space="0" w:color="auto"/>
                <w:left w:val="none" w:sz="0" w:space="0" w:color="auto"/>
                <w:bottom w:val="none" w:sz="0" w:space="0" w:color="auto"/>
                <w:right w:val="none" w:sz="0" w:space="0" w:color="auto"/>
              </w:divBdr>
              <w:divsChild>
                <w:div w:id="1898391281">
                  <w:marLeft w:val="0"/>
                  <w:marRight w:val="0"/>
                  <w:marTop w:val="0"/>
                  <w:marBottom w:val="0"/>
                  <w:divBdr>
                    <w:top w:val="none" w:sz="0" w:space="0" w:color="auto"/>
                    <w:left w:val="none" w:sz="0" w:space="0" w:color="auto"/>
                    <w:bottom w:val="none" w:sz="0" w:space="0" w:color="auto"/>
                    <w:right w:val="none" w:sz="0" w:space="0" w:color="auto"/>
                  </w:divBdr>
                  <w:divsChild>
                    <w:div w:id="26681987">
                      <w:marLeft w:val="0"/>
                      <w:marRight w:val="0"/>
                      <w:marTop w:val="0"/>
                      <w:marBottom w:val="0"/>
                      <w:divBdr>
                        <w:top w:val="none" w:sz="0" w:space="0" w:color="auto"/>
                        <w:left w:val="none" w:sz="0" w:space="0" w:color="auto"/>
                        <w:bottom w:val="none" w:sz="0" w:space="0" w:color="auto"/>
                        <w:right w:val="none" w:sz="0" w:space="0" w:color="auto"/>
                      </w:divBdr>
                    </w:div>
                    <w:div w:id="45494657">
                      <w:marLeft w:val="0"/>
                      <w:marRight w:val="0"/>
                      <w:marTop w:val="0"/>
                      <w:marBottom w:val="0"/>
                      <w:divBdr>
                        <w:top w:val="none" w:sz="0" w:space="0" w:color="auto"/>
                        <w:left w:val="none" w:sz="0" w:space="0" w:color="auto"/>
                        <w:bottom w:val="none" w:sz="0" w:space="0" w:color="auto"/>
                        <w:right w:val="none" w:sz="0" w:space="0" w:color="auto"/>
                      </w:divBdr>
                      <w:divsChild>
                        <w:div w:id="801532475">
                          <w:marLeft w:val="0"/>
                          <w:marRight w:val="0"/>
                          <w:marTop w:val="0"/>
                          <w:marBottom w:val="0"/>
                          <w:divBdr>
                            <w:top w:val="none" w:sz="0" w:space="0" w:color="auto"/>
                            <w:left w:val="none" w:sz="0" w:space="0" w:color="auto"/>
                            <w:bottom w:val="none" w:sz="0" w:space="0" w:color="auto"/>
                            <w:right w:val="none" w:sz="0" w:space="0" w:color="auto"/>
                          </w:divBdr>
                        </w:div>
                      </w:divsChild>
                    </w:div>
                    <w:div w:id="62486174">
                      <w:marLeft w:val="0"/>
                      <w:marRight w:val="0"/>
                      <w:marTop w:val="0"/>
                      <w:marBottom w:val="0"/>
                      <w:divBdr>
                        <w:top w:val="none" w:sz="0" w:space="0" w:color="auto"/>
                        <w:left w:val="none" w:sz="0" w:space="0" w:color="auto"/>
                        <w:bottom w:val="none" w:sz="0" w:space="0" w:color="auto"/>
                        <w:right w:val="none" w:sz="0" w:space="0" w:color="auto"/>
                      </w:divBdr>
                      <w:divsChild>
                        <w:div w:id="523982701">
                          <w:marLeft w:val="0"/>
                          <w:marRight w:val="0"/>
                          <w:marTop w:val="0"/>
                          <w:marBottom w:val="0"/>
                          <w:divBdr>
                            <w:top w:val="none" w:sz="0" w:space="0" w:color="auto"/>
                            <w:left w:val="none" w:sz="0" w:space="0" w:color="auto"/>
                            <w:bottom w:val="none" w:sz="0" w:space="0" w:color="auto"/>
                            <w:right w:val="none" w:sz="0" w:space="0" w:color="auto"/>
                          </w:divBdr>
                        </w:div>
                      </w:divsChild>
                    </w:div>
                    <w:div w:id="259606282">
                      <w:marLeft w:val="0"/>
                      <w:marRight w:val="0"/>
                      <w:marTop w:val="0"/>
                      <w:marBottom w:val="0"/>
                      <w:divBdr>
                        <w:top w:val="none" w:sz="0" w:space="0" w:color="auto"/>
                        <w:left w:val="none" w:sz="0" w:space="0" w:color="auto"/>
                        <w:bottom w:val="none" w:sz="0" w:space="0" w:color="auto"/>
                        <w:right w:val="none" w:sz="0" w:space="0" w:color="auto"/>
                      </w:divBdr>
                      <w:divsChild>
                        <w:div w:id="975721742">
                          <w:marLeft w:val="0"/>
                          <w:marRight w:val="0"/>
                          <w:marTop w:val="0"/>
                          <w:marBottom w:val="0"/>
                          <w:divBdr>
                            <w:top w:val="none" w:sz="0" w:space="0" w:color="auto"/>
                            <w:left w:val="none" w:sz="0" w:space="0" w:color="auto"/>
                            <w:bottom w:val="none" w:sz="0" w:space="0" w:color="auto"/>
                            <w:right w:val="none" w:sz="0" w:space="0" w:color="auto"/>
                          </w:divBdr>
                        </w:div>
                      </w:divsChild>
                    </w:div>
                    <w:div w:id="560410527">
                      <w:marLeft w:val="0"/>
                      <w:marRight w:val="0"/>
                      <w:marTop w:val="0"/>
                      <w:marBottom w:val="0"/>
                      <w:divBdr>
                        <w:top w:val="none" w:sz="0" w:space="0" w:color="auto"/>
                        <w:left w:val="none" w:sz="0" w:space="0" w:color="auto"/>
                        <w:bottom w:val="none" w:sz="0" w:space="0" w:color="auto"/>
                        <w:right w:val="none" w:sz="0" w:space="0" w:color="auto"/>
                      </w:divBdr>
                      <w:divsChild>
                        <w:div w:id="942104547">
                          <w:marLeft w:val="0"/>
                          <w:marRight w:val="0"/>
                          <w:marTop w:val="0"/>
                          <w:marBottom w:val="0"/>
                          <w:divBdr>
                            <w:top w:val="none" w:sz="0" w:space="0" w:color="auto"/>
                            <w:left w:val="none" w:sz="0" w:space="0" w:color="auto"/>
                            <w:bottom w:val="none" w:sz="0" w:space="0" w:color="auto"/>
                            <w:right w:val="none" w:sz="0" w:space="0" w:color="auto"/>
                          </w:divBdr>
                        </w:div>
                      </w:divsChild>
                    </w:div>
                    <w:div w:id="564216841">
                      <w:marLeft w:val="0"/>
                      <w:marRight w:val="0"/>
                      <w:marTop w:val="0"/>
                      <w:marBottom w:val="0"/>
                      <w:divBdr>
                        <w:top w:val="none" w:sz="0" w:space="0" w:color="auto"/>
                        <w:left w:val="none" w:sz="0" w:space="0" w:color="auto"/>
                        <w:bottom w:val="none" w:sz="0" w:space="0" w:color="auto"/>
                        <w:right w:val="none" w:sz="0" w:space="0" w:color="auto"/>
                      </w:divBdr>
                    </w:div>
                    <w:div w:id="766927164">
                      <w:marLeft w:val="0"/>
                      <w:marRight w:val="0"/>
                      <w:marTop w:val="0"/>
                      <w:marBottom w:val="0"/>
                      <w:divBdr>
                        <w:top w:val="none" w:sz="0" w:space="0" w:color="auto"/>
                        <w:left w:val="none" w:sz="0" w:space="0" w:color="auto"/>
                        <w:bottom w:val="none" w:sz="0" w:space="0" w:color="auto"/>
                        <w:right w:val="none" w:sz="0" w:space="0" w:color="auto"/>
                      </w:divBdr>
                      <w:divsChild>
                        <w:div w:id="1779643974">
                          <w:marLeft w:val="0"/>
                          <w:marRight w:val="0"/>
                          <w:marTop w:val="0"/>
                          <w:marBottom w:val="0"/>
                          <w:divBdr>
                            <w:top w:val="none" w:sz="0" w:space="0" w:color="auto"/>
                            <w:left w:val="none" w:sz="0" w:space="0" w:color="auto"/>
                            <w:bottom w:val="none" w:sz="0" w:space="0" w:color="auto"/>
                            <w:right w:val="none" w:sz="0" w:space="0" w:color="auto"/>
                          </w:divBdr>
                        </w:div>
                      </w:divsChild>
                    </w:div>
                    <w:div w:id="816342116">
                      <w:marLeft w:val="0"/>
                      <w:marRight w:val="0"/>
                      <w:marTop w:val="0"/>
                      <w:marBottom w:val="0"/>
                      <w:divBdr>
                        <w:top w:val="none" w:sz="0" w:space="0" w:color="auto"/>
                        <w:left w:val="none" w:sz="0" w:space="0" w:color="auto"/>
                        <w:bottom w:val="none" w:sz="0" w:space="0" w:color="auto"/>
                        <w:right w:val="none" w:sz="0" w:space="0" w:color="auto"/>
                      </w:divBdr>
                      <w:divsChild>
                        <w:div w:id="180558174">
                          <w:marLeft w:val="0"/>
                          <w:marRight w:val="0"/>
                          <w:marTop w:val="0"/>
                          <w:marBottom w:val="0"/>
                          <w:divBdr>
                            <w:top w:val="none" w:sz="0" w:space="0" w:color="auto"/>
                            <w:left w:val="none" w:sz="0" w:space="0" w:color="auto"/>
                            <w:bottom w:val="none" w:sz="0" w:space="0" w:color="auto"/>
                            <w:right w:val="none" w:sz="0" w:space="0" w:color="auto"/>
                          </w:divBdr>
                        </w:div>
                      </w:divsChild>
                    </w:div>
                    <w:div w:id="819618891">
                      <w:marLeft w:val="0"/>
                      <w:marRight w:val="0"/>
                      <w:marTop w:val="0"/>
                      <w:marBottom w:val="0"/>
                      <w:divBdr>
                        <w:top w:val="none" w:sz="0" w:space="0" w:color="auto"/>
                        <w:left w:val="none" w:sz="0" w:space="0" w:color="auto"/>
                        <w:bottom w:val="none" w:sz="0" w:space="0" w:color="auto"/>
                        <w:right w:val="none" w:sz="0" w:space="0" w:color="auto"/>
                      </w:divBdr>
                    </w:div>
                    <w:div w:id="872234295">
                      <w:marLeft w:val="0"/>
                      <w:marRight w:val="0"/>
                      <w:marTop w:val="0"/>
                      <w:marBottom w:val="0"/>
                      <w:divBdr>
                        <w:top w:val="none" w:sz="0" w:space="0" w:color="auto"/>
                        <w:left w:val="none" w:sz="0" w:space="0" w:color="auto"/>
                        <w:bottom w:val="none" w:sz="0" w:space="0" w:color="auto"/>
                        <w:right w:val="none" w:sz="0" w:space="0" w:color="auto"/>
                      </w:divBdr>
                      <w:divsChild>
                        <w:div w:id="303700661">
                          <w:marLeft w:val="0"/>
                          <w:marRight w:val="0"/>
                          <w:marTop w:val="0"/>
                          <w:marBottom w:val="0"/>
                          <w:divBdr>
                            <w:top w:val="none" w:sz="0" w:space="0" w:color="auto"/>
                            <w:left w:val="none" w:sz="0" w:space="0" w:color="auto"/>
                            <w:bottom w:val="none" w:sz="0" w:space="0" w:color="auto"/>
                            <w:right w:val="none" w:sz="0" w:space="0" w:color="auto"/>
                          </w:divBdr>
                        </w:div>
                      </w:divsChild>
                    </w:div>
                    <w:div w:id="916980467">
                      <w:marLeft w:val="0"/>
                      <w:marRight w:val="0"/>
                      <w:marTop w:val="0"/>
                      <w:marBottom w:val="0"/>
                      <w:divBdr>
                        <w:top w:val="none" w:sz="0" w:space="0" w:color="auto"/>
                        <w:left w:val="none" w:sz="0" w:space="0" w:color="auto"/>
                        <w:bottom w:val="none" w:sz="0" w:space="0" w:color="auto"/>
                        <w:right w:val="none" w:sz="0" w:space="0" w:color="auto"/>
                      </w:divBdr>
                      <w:divsChild>
                        <w:div w:id="1489205818">
                          <w:marLeft w:val="0"/>
                          <w:marRight w:val="0"/>
                          <w:marTop w:val="0"/>
                          <w:marBottom w:val="0"/>
                          <w:divBdr>
                            <w:top w:val="none" w:sz="0" w:space="0" w:color="auto"/>
                            <w:left w:val="none" w:sz="0" w:space="0" w:color="auto"/>
                            <w:bottom w:val="none" w:sz="0" w:space="0" w:color="auto"/>
                            <w:right w:val="none" w:sz="0" w:space="0" w:color="auto"/>
                          </w:divBdr>
                        </w:div>
                      </w:divsChild>
                    </w:div>
                    <w:div w:id="962733871">
                      <w:marLeft w:val="0"/>
                      <w:marRight w:val="0"/>
                      <w:marTop w:val="0"/>
                      <w:marBottom w:val="0"/>
                      <w:divBdr>
                        <w:top w:val="none" w:sz="0" w:space="0" w:color="auto"/>
                        <w:left w:val="none" w:sz="0" w:space="0" w:color="auto"/>
                        <w:bottom w:val="none" w:sz="0" w:space="0" w:color="auto"/>
                        <w:right w:val="none" w:sz="0" w:space="0" w:color="auto"/>
                      </w:divBdr>
                    </w:div>
                    <w:div w:id="1015883550">
                      <w:marLeft w:val="0"/>
                      <w:marRight w:val="0"/>
                      <w:marTop w:val="0"/>
                      <w:marBottom w:val="0"/>
                      <w:divBdr>
                        <w:top w:val="none" w:sz="0" w:space="0" w:color="auto"/>
                        <w:left w:val="none" w:sz="0" w:space="0" w:color="auto"/>
                        <w:bottom w:val="none" w:sz="0" w:space="0" w:color="auto"/>
                        <w:right w:val="none" w:sz="0" w:space="0" w:color="auto"/>
                      </w:divBdr>
                      <w:divsChild>
                        <w:div w:id="221644028">
                          <w:marLeft w:val="0"/>
                          <w:marRight w:val="0"/>
                          <w:marTop w:val="0"/>
                          <w:marBottom w:val="0"/>
                          <w:divBdr>
                            <w:top w:val="none" w:sz="0" w:space="0" w:color="auto"/>
                            <w:left w:val="none" w:sz="0" w:space="0" w:color="auto"/>
                            <w:bottom w:val="none" w:sz="0" w:space="0" w:color="auto"/>
                            <w:right w:val="none" w:sz="0" w:space="0" w:color="auto"/>
                          </w:divBdr>
                        </w:div>
                      </w:divsChild>
                    </w:div>
                    <w:div w:id="1299603329">
                      <w:marLeft w:val="0"/>
                      <w:marRight w:val="0"/>
                      <w:marTop w:val="0"/>
                      <w:marBottom w:val="0"/>
                      <w:divBdr>
                        <w:top w:val="none" w:sz="0" w:space="0" w:color="auto"/>
                        <w:left w:val="none" w:sz="0" w:space="0" w:color="auto"/>
                        <w:bottom w:val="none" w:sz="0" w:space="0" w:color="auto"/>
                        <w:right w:val="none" w:sz="0" w:space="0" w:color="auto"/>
                      </w:divBdr>
                      <w:divsChild>
                        <w:div w:id="1905945663">
                          <w:marLeft w:val="0"/>
                          <w:marRight w:val="0"/>
                          <w:marTop w:val="0"/>
                          <w:marBottom w:val="0"/>
                          <w:divBdr>
                            <w:top w:val="none" w:sz="0" w:space="0" w:color="auto"/>
                            <w:left w:val="none" w:sz="0" w:space="0" w:color="auto"/>
                            <w:bottom w:val="none" w:sz="0" w:space="0" w:color="auto"/>
                            <w:right w:val="none" w:sz="0" w:space="0" w:color="auto"/>
                          </w:divBdr>
                        </w:div>
                      </w:divsChild>
                    </w:div>
                    <w:div w:id="1312978436">
                      <w:marLeft w:val="0"/>
                      <w:marRight w:val="0"/>
                      <w:marTop w:val="0"/>
                      <w:marBottom w:val="0"/>
                      <w:divBdr>
                        <w:top w:val="none" w:sz="0" w:space="0" w:color="auto"/>
                        <w:left w:val="none" w:sz="0" w:space="0" w:color="auto"/>
                        <w:bottom w:val="none" w:sz="0" w:space="0" w:color="auto"/>
                        <w:right w:val="none" w:sz="0" w:space="0" w:color="auto"/>
                      </w:divBdr>
                    </w:div>
                    <w:div w:id="1380982412">
                      <w:marLeft w:val="0"/>
                      <w:marRight w:val="0"/>
                      <w:marTop w:val="0"/>
                      <w:marBottom w:val="0"/>
                      <w:divBdr>
                        <w:top w:val="none" w:sz="0" w:space="0" w:color="auto"/>
                        <w:left w:val="none" w:sz="0" w:space="0" w:color="auto"/>
                        <w:bottom w:val="none" w:sz="0" w:space="0" w:color="auto"/>
                        <w:right w:val="none" w:sz="0" w:space="0" w:color="auto"/>
                      </w:divBdr>
                      <w:divsChild>
                        <w:div w:id="1783454231">
                          <w:marLeft w:val="0"/>
                          <w:marRight w:val="0"/>
                          <w:marTop w:val="0"/>
                          <w:marBottom w:val="0"/>
                          <w:divBdr>
                            <w:top w:val="none" w:sz="0" w:space="0" w:color="auto"/>
                            <w:left w:val="none" w:sz="0" w:space="0" w:color="auto"/>
                            <w:bottom w:val="none" w:sz="0" w:space="0" w:color="auto"/>
                            <w:right w:val="none" w:sz="0" w:space="0" w:color="auto"/>
                          </w:divBdr>
                        </w:div>
                      </w:divsChild>
                    </w:div>
                    <w:div w:id="1438209870">
                      <w:marLeft w:val="0"/>
                      <w:marRight w:val="0"/>
                      <w:marTop w:val="0"/>
                      <w:marBottom w:val="0"/>
                      <w:divBdr>
                        <w:top w:val="none" w:sz="0" w:space="0" w:color="auto"/>
                        <w:left w:val="none" w:sz="0" w:space="0" w:color="auto"/>
                        <w:bottom w:val="none" w:sz="0" w:space="0" w:color="auto"/>
                        <w:right w:val="none" w:sz="0" w:space="0" w:color="auto"/>
                      </w:divBdr>
                      <w:divsChild>
                        <w:div w:id="1833566424">
                          <w:marLeft w:val="0"/>
                          <w:marRight w:val="0"/>
                          <w:marTop w:val="0"/>
                          <w:marBottom w:val="0"/>
                          <w:divBdr>
                            <w:top w:val="none" w:sz="0" w:space="0" w:color="auto"/>
                            <w:left w:val="none" w:sz="0" w:space="0" w:color="auto"/>
                            <w:bottom w:val="none" w:sz="0" w:space="0" w:color="auto"/>
                            <w:right w:val="none" w:sz="0" w:space="0" w:color="auto"/>
                          </w:divBdr>
                        </w:div>
                      </w:divsChild>
                    </w:div>
                    <w:div w:id="1658731464">
                      <w:marLeft w:val="0"/>
                      <w:marRight w:val="0"/>
                      <w:marTop w:val="0"/>
                      <w:marBottom w:val="0"/>
                      <w:divBdr>
                        <w:top w:val="none" w:sz="0" w:space="0" w:color="auto"/>
                        <w:left w:val="none" w:sz="0" w:space="0" w:color="auto"/>
                        <w:bottom w:val="none" w:sz="0" w:space="0" w:color="auto"/>
                        <w:right w:val="none" w:sz="0" w:space="0" w:color="auto"/>
                      </w:divBdr>
                      <w:divsChild>
                        <w:div w:id="47144085">
                          <w:marLeft w:val="0"/>
                          <w:marRight w:val="0"/>
                          <w:marTop w:val="0"/>
                          <w:marBottom w:val="0"/>
                          <w:divBdr>
                            <w:top w:val="none" w:sz="0" w:space="0" w:color="auto"/>
                            <w:left w:val="none" w:sz="0" w:space="0" w:color="auto"/>
                            <w:bottom w:val="none" w:sz="0" w:space="0" w:color="auto"/>
                            <w:right w:val="none" w:sz="0" w:space="0" w:color="auto"/>
                          </w:divBdr>
                        </w:div>
                      </w:divsChild>
                    </w:div>
                    <w:div w:id="1701010061">
                      <w:marLeft w:val="0"/>
                      <w:marRight w:val="0"/>
                      <w:marTop w:val="0"/>
                      <w:marBottom w:val="0"/>
                      <w:divBdr>
                        <w:top w:val="none" w:sz="0" w:space="0" w:color="auto"/>
                        <w:left w:val="none" w:sz="0" w:space="0" w:color="auto"/>
                        <w:bottom w:val="none" w:sz="0" w:space="0" w:color="auto"/>
                        <w:right w:val="none" w:sz="0" w:space="0" w:color="auto"/>
                      </w:divBdr>
                      <w:divsChild>
                        <w:div w:id="1038702537">
                          <w:marLeft w:val="0"/>
                          <w:marRight w:val="0"/>
                          <w:marTop w:val="0"/>
                          <w:marBottom w:val="0"/>
                          <w:divBdr>
                            <w:top w:val="none" w:sz="0" w:space="0" w:color="auto"/>
                            <w:left w:val="none" w:sz="0" w:space="0" w:color="auto"/>
                            <w:bottom w:val="none" w:sz="0" w:space="0" w:color="auto"/>
                            <w:right w:val="none" w:sz="0" w:space="0" w:color="auto"/>
                          </w:divBdr>
                        </w:div>
                      </w:divsChild>
                    </w:div>
                    <w:div w:id="1725907341">
                      <w:marLeft w:val="0"/>
                      <w:marRight w:val="0"/>
                      <w:marTop w:val="0"/>
                      <w:marBottom w:val="0"/>
                      <w:divBdr>
                        <w:top w:val="none" w:sz="0" w:space="0" w:color="auto"/>
                        <w:left w:val="none" w:sz="0" w:space="0" w:color="auto"/>
                        <w:bottom w:val="none" w:sz="0" w:space="0" w:color="auto"/>
                        <w:right w:val="none" w:sz="0" w:space="0" w:color="auto"/>
                      </w:divBdr>
                    </w:div>
                    <w:div w:id="1750688629">
                      <w:marLeft w:val="0"/>
                      <w:marRight w:val="0"/>
                      <w:marTop w:val="0"/>
                      <w:marBottom w:val="0"/>
                      <w:divBdr>
                        <w:top w:val="none" w:sz="0" w:space="0" w:color="auto"/>
                        <w:left w:val="none" w:sz="0" w:space="0" w:color="auto"/>
                        <w:bottom w:val="none" w:sz="0" w:space="0" w:color="auto"/>
                        <w:right w:val="none" w:sz="0" w:space="0" w:color="auto"/>
                      </w:divBdr>
                    </w:div>
                    <w:div w:id="1819758444">
                      <w:marLeft w:val="0"/>
                      <w:marRight w:val="0"/>
                      <w:marTop w:val="0"/>
                      <w:marBottom w:val="0"/>
                      <w:divBdr>
                        <w:top w:val="none" w:sz="0" w:space="0" w:color="auto"/>
                        <w:left w:val="none" w:sz="0" w:space="0" w:color="auto"/>
                        <w:bottom w:val="none" w:sz="0" w:space="0" w:color="auto"/>
                        <w:right w:val="none" w:sz="0" w:space="0" w:color="auto"/>
                      </w:divBdr>
                    </w:div>
                    <w:div w:id="1853762350">
                      <w:marLeft w:val="0"/>
                      <w:marRight w:val="0"/>
                      <w:marTop w:val="0"/>
                      <w:marBottom w:val="0"/>
                      <w:divBdr>
                        <w:top w:val="none" w:sz="0" w:space="0" w:color="auto"/>
                        <w:left w:val="none" w:sz="0" w:space="0" w:color="auto"/>
                        <w:bottom w:val="none" w:sz="0" w:space="0" w:color="auto"/>
                        <w:right w:val="none" w:sz="0" w:space="0" w:color="auto"/>
                      </w:divBdr>
                      <w:divsChild>
                        <w:div w:id="1434739538">
                          <w:marLeft w:val="0"/>
                          <w:marRight w:val="0"/>
                          <w:marTop w:val="0"/>
                          <w:marBottom w:val="0"/>
                          <w:divBdr>
                            <w:top w:val="none" w:sz="0" w:space="0" w:color="auto"/>
                            <w:left w:val="none" w:sz="0" w:space="0" w:color="auto"/>
                            <w:bottom w:val="none" w:sz="0" w:space="0" w:color="auto"/>
                            <w:right w:val="none" w:sz="0" w:space="0" w:color="auto"/>
                          </w:divBdr>
                        </w:div>
                      </w:divsChild>
                    </w:div>
                    <w:div w:id="2081176426">
                      <w:marLeft w:val="0"/>
                      <w:marRight w:val="0"/>
                      <w:marTop w:val="0"/>
                      <w:marBottom w:val="0"/>
                      <w:divBdr>
                        <w:top w:val="none" w:sz="0" w:space="0" w:color="auto"/>
                        <w:left w:val="none" w:sz="0" w:space="0" w:color="auto"/>
                        <w:bottom w:val="none" w:sz="0" w:space="0" w:color="auto"/>
                        <w:right w:val="none" w:sz="0" w:space="0" w:color="auto"/>
                      </w:divBdr>
                      <w:divsChild>
                        <w:div w:id="1718702356">
                          <w:marLeft w:val="0"/>
                          <w:marRight w:val="0"/>
                          <w:marTop w:val="0"/>
                          <w:marBottom w:val="0"/>
                          <w:divBdr>
                            <w:top w:val="none" w:sz="0" w:space="0" w:color="auto"/>
                            <w:left w:val="none" w:sz="0" w:space="0" w:color="auto"/>
                            <w:bottom w:val="none" w:sz="0" w:space="0" w:color="auto"/>
                            <w:right w:val="none" w:sz="0" w:space="0" w:color="auto"/>
                          </w:divBdr>
                        </w:div>
                      </w:divsChild>
                    </w:div>
                    <w:div w:id="2098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7687">
      <w:marLeft w:val="0"/>
      <w:marRight w:val="0"/>
      <w:marTop w:val="0"/>
      <w:marBottom w:val="0"/>
      <w:divBdr>
        <w:top w:val="none" w:sz="0" w:space="0" w:color="auto"/>
        <w:left w:val="none" w:sz="0" w:space="0" w:color="auto"/>
        <w:bottom w:val="none" w:sz="0" w:space="0" w:color="auto"/>
        <w:right w:val="none" w:sz="0" w:space="0" w:color="auto"/>
      </w:divBdr>
      <w:divsChild>
        <w:div w:id="476797044">
          <w:marLeft w:val="0"/>
          <w:marRight w:val="0"/>
          <w:marTop w:val="0"/>
          <w:marBottom w:val="0"/>
          <w:divBdr>
            <w:top w:val="none" w:sz="0" w:space="0" w:color="auto"/>
            <w:left w:val="none" w:sz="0" w:space="0" w:color="auto"/>
            <w:bottom w:val="none" w:sz="0" w:space="0" w:color="auto"/>
            <w:right w:val="none" w:sz="0" w:space="0" w:color="auto"/>
          </w:divBdr>
          <w:divsChild>
            <w:div w:id="1543664672">
              <w:marLeft w:val="0"/>
              <w:marRight w:val="0"/>
              <w:marTop w:val="0"/>
              <w:marBottom w:val="0"/>
              <w:divBdr>
                <w:top w:val="none" w:sz="0" w:space="0" w:color="auto"/>
                <w:left w:val="none" w:sz="0" w:space="0" w:color="auto"/>
                <w:bottom w:val="none" w:sz="0" w:space="0" w:color="auto"/>
                <w:right w:val="none" w:sz="0" w:space="0" w:color="auto"/>
              </w:divBdr>
              <w:divsChild>
                <w:div w:id="1631401453">
                  <w:marLeft w:val="0"/>
                  <w:marRight w:val="0"/>
                  <w:marTop w:val="0"/>
                  <w:marBottom w:val="0"/>
                  <w:divBdr>
                    <w:top w:val="none" w:sz="0" w:space="0" w:color="auto"/>
                    <w:left w:val="none" w:sz="0" w:space="0" w:color="auto"/>
                    <w:bottom w:val="none" w:sz="0" w:space="0" w:color="auto"/>
                    <w:right w:val="none" w:sz="0" w:space="0" w:color="auto"/>
                  </w:divBdr>
                  <w:divsChild>
                    <w:div w:id="1766341909">
                      <w:marLeft w:val="0"/>
                      <w:marRight w:val="0"/>
                      <w:marTop w:val="0"/>
                      <w:marBottom w:val="0"/>
                      <w:divBdr>
                        <w:top w:val="none" w:sz="0" w:space="0" w:color="auto"/>
                        <w:left w:val="none" w:sz="0" w:space="0" w:color="auto"/>
                        <w:bottom w:val="none" w:sz="0" w:space="0" w:color="auto"/>
                        <w:right w:val="none" w:sz="0" w:space="0" w:color="auto"/>
                      </w:divBdr>
                      <w:divsChild>
                        <w:div w:id="1744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31015">
      <w:marLeft w:val="0"/>
      <w:marRight w:val="0"/>
      <w:marTop w:val="0"/>
      <w:marBottom w:val="0"/>
      <w:divBdr>
        <w:top w:val="none" w:sz="0" w:space="0" w:color="auto"/>
        <w:left w:val="none" w:sz="0" w:space="0" w:color="auto"/>
        <w:bottom w:val="none" w:sz="0" w:space="0" w:color="auto"/>
        <w:right w:val="none" w:sz="0" w:space="0" w:color="auto"/>
      </w:divBdr>
      <w:divsChild>
        <w:div w:id="2002275904">
          <w:marLeft w:val="0"/>
          <w:marRight w:val="0"/>
          <w:marTop w:val="0"/>
          <w:marBottom w:val="0"/>
          <w:divBdr>
            <w:top w:val="none" w:sz="0" w:space="0" w:color="auto"/>
            <w:left w:val="none" w:sz="0" w:space="0" w:color="auto"/>
            <w:bottom w:val="none" w:sz="0" w:space="0" w:color="auto"/>
            <w:right w:val="none" w:sz="0" w:space="0" w:color="auto"/>
          </w:divBdr>
          <w:divsChild>
            <w:div w:id="104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628">
      <w:marLeft w:val="0"/>
      <w:marRight w:val="0"/>
      <w:marTop w:val="0"/>
      <w:marBottom w:val="0"/>
      <w:divBdr>
        <w:top w:val="none" w:sz="0" w:space="0" w:color="auto"/>
        <w:left w:val="none" w:sz="0" w:space="0" w:color="auto"/>
        <w:bottom w:val="none" w:sz="0" w:space="0" w:color="auto"/>
        <w:right w:val="none" w:sz="0" w:space="0" w:color="auto"/>
      </w:divBdr>
      <w:divsChild>
        <w:div w:id="773402477">
          <w:marLeft w:val="0"/>
          <w:marRight w:val="0"/>
          <w:marTop w:val="0"/>
          <w:marBottom w:val="0"/>
          <w:divBdr>
            <w:top w:val="none" w:sz="0" w:space="0" w:color="auto"/>
            <w:left w:val="none" w:sz="0" w:space="0" w:color="auto"/>
            <w:bottom w:val="none" w:sz="0" w:space="0" w:color="auto"/>
            <w:right w:val="none" w:sz="0" w:space="0" w:color="auto"/>
          </w:divBdr>
          <w:divsChild>
            <w:div w:id="734549923">
              <w:marLeft w:val="0"/>
              <w:marRight w:val="0"/>
              <w:marTop w:val="0"/>
              <w:marBottom w:val="0"/>
              <w:divBdr>
                <w:top w:val="none" w:sz="0" w:space="0" w:color="auto"/>
                <w:left w:val="none" w:sz="0" w:space="0" w:color="auto"/>
                <w:bottom w:val="none" w:sz="0" w:space="0" w:color="auto"/>
                <w:right w:val="none" w:sz="0" w:space="0" w:color="auto"/>
              </w:divBdr>
              <w:divsChild>
                <w:div w:id="591934976">
                  <w:marLeft w:val="0"/>
                  <w:marRight w:val="0"/>
                  <w:marTop w:val="0"/>
                  <w:marBottom w:val="0"/>
                  <w:divBdr>
                    <w:top w:val="none" w:sz="0" w:space="0" w:color="auto"/>
                    <w:left w:val="none" w:sz="0" w:space="0" w:color="auto"/>
                    <w:bottom w:val="none" w:sz="0" w:space="0" w:color="auto"/>
                    <w:right w:val="none" w:sz="0" w:space="0" w:color="auto"/>
                  </w:divBdr>
                  <w:divsChild>
                    <w:div w:id="1080057109">
                      <w:marLeft w:val="0"/>
                      <w:marRight w:val="0"/>
                      <w:marTop w:val="0"/>
                      <w:marBottom w:val="0"/>
                      <w:divBdr>
                        <w:top w:val="none" w:sz="0" w:space="0" w:color="auto"/>
                        <w:left w:val="none" w:sz="0" w:space="0" w:color="auto"/>
                        <w:bottom w:val="none" w:sz="0" w:space="0" w:color="auto"/>
                        <w:right w:val="none" w:sz="0" w:space="0" w:color="auto"/>
                      </w:divBdr>
                      <w:divsChild>
                        <w:div w:id="920484994">
                          <w:marLeft w:val="0"/>
                          <w:marRight w:val="0"/>
                          <w:marTop w:val="0"/>
                          <w:marBottom w:val="0"/>
                          <w:divBdr>
                            <w:top w:val="none" w:sz="0" w:space="0" w:color="auto"/>
                            <w:left w:val="none" w:sz="0" w:space="0" w:color="auto"/>
                            <w:bottom w:val="none" w:sz="0" w:space="0" w:color="auto"/>
                            <w:right w:val="none" w:sz="0" w:space="0" w:color="auto"/>
                          </w:divBdr>
                        </w:div>
                      </w:divsChild>
                    </w:div>
                    <w:div w:id="1996568251">
                      <w:marLeft w:val="0"/>
                      <w:marRight w:val="0"/>
                      <w:marTop w:val="0"/>
                      <w:marBottom w:val="0"/>
                      <w:divBdr>
                        <w:top w:val="none" w:sz="0" w:space="0" w:color="auto"/>
                        <w:left w:val="none" w:sz="0" w:space="0" w:color="auto"/>
                        <w:bottom w:val="none" w:sz="0" w:space="0" w:color="auto"/>
                        <w:right w:val="none" w:sz="0" w:space="0" w:color="auto"/>
                      </w:divBdr>
                      <w:divsChild>
                        <w:div w:id="1909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1008">
      <w:marLeft w:val="0"/>
      <w:marRight w:val="0"/>
      <w:marTop w:val="0"/>
      <w:marBottom w:val="0"/>
      <w:divBdr>
        <w:top w:val="none" w:sz="0" w:space="0" w:color="auto"/>
        <w:left w:val="none" w:sz="0" w:space="0" w:color="auto"/>
        <w:bottom w:val="none" w:sz="0" w:space="0" w:color="auto"/>
        <w:right w:val="none" w:sz="0" w:space="0" w:color="auto"/>
      </w:divBdr>
      <w:divsChild>
        <w:div w:id="377365153">
          <w:marLeft w:val="0"/>
          <w:marRight w:val="0"/>
          <w:marTop w:val="0"/>
          <w:marBottom w:val="0"/>
          <w:divBdr>
            <w:top w:val="none" w:sz="0" w:space="0" w:color="auto"/>
            <w:left w:val="none" w:sz="0" w:space="0" w:color="auto"/>
            <w:bottom w:val="none" w:sz="0" w:space="0" w:color="auto"/>
            <w:right w:val="none" w:sz="0" w:space="0" w:color="auto"/>
          </w:divBdr>
          <w:divsChild>
            <w:div w:id="1325010477">
              <w:marLeft w:val="0"/>
              <w:marRight w:val="0"/>
              <w:marTop w:val="0"/>
              <w:marBottom w:val="0"/>
              <w:divBdr>
                <w:top w:val="none" w:sz="0" w:space="0" w:color="auto"/>
                <w:left w:val="none" w:sz="0" w:space="0" w:color="auto"/>
                <w:bottom w:val="none" w:sz="0" w:space="0" w:color="auto"/>
                <w:right w:val="none" w:sz="0" w:space="0" w:color="auto"/>
              </w:divBdr>
            </w:div>
            <w:div w:id="1395204316">
              <w:marLeft w:val="0"/>
              <w:marRight w:val="0"/>
              <w:marTop w:val="0"/>
              <w:marBottom w:val="0"/>
              <w:divBdr>
                <w:top w:val="none" w:sz="0" w:space="0" w:color="auto"/>
                <w:left w:val="none" w:sz="0" w:space="0" w:color="auto"/>
                <w:bottom w:val="none" w:sz="0" w:space="0" w:color="auto"/>
                <w:right w:val="none" w:sz="0" w:space="0" w:color="auto"/>
              </w:divBdr>
              <w:divsChild>
                <w:div w:id="527568152">
                  <w:marLeft w:val="0"/>
                  <w:marRight w:val="0"/>
                  <w:marTop w:val="0"/>
                  <w:marBottom w:val="0"/>
                  <w:divBdr>
                    <w:top w:val="none" w:sz="0" w:space="0" w:color="auto"/>
                    <w:left w:val="none" w:sz="0" w:space="0" w:color="auto"/>
                    <w:bottom w:val="none" w:sz="0" w:space="0" w:color="auto"/>
                    <w:right w:val="none" w:sz="0" w:space="0" w:color="auto"/>
                  </w:divBdr>
                  <w:divsChild>
                    <w:div w:id="572550589">
                      <w:marLeft w:val="0"/>
                      <w:marRight w:val="0"/>
                      <w:marTop w:val="0"/>
                      <w:marBottom w:val="0"/>
                      <w:divBdr>
                        <w:top w:val="none" w:sz="0" w:space="0" w:color="auto"/>
                        <w:left w:val="none" w:sz="0" w:space="0" w:color="auto"/>
                        <w:bottom w:val="none" w:sz="0" w:space="0" w:color="auto"/>
                        <w:right w:val="none" w:sz="0" w:space="0" w:color="auto"/>
                      </w:divBdr>
                      <w:divsChild>
                        <w:div w:id="16981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58711">
      <w:marLeft w:val="0"/>
      <w:marRight w:val="0"/>
      <w:marTop w:val="0"/>
      <w:marBottom w:val="0"/>
      <w:divBdr>
        <w:top w:val="none" w:sz="0" w:space="0" w:color="auto"/>
        <w:left w:val="none" w:sz="0" w:space="0" w:color="auto"/>
        <w:bottom w:val="none" w:sz="0" w:space="0" w:color="auto"/>
        <w:right w:val="none" w:sz="0" w:space="0" w:color="auto"/>
      </w:divBdr>
      <w:divsChild>
        <w:div w:id="878083468">
          <w:marLeft w:val="0"/>
          <w:marRight w:val="0"/>
          <w:marTop w:val="0"/>
          <w:marBottom w:val="0"/>
          <w:divBdr>
            <w:top w:val="none" w:sz="0" w:space="0" w:color="auto"/>
            <w:left w:val="none" w:sz="0" w:space="0" w:color="auto"/>
            <w:bottom w:val="none" w:sz="0" w:space="0" w:color="auto"/>
            <w:right w:val="none" w:sz="0" w:space="0" w:color="auto"/>
          </w:divBdr>
          <w:divsChild>
            <w:div w:id="2092238499">
              <w:marLeft w:val="0"/>
              <w:marRight w:val="0"/>
              <w:marTop w:val="0"/>
              <w:marBottom w:val="0"/>
              <w:divBdr>
                <w:top w:val="none" w:sz="0" w:space="0" w:color="auto"/>
                <w:left w:val="none" w:sz="0" w:space="0" w:color="auto"/>
                <w:bottom w:val="none" w:sz="0" w:space="0" w:color="auto"/>
                <w:right w:val="none" w:sz="0" w:space="0" w:color="auto"/>
              </w:divBdr>
              <w:divsChild>
                <w:div w:id="1079014701">
                  <w:marLeft w:val="0"/>
                  <w:marRight w:val="0"/>
                  <w:marTop w:val="0"/>
                  <w:marBottom w:val="0"/>
                  <w:divBdr>
                    <w:top w:val="none" w:sz="0" w:space="0" w:color="auto"/>
                    <w:left w:val="none" w:sz="0" w:space="0" w:color="auto"/>
                    <w:bottom w:val="none" w:sz="0" w:space="0" w:color="auto"/>
                    <w:right w:val="none" w:sz="0" w:space="0" w:color="auto"/>
                  </w:divBdr>
                  <w:divsChild>
                    <w:div w:id="106045708">
                      <w:marLeft w:val="0"/>
                      <w:marRight w:val="0"/>
                      <w:marTop w:val="0"/>
                      <w:marBottom w:val="0"/>
                      <w:divBdr>
                        <w:top w:val="none" w:sz="0" w:space="0" w:color="auto"/>
                        <w:left w:val="none" w:sz="0" w:space="0" w:color="auto"/>
                        <w:bottom w:val="none" w:sz="0" w:space="0" w:color="auto"/>
                        <w:right w:val="none" w:sz="0" w:space="0" w:color="auto"/>
                      </w:divBdr>
                      <w:divsChild>
                        <w:div w:id="289289433">
                          <w:marLeft w:val="0"/>
                          <w:marRight w:val="0"/>
                          <w:marTop w:val="0"/>
                          <w:marBottom w:val="120"/>
                          <w:divBdr>
                            <w:top w:val="none" w:sz="0" w:space="0" w:color="auto"/>
                            <w:left w:val="none" w:sz="0" w:space="0" w:color="auto"/>
                            <w:bottom w:val="none" w:sz="0" w:space="0" w:color="auto"/>
                            <w:right w:val="none" w:sz="0" w:space="0" w:color="auto"/>
                          </w:divBdr>
                        </w:div>
                      </w:divsChild>
                    </w:div>
                    <w:div w:id="581331825">
                      <w:marLeft w:val="0"/>
                      <w:marRight w:val="0"/>
                      <w:marTop w:val="0"/>
                      <w:marBottom w:val="0"/>
                      <w:divBdr>
                        <w:top w:val="none" w:sz="0" w:space="0" w:color="auto"/>
                        <w:left w:val="none" w:sz="0" w:space="0" w:color="auto"/>
                        <w:bottom w:val="none" w:sz="0" w:space="0" w:color="auto"/>
                        <w:right w:val="none" w:sz="0" w:space="0" w:color="auto"/>
                      </w:divBdr>
                      <w:divsChild>
                        <w:div w:id="325522981">
                          <w:marLeft w:val="0"/>
                          <w:marRight w:val="0"/>
                          <w:marTop w:val="0"/>
                          <w:marBottom w:val="120"/>
                          <w:divBdr>
                            <w:top w:val="none" w:sz="0" w:space="0" w:color="auto"/>
                            <w:left w:val="none" w:sz="0" w:space="0" w:color="auto"/>
                            <w:bottom w:val="none" w:sz="0" w:space="0" w:color="auto"/>
                            <w:right w:val="none" w:sz="0" w:space="0" w:color="auto"/>
                          </w:divBdr>
                        </w:div>
                      </w:divsChild>
                    </w:div>
                    <w:div w:id="910040297">
                      <w:marLeft w:val="0"/>
                      <w:marRight w:val="0"/>
                      <w:marTop w:val="0"/>
                      <w:marBottom w:val="0"/>
                      <w:divBdr>
                        <w:top w:val="none" w:sz="0" w:space="0" w:color="auto"/>
                        <w:left w:val="none" w:sz="0" w:space="0" w:color="auto"/>
                        <w:bottom w:val="none" w:sz="0" w:space="0" w:color="auto"/>
                        <w:right w:val="none" w:sz="0" w:space="0" w:color="auto"/>
                      </w:divBdr>
                    </w:div>
                    <w:div w:id="1016468772">
                      <w:marLeft w:val="0"/>
                      <w:marRight w:val="0"/>
                      <w:marTop w:val="0"/>
                      <w:marBottom w:val="0"/>
                      <w:divBdr>
                        <w:top w:val="none" w:sz="0" w:space="0" w:color="auto"/>
                        <w:left w:val="none" w:sz="0" w:space="0" w:color="auto"/>
                        <w:bottom w:val="none" w:sz="0" w:space="0" w:color="auto"/>
                        <w:right w:val="none" w:sz="0" w:space="0" w:color="auto"/>
                      </w:divBdr>
                    </w:div>
                    <w:div w:id="1242059559">
                      <w:marLeft w:val="0"/>
                      <w:marRight w:val="0"/>
                      <w:marTop w:val="0"/>
                      <w:marBottom w:val="0"/>
                      <w:divBdr>
                        <w:top w:val="none" w:sz="0" w:space="0" w:color="auto"/>
                        <w:left w:val="none" w:sz="0" w:space="0" w:color="auto"/>
                        <w:bottom w:val="none" w:sz="0" w:space="0" w:color="auto"/>
                        <w:right w:val="none" w:sz="0" w:space="0" w:color="auto"/>
                      </w:divBdr>
                      <w:divsChild>
                        <w:div w:id="694118873">
                          <w:marLeft w:val="0"/>
                          <w:marRight w:val="0"/>
                          <w:marTop w:val="0"/>
                          <w:marBottom w:val="0"/>
                          <w:divBdr>
                            <w:top w:val="none" w:sz="0" w:space="0" w:color="auto"/>
                            <w:left w:val="none" w:sz="0" w:space="0" w:color="auto"/>
                            <w:bottom w:val="none" w:sz="0" w:space="0" w:color="auto"/>
                            <w:right w:val="none" w:sz="0" w:space="0" w:color="auto"/>
                          </w:divBdr>
                          <w:divsChild>
                            <w:div w:id="68624377">
                              <w:marLeft w:val="0"/>
                              <w:marRight w:val="0"/>
                              <w:marTop w:val="0"/>
                              <w:marBottom w:val="120"/>
                              <w:divBdr>
                                <w:top w:val="none" w:sz="0" w:space="0" w:color="auto"/>
                                <w:left w:val="none" w:sz="0" w:space="0" w:color="auto"/>
                                <w:bottom w:val="none" w:sz="0" w:space="0" w:color="auto"/>
                                <w:right w:val="none" w:sz="0" w:space="0" w:color="auto"/>
                              </w:divBdr>
                            </w:div>
                          </w:divsChild>
                        </w:div>
                        <w:div w:id="1272979972">
                          <w:marLeft w:val="0"/>
                          <w:marRight w:val="0"/>
                          <w:marTop w:val="0"/>
                          <w:marBottom w:val="0"/>
                          <w:divBdr>
                            <w:top w:val="none" w:sz="0" w:space="0" w:color="auto"/>
                            <w:left w:val="none" w:sz="0" w:space="0" w:color="auto"/>
                            <w:bottom w:val="none" w:sz="0" w:space="0" w:color="auto"/>
                            <w:right w:val="none" w:sz="0" w:space="0" w:color="auto"/>
                          </w:divBdr>
                          <w:divsChild>
                            <w:div w:id="1416585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ministere/environnement/lois-et-reglements" TargetMode="External"/><Relationship Id="rId18" Type="http://schemas.openxmlformats.org/officeDocument/2006/relationships/hyperlink" Target="https://www.environnement.gouv.qc.ca/matieres/loi-reg/index.htm" TargetMode="External"/><Relationship Id="rId26" Type="http://schemas.openxmlformats.org/officeDocument/2006/relationships/hyperlink" Target="https://www.environnement.gouv.qc.ca/ministere/tarification/index.htm" TargetMode="External"/><Relationship Id="rId3" Type="http://schemas.openxmlformats.org/officeDocument/2006/relationships/customXml" Target="../customXml/item3.xml"/><Relationship Id="rId21" Type="http://schemas.openxmlformats.org/officeDocument/2006/relationships/hyperlink" Target="mailto:dgees-assujettissement@environnement.gouv.qc.ca"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vironnement.gouv.qc.ca/matieres/loi-reg/index.htm" TargetMode="External"/><Relationship Id="rId25" Type="http://schemas.openxmlformats.org/officeDocument/2006/relationships/hyperlink" Target="https://www.environnement.gouv.qc.ca/ministere/tarification/index.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autorisations/inter.htm" TargetMode="External"/><Relationship Id="rId20" Type="http://schemas.openxmlformats.org/officeDocument/2006/relationships/hyperlink" Target="https://www.environnement.gouv.qc.ca/sol/terrains/loi-reg.htm" TargetMode="External"/><Relationship Id="rId29" Type="http://schemas.openxmlformats.org/officeDocument/2006/relationships/hyperlink" Target="https://www.environnement.gouv.qc.ca/ministere/tarification/ministe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nvironnement.gouv.qc.ca/autorisations/autorisations-ministerielles.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hyperlink" Target="https://www.environnement.gouv.qc.ca/servicesenligne/factures/index.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lqe/autorisations/reafie/index.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hyperlink" Target="https://www.environnement.gouv.qc.ca/ministere/tarification/index.htm" TargetMode="Externa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8D1E9-5B22-47A8-90AC-4AB992DAFA95}">
  <ds:schemaRefs>
    <ds:schemaRef ds:uri="http://schemas.microsoft.com/sharepoint/v3/contenttype/forms"/>
  </ds:schemaRefs>
</ds:datastoreItem>
</file>

<file path=customXml/itemProps2.xml><?xml version="1.0" encoding="utf-8"?>
<ds:datastoreItem xmlns:ds="http://schemas.openxmlformats.org/officeDocument/2006/customXml" ds:itemID="{7C78D206-5A1A-48ED-A0CE-747C2ECEDE12}">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3.xml><?xml version="1.0" encoding="utf-8"?>
<ds:datastoreItem xmlns:ds="http://schemas.openxmlformats.org/officeDocument/2006/customXml" ds:itemID="{AFB6E13C-E5CE-4A37-AEA7-B1726259E964}">
  <ds:schemaRefs>
    <ds:schemaRef ds:uri="http://schemas.openxmlformats.org/officeDocument/2006/bibliography"/>
  </ds:schemaRefs>
</ds:datastoreItem>
</file>

<file path=customXml/itemProps4.xml><?xml version="1.0" encoding="utf-8"?>
<ds:datastoreItem xmlns:ds="http://schemas.openxmlformats.org/officeDocument/2006/customXml" ds:itemID="{6F8E2152-2844-4FD1-8B2D-5B1F2A6B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6680</TotalTime>
  <Pages>76</Pages>
  <Words>27681</Words>
  <Characters>152249</Characters>
  <Application>Microsoft Office Word</Application>
  <DocSecurity>8</DocSecurity>
  <Lines>1268</Lines>
  <Paragraphs>359</Paragraphs>
  <ScaleCrop>false</ScaleCrop>
  <HeadingPairs>
    <vt:vector size="2" baseType="variant">
      <vt:variant>
        <vt:lpstr>Titre</vt:lpstr>
      </vt:variant>
      <vt:variant>
        <vt:i4>1</vt:i4>
      </vt:variant>
    </vt:vector>
  </HeadingPairs>
  <TitlesOfParts>
    <vt:vector size="1" baseType="lpstr">
      <vt:lpstr>AM16c-AM27c - identification des activités et des impatcs/du projet modifié - Version de courtoisie </vt:lpstr>
    </vt:vector>
  </TitlesOfParts>
  <Company/>
  <LinksUpToDate>false</LinksUpToDate>
  <CharactersWithSpaces>179571</CharactersWithSpaces>
  <SharedDoc>false</SharedDoc>
  <HLinks>
    <vt:vector size="702" baseType="variant">
      <vt:variant>
        <vt:i4>5177440</vt:i4>
      </vt:variant>
      <vt:variant>
        <vt:i4>348</vt:i4>
      </vt:variant>
      <vt:variant>
        <vt:i4>0</vt:i4>
      </vt:variant>
      <vt:variant>
        <vt:i4>5</vt:i4>
      </vt:variant>
      <vt:variant>
        <vt:lpwstr/>
      </vt:variant>
      <vt:variant>
        <vt:lpwstr>_Section_6.10_—</vt:lpwstr>
      </vt:variant>
      <vt:variant>
        <vt:i4>5177440</vt:i4>
      </vt:variant>
      <vt:variant>
        <vt:i4>345</vt:i4>
      </vt:variant>
      <vt:variant>
        <vt:i4>0</vt:i4>
      </vt:variant>
      <vt:variant>
        <vt:i4>5</vt:i4>
      </vt:variant>
      <vt:variant>
        <vt:lpwstr/>
      </vt:variant>
      <vt:variant>
        <vt:lpwstr>_Section_6.10_—</vt:lpwstr>
      </vt:variant>
      <vt:variant>
        <vt:i4>540868688</vt:i4>
      </vt:variant>
      <vt:variant>
        <vt:i4>342</vt:i4>
      </vt:variant>
      <vt:variant>
        <vt:i4>0</vt:i4>
      </vt:variant>
      <vt:variant>
        <vt:i4>5</vt:i4>
      </vt:variant>
      <vt:variant>
        <vt:lpwstr/>
      </vt:variant>
      <vt:variant>
        <vt:lpwstr>_Section_6.9_—_1</vt:lpwstr>
      </vt:variant>
      <vt:variant>
        <vt:i4>537722895</vt:i4>
      </vt:variant>
      <vt:variant>
        <vt:i4>339</vt:i4>
      </vt:variant>
      <vt:variant>
        <vt:i4>0</vt:i4>
      </vt:variant>
      <vt:variant>
        <vt:i4>5</vt:i4>
      </vt:variant>
      <vt:variant>
        <vt:lpwstr/>
      </vt:variant>
      <vt:variant>
        <vt:lpwstr>_Section_6.8_—</vt:lpwstr>
      </vt:variant>
      <vt:variant>
        <vt:i4>537722895</vt:i4>
      </vt:variant>
      <vt:variant>
        <vt:i4>336</vt:i4>
      </vt:variant>
      <vt:variant>
        <vt:i4>0</vt:i4>
      </vt:variant>
      <vt:variant>
        <vt:i4>5</vt:i4>
      </vt:variant>
      <vt:variant>
        <vt:lpwstr/>
      </vt:variant>
      <vt:variant>
        <vt:lpwstr>_Section_6.8_—</vt:lpwstr>
      </vt:variant>
      <vt:variant>
        <vt:i4>537722895</vt:i4>
      </vt:variant>
      <vt:variant>
        <vt:i4>333</vt:i4>
      </vt:variant>
      <vt:variant>
        <vt:i4>0</vt:i4>
      </vt:variant>
      <vt:variant>
        <vt:i4>5</vt:i4>
      </vt:variant>
      <vt:variant>
        <vt:lpwstr/>
      </vt:variant>
      <vt:variant>
        <vt:lpwstr>_Section_6.8_—</vt:lpwstr>
      </vt:variant>
      <vt:variant>
        <vt:i4>537001999</vt:i4>
      </vt:variant>
      <vt:variant>
        <vt:i4>330</vt:i4>
      </vt:variant>
      <vt:variant>
        <vt:i4>0</vt:i4>
      </vt:variant>
      <vt:variant>
        <vt:i4>5</vt:i4>
      </vt:variant>
      <vt:variant>
        <vt:lpwstr/>
      </vt:variant>
      <vt:variant>
        <vt:lpwstr>_Section_6.7_—</vt:lpwstr>
      </vt:variant>
      <vt:variant>
        <vt:i4>536870927</vt:i4>
      </vt:variant>
      <vt:variant>
        <vt:i4>327</vt:i4>
      </vt:variant>
      <vt:variant>
        <vt:i4>0</vt:i4>
      </vt:variant>
      <vt:variant>
        <vt:i4>5</vt:i4>
      </vt:variant>
      <vt:variant>
        <vt:lpwstr/>
      </vt:variant>
      <vt:variant>
        <vt:lpwstr>_Section_6.5_—</vt:lpwstr>
      </vt:variant>
      <vt:variant>
        <vt:i4>540016647</vt:i4>
      </vt:variant>
      <vt:variant>
        <vt:i4>324</vt:i4>
      </vt:variant>
      <vt:variant>
        <vt:i4>0</vt:i4>
      </vt:variant>
      <vt:variant>
        <vt:i4>5</vt:i4>
      </vt:variant>
      <vt:variant>
        <vt:lpwstr/>
      </vt:variant>
      <vt:variant>
        <vt:lpwstr>_Lexique_–_Section_4</vt:lpwstr>
      </vt:variant>
      <vt:variant>
        <vt:i4>540016647</vt:i4>
      </vt:variant>
      <vt:variant>
        <vt:i4>321</vt:i4>
      </vt:variant>
      <vt:variant>
        <vt:i4>0</vt:i4>
      </vt:variant>
      <vt:variant>
        <vt:i4>5</vt:i4>
      </vt:variant>
      <vt:variant>
        <vt:lpwstr/>
      </vt:variant>
      <vt:variant>
        <vt:lpwstr>_Lexique_–_Section_4</vt:lpwstr>
      </vt:variant>
      <vt:variant>
        <vt:i4>540016647</vt:i4>
      </vt:variant>
      <vt:variant>
        <vt:i4>318</vt:i4>
      </vt:variant>
      <vt:variant>
        <vt:i4>0</vt:i4>
      </vt:variant>
      <vt:variant>
        <vt:i4>5</vt:i4>
      </vt:variant>
      <vt:variant>
        <vt:lpwstr/>
      </vt:variant>
      <vt:variant>
        <vt:lpwstr>_Lexique_–_Section_4</vt:lpwstr>
      </vt:variant>
      <vt:variant>
        <vt:i4>540016647</vt:i4>
      </vt:variant>
      <vt:variant>
        <vt:i4>315</vt:i4>
      </vt:variant>
      <vt:variant>
        <vt:i4>0</vt:i4>
      </vt:variant>
      <vt:variant>
        <vt:i4>5</vt:i4>
      </vt:variant>
      <vt:variant>
        <vt:lpwstr/>
      </vt:variant>
      <vt:variant>
        <vt:lpwstr>_Lexique_–_Section_4</vt:lpwstr>
      </vt:variant>
      <vt:variant>
        <vt:i4>540016647</vt:i4>
      </vt:variant>
      <vt:variant>
        <vt:i4>312</vt:i4>
      </vt:variant>
      <vt:variant>
        <vt:i4>0</vt:i4>
      </vt:variant>
      <vt:variant>
        <vt:i4>5</vt:i4>
      </vt:variant>
      <vt:variant>
        <vt:lpwstr/>
      </vt:variant>
      <vt:variant>
        <vt:lpwstr>_Lexique_–_Section_4</vt:lpwstr>
      </vt:variant>
      <vt:variant>
        <vt:i4>540016647</vt:i4>
      </vt:variant>
      <vt:variant>
        <vt:i4>309</vt:i4>
      </vt:variant>
      <vt:variant>
        <vt:i4>0</vt:i4>
      </vt:variant>
      <vt:variant>
        <vt:i4>5</vt:i4>
      </vt:variant>
      <vt:variant>
        <vt:lpwstr/>
      </vt:variant>
      <vt:variant>
        <vt:lpwstr>_Lexique_–_Section_4</vt:lpwstr>
      </vt:variant>
      <vt:variant>
        <vt:i4>536936463</vt:i4>
      </vt:variant>
      <vt:variant>
        <vt:i4>306</vt:i4>
      </vt:variant>
      <vt:variant>
        <vt:i4>0</vt:i4>
      </vt:variant>
      <vt:variant>
        <vt:i4>5</vt:i4>
      </vt:variant>
      <vt:variant>
        <vt:lpwstr/>
      </vt:variant>
      <vt:variant>
        <vt:lpwstr>_Section_6.4_—</vt:lpwstr>
      </vt:variant>
      <vt:variant>
        <vt:i4>540016647</vt:i4>
      </vt:variant>
      <vt:variant>
        <vt:i4>303</vt:i4>
      </vt:variant>
      <vt:variant>
        <vt:i4>0</vt:i4>
      </vt:variant>
      <vt:variant>
        <vt:i4>5</vt:i4>
      </vt:variant>
      <vt:variant>
        <vt:lpwstr/>
      </vt:variant>
      <vt:variant>
        <vt:lpwstr>_Lexique_–_Section_4</vt:lpwstr>
      </vt:variant>
      <vt:variant>
        <vt:i4>540016647</vt:i4>
      </vt:variant>
      <vt:variant>
        <vt:i4>300</vt:i4>
      </vt:variant>
      <vt:variant>
        <vt:i4>0</vt:i4>
      </vt:variant>
      <vt:variant>
        <vt:i4>5</vt:i4>
      </vt:variant>
      <vt:variant>
        <vt:lpwstr/>
      </vt:variant>
      <vt:variant>
        <vt:lpwstr>_Lexique_–_Section_4</vt:lpwstr>
      </vt:variant>
      <vt:variant>
        <vt:i4>536936463</vt:i4>
      </vt:variant>
      <vt:variant>
        <vt:i4>297</vt:i4>
      </vt:variant>
      <vt:variant>
        <vt:i4>0</vt:i4>
      </vt:variant>
      <vt:variant>
        <vt:i4>5</vt:i4>
      </vt:variant>
      <vt:variant>
        <vt:lpwstr/>
      </vt:variant>
      <vt:variant>
        <vt:lpwstr>_Section_6.4_—</vt:lpwstr>
      </vt:variant>
      <vt:variant>
        <vt:i4>537264143</vt:i4>
      </vt:variant>
      <vt:variant>
        <vt:i4>294</vt:i4>
      </vt:variant>
      <vt:variant>
        <vt:i4>0</vt:i4>
      </vt:variant>
      <vt:variant>
        <vt:i4>5</vt:i4>
      </vt:variant>
      <vt:variant>
        <vt:lpwstr/>
      </vt:variant>
      <vt:variant>
        <vt:lpwstr>_Section_6.3_—</vt:lpwstr>
      </vt:variant>
      <vt:variant>
        <vt:i4>537264143</vt:i4>
      </vt:variant>
      <vt:variant>
        <vt:i4>291</vt:i4>
      </vt:variant>
      <vt:variant>
        <vt:i4>0</vt:i4>
      </vt:variant>
      <vt:variant>
        <vt:i4>5</vt:i4>
      </vt:variant>
      <vt:variant>
        <vt:lpwstr/>
      </vt:variant>
      <vt:variant>
        <vt:lpwstr>_Section_6.3_—</vt:lpwstr>
      </vt:variant>
      <vt:variant>
        <vt:i4>537264143</vt:i4>
      </vt:variant>
      <vt:variant>
        <vt:i4>288</vt:i4>
      </vt:variant>
      <vt:variant>
        <vt:i4>0</vt:i4>
      </vt:variant>
      <vt:variant>
        <vt:i4>5</vt:i4>
      </vt:variant>
      <vt:variant>
        <vt:lpwstr/>
      </vt:variant>
      <vt:variant>
        <vt:lpwstr>_Section_6.3_—</vt:lpwstr>
      </vt:variant>
      <vt:variant>
        <vt:i4>537264143</vt:i4>
      </vt:variant>
      <vt:variant>
        <vt:i4>285</vt:i4>
      </vt:variant>
      <vt:variant>
        <vt:i4>0</vt:i4>
      </vt:variant>
      <vt:variant>
        <vt:i4>5</vt:i4>
      </vt:variant>
      <vt:variant>
        <vt:lpwstr/>
      </vt:variant>
      <vt:variant>
        <vt:lpwstr>_Section_6.3_—</vt:lpwstr>
      </vt:variant>
      <vt:variant>
        <vt:i4>537329679</vt:i4>
      </vt:variant>
      <vt:variant>
        <vt:i4>282</vt:i4>
      </vt:variant>
      <vt:variant>
        <vt:i4>0</vt:i4>
      </vt:variant>
      <vt:variant>
        <vt:i4>5</vt:i4>
      </vt:variant>
      <vt:variant>
        <vt:lpwstr/>
      </vt:variant>
      <vt:variant>
        <vt:lpwstr>_Section_6.2_—</vt:lpwstr>
      </vt:variant>
      <vt:variant>
        <vt:i4>6225950</vt:i4>
      </vt:variant>
      <vt:variant>
        <vt:i4>279</vt:i4>
      </vt:variant>
      <vt:variant>
        <vt:i4>0</vt:i4>
      </vt:variant>
      <vt:variant>
        <vt:i4>5</vt:i4>
      </vt:variant>
      <vt:variant>
        <vt:lpwstr>https://www.environnement.gouv.qc.ca/ministere/tarification/ministere.htm</vt:lpwstr>
      </vt:variant>
      <vt:variant>
        <vt:lpwstr/>
      </vt:variant>
      <vt:variant>
        <vt:i4>2687076</vt:i4>
      </vt:variant>
      <vt:variant>
        <vt:i4>276</vt:i4>
      </vt:variant>
      <vt:variant>
        <vt:i4>0</vt:i4>
      </vt:variant>
      <vt:variant>
        <vt:i4>5</vt:i4>
      </vt:variant>
      <vt:variant>
        <vt:lpwstr>https://www.environnement.gouv.qc.ca/servicesenligne/factures/index.htm</vt:lpwstr>
      </vt:variant>
      <vt:variant>
        <vt:lpwstr/>
      </vt:variant>
      <vt:variant>
        <vt:i4>655449</vt:i4>
      </vt:variant>
      <vt:variant>
        <vt:i4>273</vt:i4>
      </vt:variant>
      <vt:variant>
        <vt:i4>0</vt:i4>
      </vt:variant>
      <vt:variant>
        <vt:i4>5</vt:i4>
      </vt:variant>
      <vt:variant>
        <vt:lpwstr>https://www.environnement.gouv.qc.ca/ministere/tarification/aide.htm</vt:lpwstr>
      </vt:variant>
      <vt:variant>
        <vt:lpwstr/>
      </vt:variant>
      <vt:variant>
        <vt:i4>5373979</vt:i4>
      </vt:variant>
      <vt:variant>
        <vt:i4>270</vt:i4>
      </vt:variant>
      <vt:variant>
        <vt:i4>0</vt:i4>
      </vt:variant>
      <vt:variant>
        <vt:i4>5</vt:i4>
      </vt:variant>
      <vt:variant>
        <vt:lpwstr>https://www.environnement.gouv.qc.ca/ministere/tarification/index.htm</vt:lpwstr>
      </vt:variant>
      <vt:variant>
        <vt:lpwstr/>
      </vt:variant>
      <vt:variant>
        <vt:i4>5373979</vt:i4>
      </vt:variant>
      <vt:variant>
        <vt:i4>267</vt:i4>
      </vt:variant>
      <vt:variant>
        <vt:i4>0</vt:i4>
      </vt:variant>
      <vt:variant>
        <vt:i4>5</vt:i4>
      </vt:variant>
      <vt:variant>
        <vt:lpwstr>https://www.environnement.gouv.qc.ca/ministere/tarification/index.htm</vt:lpwstr>
      </vt:variant>
      <vt:variant>
        <vt:lpwstr/>
      </vt:variant>
      <vt:variant>
        <vt:i4>5373979</vt:i4>
      </vt:variant>
      <vt:variant>
        <vt:i4>264</vt:i4>
      </vt:variant>
      <vt:variant>
        <vt:i4>0</vt:i4>
      </vt:variant>
      <vt:variant>
        <vt:i4>5</vt:i4>
      </vt:variant>
      <vt:variant>
        <vt:lpwstr>https://www.environnement.gouv.qc.ca/ministere/tarification/index.htm</vt:lpwstr>
      </vt:variant>
      <vt:variant>
        <vt:lpwstr/>
      </vt:variant>
      <vt:variant>
        <vt:i4>7012414</vt:i4>
      </vt:variant>
      <vt:variant>
        <vt:i4>261</vt:i4>
      </vt:variant>
      <vt:variant>
        <vt:i4>0</vt:i4>
      </vt:variant>
      <vt:variant>
        <vt:i4>5</vt:i4>
      </vt:variant>
      <vt:variant>
        <vt:lpwstr>https://www.environnement.gouv.qc.ca/autorisations/autorisations-ministerielles.htm</vt:lpwstr>
      </vt:variant>
      <vt:variant>
        <vt:lpwstr/>
      </vt:variant>
      <vt:variant>
        <vt:i4>7012414</vt:i4>
      </vt:variant>
      <vt:variant>
        <vt:i4>258</vt:i4>
      </vt:variant>
      <vt:variant>
        <vt:i4>0</vt:i4>
      </vt:variant>
      <vt:variant>
        <vt:i4>5</vt:i4>
      </vt:variant>
      <vt:variant>
        <vt:lpwstr>https://www.environnement.gouv.qc.ca/autorisations/autorisations-ministerielles.htm</vt:lpwstr>
      </vt:variant>
      <vt:variant>
        <vt:lpwstr/>
      </vt:variant>
      <vt:variant>
        <vt:i4>7012414</vt:i4>
      </vt:variant>
      <vt:variant>
        <vt:i4>255</vt:i4>
      </vt:variant>
      <vt:variant>
        <vt:i4>0</vt:i4>
      </vt:variant>
      <vt:variant>
        <vt:i4>5</vt:i4>
      </vt:variant>
      <vt:variant>
        <vt:lpwstr>https://www.environnement.gouv.qc.ca/autorisations/autorisations-ministerielles.htm</vt:lpwstr>
      </vt:variant>
      <vt:variant>
        <vt:lpwstr/>
      </vt:variant>
      <vt:variant>
        <vt:i4>540475399</vt:i4>
      </vt:variant>
      <vt:variant>
        <vt:i4>252</vt:i4>
      </vt:variant>
      <vt:variant>
        <vt:i4>0</vt:i4>
      </vt:variant>
      <vt:variant>
        <vt:i4>5</vt:i4>
      </vt:variant>
      <vt:variant>
        <vt:lpwstr/>
      </vt:variant>
      <vt:variant>
        <vt:lpwstr>_Lexique_–_Section_3</vt:lpwstr>
      </vt:variant>
      <vt:variant>
        <vt:i4>540475399</vt:i4>
      </vt:variant>
      <vt:variant>
        <vt:i4>249</vt:i4>
      </vt:variant>
      <vt:variant>
        <vt:i4>0</vt:i4>
      </vt:variant>
      <vt:variant>
        <vt:i4>5</vt:i4>
      </vt:variant>
      <vt:variant>
        <vt:lpwstr/>
      </vt:variant>
      <vt:variant>
        <vt:lpwstr>_Lexique_–_Section_3</vt:lpwstr>
      </vt:variant>
      <vt:variant>
        <vt:i4>540475399</vt:i4>
      </vt:variant>
      <vt:variant>
        <vt:i4>246</vt:i4>
      </vt:variant>
      <vt:variant>
        <vt:i4>0</vt:i4>
      </vt:variant>
      <vt:variant>
        <vt:i4>5</vt:i4>
      </vt:variant>
      <vt:variant>
        <vt:lpwstr/>
      </vt:variant>
      <vt:variant>
        <vt:lpwstr>_Lexique_–_Section_3</vt:lpwstr>
      </vt:variant>
      <vt:variant>
        <vt:i4>540475399</vt:i4>
      </vt:variant>
      <vt:variant>
        <vt:i4>243</vt:i4>
      </vt:variant>
      <vt:variant>
        <vt:i4>0</vt:i4>
      </vt:variant>
      <vt:variant>
        <vt:i4>5</vt:i4>
      </vt:variant>
      <vt:variant>
        <vt:lpwstr/>
      </vt:variant>
      <vt:variant>
        <vt:lpwstr>_Lexique_–_Section_3</vt:lpwstr>
      </vt:variant>
      <vt:variant>
        <vt:i4>540475399</vt:i4>
      </vt:variant>
      <vt:variant>
        <vt:i4>240</vt:i4>
      </vt:variant>
      <vt:variant>
        <vt:i4>0</vt:i4>
      </vt:variant>
      <vt:variant>
        <vt:i4>5</vt:i4>
      </vt:variant>
      <vt:variant>
        <vt:lpwstr/>
      </vt:variant>
      <vt:variant>
        <vt:lpwstr>_Lexique_–_Section_3</vt:lpwstr>
      </vt:variant>
      <vt:variant>
        <vt:i4>540475399</vt:i4>
      </vt:variant>
      <vt:variant>
        <vt:i4>237</vt:i4>
      </vt:variant>
      <vt:variant>
        <vt:i4>0</vt:i4>
      </vt:variant>
      <vt:variant>
        <vt:i4>5</vt:i4>
      </vt:variant>
      <vt:variant>
        <vt:lpwstr/>
      </vt:variant>
      <vt:variant>
        <vt:lpwstr>_Lexique_–_Section_3</vt:lpwstr>
      </vt:variant>
      <vt:variant>
        <vt:i4>540475399</vt:i4>
      </vt:variant>
      <vt:variant>
        <vt:i4>234</vt:i4>
      </vt:variant>
      <vt:variant>
        <vt:i4>0</vt:i4>
      </vt:variant>
      <vt:variant>
        <vt:i4>5</vt:i4>
      </vt:variant>
      <vt:variant>
        <vt:lpwstr/>
      </vt:variant>
      <vt:variant>
        <vt:lpwstr>_Lexique_–_Section_3</vt:lpwstr>
      </vt:variant>
      <vt:variant>
        <vt:i4>540475399</vt:i4>
      </vt:variant>
      <vt:variant>
        <vt:i4>231</vt:i4>
      </vt:variant>
      <vt:variant>
        <vt:i4>0</vt:i4>
      </vt:variant>
      <vt:variant>
        <vt:i4>5</vt:i4>
      </vt:variant>
      <vt:variant>
        <vt:lpwstr/>
      </vt:variant>
      <vt:variant>
        <vt:lpwstr>_Lexique_–_Section_3</vt:lpwstr>
      </vt:variant>
      <vt:variant>
        <vt:i4>4784178</vt:i4>
      </vt:variant>
      <vt:variant>
        <vt:i4>228</vt:i4>
      </vt:variant>
      <vt:variant>
        <vt:i4>0</vt:i4>
      </vt:variant>
      <vt:variant>
        <vt:i4>5</vt:i4>
      </vt:variant>
      <vt:variant>
        <vt:lpwstr>mailto:dgees-assujettissement@environnement.gouv.qc.ca</vt:lpwstr>
      </vt:variant>
      <vt:variant>
        <vt:lpwstr/>
      </vt:variant>
      <vt:variant>
        <vt:i4>540737569</vt:i4>
      </vt:variant>
      <vt:variant>
        <vt:i4>225</vt:i4>
      </vt:variant>
      <vt:variant>
        <vt:i4>0</vt:i4>
      </vt:variant>
      <vt:variant>
        <vt:i4>5</vt:i4>
      </vt:variant>
      <vt:variant>
        <vt:lpwstr/>
      </vt:variant>
      <vt:variant>
        <vt:lpwstr>_Section_8_—</vt:lpwstr>
      </vt:variant>
      <vt:variant>
        <vt:i4>3801097</vt:i4>
      </vt:variant>
      <vt:variant>
        <vt:i4>222</vt:i4>
      </vt:variant>
      <vt:variant>
        <vt:i4>0</vt:i4>
      </vt:variant>
      <vt:variant>
        <vt:i4>5</vt:i4>
      </vt:variant>
      <vt:variant>
        <vt:lpwstr/>
      </vt:variant>
      <vt:variant>
        <vt:lpwstr>_Activités_visées_par</vt:lpwstr>
      </vt:variant>
      <vt:variant>
        <vt:i4>3801097</vt:i4>
      </vt:variant>
      <vt:variant>
        <vt:i4>219</vt:i4>
      </vt:variant>
      <vt:variant>
        <vt:i4>0</vt:i4>
      </vt:variant>
      <vt:variant>
        <vt:i4>5</vt:i4>
      </vt:variant>
      <vt:variant>
        <vt:lpwstr/>
      </vt:variant>
      <vt:variant>
        <vt:lpwstr>_Activités_visées_par</vt:lpwstr>
      </vt:variant>
      <vt:variant>
        <vt:i4>655368</vt:i4>
      </vt:variant>
      <vt:variant>
        <vt:i4>216</vt:i4>
      </vt:variant>
      <vt:variant>
        <vt:i4>0</vt:i4>
      </vt:variant>
      <vt:variant>
        <vt:i4>5</vt:i4>
      </vt:variant>
      <vt:variant>
        <vt:lpwstr>https://www.environnement.gouv.qc.ca/sol/terrains/loi-reg.htm</vt:lpwstr>
      </vt:variant>
      <vt:variant>
        <vt:lpwstr>reglement</vt:lpwstr>
      </vt:variant>
      <vt:variant>
        <vt:i4>13893743</vt:i4>
      </vt:variant>
      <vt:variant>
        <vt:i4>213</vt:i4>
      </vt:variant>
      <vt:variant>
        <vt:i4>0</vt:i4>
      </vt:variant>
      <vt:variant>
        <vt:i4>5</vt:i4>
      </vt:variant>
      <vt:variant>
        <vt:lpwstr/>
      </vt:variant>
      <vt:variant>
        <vt:lpwstr>_Programme_de_contrôle</vt:lpwstr>
      </vt:variant>
      <vt:variant>
        <vt:i4>540409863</vt:i4>
      </vt:variant>
      <vt:variant>
        <vt:i4>210</vt:i4>
      </vt:variant>
      <vt:variant>
        <vt:i4>0</vt:i4>
      </vt:variant>
      <vt:variant>
        <vt:i4>5</vt:i4>
      </vt:variant>
      <vt:variant>
        <vt:lpwstr/>
      </vt:variant>
      <vt:variant>
        <vt:lpwstr>_Lexique_–_Section_2</vt:lpwstr>
      </vt:variant>
      <vt:variant>
        <vt:i4>13893743</vt:i4>
      </vt:variant>
      <vt:variant>
        <vt:i4>207</vt:i4>
      </vt:variant>
      <vt:variant>
        <vt:i4>0</vt:i4>
      </vt:variant>
      <vt:variant>
        <vt:i4>5</vt:i4>
      </vt:variant>
      <vt:variant>
        <vt:lpwstr/>
      </vt:variant>
      <vt:variant>
        <vt:lpwstr>_Programme_de_contrôle</vt:lpwstr>
      </vt:variant>
      <vt:variant>
        <vt:i4>540409863</vt:i4>
      </vt:variant>
      <vt:variant>
        <vt:i4>204</vt:i4>
      </vt:variant>
      <vt:variant>
        <vt:i4>0</vt:i4>
      </vt:variant>
      <vt:variant>
        <vt:i4>5</vt:i4>
      </vt:variant>
      <vt:variant>
        <vt:lpwstr/>
      </vt:variant>
      <vt:variant>
        <vt:lpwstr>_Lexique_–_Section_2</vt:lpwstr>
      </vt:variant>
      <vt:variant>
        <vt:i4>540409863</vt:i4>
      </vt:variant>
      <vt:variant>
        <vt:i4>201</vt:i4>
      </vt:variant>
      <vt:variant>
        <vt:i4>0</vt:i4>
      </vt:variant>
      <vt:variant>
        <vt:i4>5</vt:i4>
      </vt:variant>
      <vt:variant>
        <vt:lpwstr/>
      </vt:variant>
      <vt:variant>
        <vt:lpwstr>_Lexique_–_Section_2</vt:lpwstr>
      </vt:variant>
      <vt:variant>
        <vt:i4>540409863</vt:i4>
      </vt:variant>
      <vt:variant>
        <vt:i4>198</vt:i4>
      </vt:variant>
      <vt:variant>
        <vt:i4>0</vt:i4>
      </vt:variant>
      <vt:variant>
        <vt:i4>5</vt:i4>
      </vt:variant>
      <vt:variant>
        <vt:lpwstr/>
      </vt:variant>
      <vt:variant>
        <vt:lpwstr>_Lexique_–_Section_2</vt:lpwstr>
      </vt:variant>
      <vt:variant>
        <vt:i4>540409863</vt:i4>
      </vt:variant>
      <vt:variant>
        <vt:i4>195</vt:i4>
      </vt:variant>
      <vt:variant>
        <vt:i4>0</vt:i4>
      </vt:variant>
      <vt:variant>
        <vt:i4>5</vt:i4>
      </vt:variant>
      <vt:variant>
        <vt:lpwstr/>
      </vt:variant>
      <vt:variant>
        <vt:lpwstr>_Lexique_–_Section_2</vt:lpwstr>
      </vt:variant>
      <vt:variant>
        <vt:i4>540409863</vt:i4>
      </vt:variant>
      <vt:variant>
        <vt:i4>192</vt:i4>
      </vt:variant>
      <vt:variant>
        <vt:i4>0</vt:i4>
      </vt:variant>
      <vt:variant>
        <vt:i4>5</vt:i4>
      </vt:variant>
      <vt:variant>
        <vt:lpwstr/>
      </vt:variant>
      <vt:variant>
        <vt:lpwstr>_Lexique_–_Section_2</vt:lpwstr>
      </vt:variant>
      <vt:variant>
        <vt:i4>540409863</vt:i4>
      </vt:variant>
      <vt:variant>
        <vt:i4>189</vt:i4>
      </vt:variant>
      <vt:variant>
        <vt:i4>0</vt:i4>
      </vt:variant>
      <vt:variant>
        <vt:i4>5</vt:i4>
      </vt:variant>
      <vt:variant>
        <vt:lpwstr/>
      </vt:variant>
      <vt:variant>
        <vt:lpwstr>_Lexique_–_Section_2</vt:lpwstr>
      </vt:variant>
      <vt:variant>
        <vt:i4>540409863</vt:i4>
      </vt:variant>
      <vt:variant>
        <vt:i4>186</vt:i4>
      </vt:variant>
      <vt:variant>
        <vt:i4>0</vt:i4>
      </vt:variant>
      <vt:variant>
        <vt:i4>5</vt:i4>
      </vt:variant>
      <vt:variant>
        <vt:lpwstr/>
      </vt:variant>
      <vt:variant>
        <vt:lpwstr>_Lexique_–_Section_2</vt:lpwstr>
      </vt:variant>
      <vt:variant>
        <vt:i4>3473463</vt:i4>
      </vt:variant>
      <vt:variant>
        <vt:i4>183</vt:i4>
      </vt:variant>
      <vt:variant>
        <vt:i4>0</vt:i4>
      </vt:variant>
      <vt:variant>
        <vt:i4>5</vt:i4>
      </vt:variant>
      <vt:variant>
        <vt:lpwstr>https://www.environnement.gouv.qc.ca/lqe/autorisations/reafie/index.htm</vt:lpwstr>
      </vt:variant>
      <vt:variant>
        <vt:lpwstr/>
      </vt:variant>
      <vt:variant>
        <vt:i4>13893743</vt:i4>
      </vt:variant>
      <vt:variant>
        <vt:i4>180</vt:i4>
      </vt:variant>
      <vt:variant>
        <vt:i4>0</vt:i4>
      </vt:variant>
      <vt:variant>
        <vt:i4>5</vt:i4>
      </vt:variant>
      <vt:variant>
        <vt:lpwstr/>
      </vt:variant>
      <vt:variant>
        <vt:lpwstr>_Programme_de_contrôle</vt:lpwstr>
      </vt:variant>
      <vt:variant>
        <vt:i4>13893743</vt:i4>
      </vt:variant>
      <vt:variant>
        <vt:i4>177</vt:i4>
      </vt:variant>
      <vt:variant>
        <vt:i4>0</vt:i4>
      </vt:variant>
      <vt:variant>
        <vt:i4>5</vt:i4>
      </vt:variant>
      <vt:variant>
        <vt:lpwstr/>
      </vt:variant>
      <vt:variant>
        <vt:lpwstr>_Programme_de_contrôle</vt:lpwstr>
      </vt:variant>
      <vt:variant>
        <vt:i4>13893743</vt:i4>
      </vt:variant>
      <vt:variant>
        <vt:i4>174</vt:i4>
      </vt:variant>
      <vt:variant>
        <vt:i4>0</vt:i4>
      </vt:variant>
      <vt:variant>
        <vt:i4>5</vt:i4>
      </vt:variant>
      <vt:variant>
        <vt:lpwstr/>
      </vt:variant>
      <vt:variant>
        <vt:lpwstr>_Programme_de_contrôle</vt:lpwstr>
      </vt:variant>
      <vt:variant>
        <vt:i4>3473463</vt:i4>
      </vt:variant>
      <vt:variant>
        <vt:i4>171</vt:i4>
      </vt:variant>
      <vt:variant>
        <vt:i4>0</vt:i4>
      </vt:variant>
      <vt:variant>
        <vt:i4>5</vt:i4>
      </vt:variant>
      <vt:variant>
        <vt:lpwstr>https://www.environnement.gouv.qc.ca/lqe/autorisations/reafie/index.htm</vt:lpwstr>
      </vt:variant>
      <vt:variant>
        <vt:lpwstr/>
      </vt:variant>
      <vt:variant>
        <vt:i4>11862043</vt:i4>
      </vt:variant>
      <vt:variant>
        <vt:i4>168</vt:i4>
      </vt:variant>
      <vt:variant>
        <vt:i4>0</vt:i4>
      </vt:variant>
      <vt:variant>
        <vt:i4>5</vt:i4>
      </vt:variant>
      <vt:variant>
        <vt:lpwstr/>
      </vt:variant>
      <vt:variant>
        <vt:lpwstr>_Émissions_de_gaz</vt:lpwstr>
      </vt:variant>
      <vt:variant>
        <vt:i4>2818092</vt:i4>
      </vt:variant>
      <vt:variant>
        <vt:i4>165</vt:i4>
      </vt:variant>
      <vt:variant>
        <vt:i4>0</vt:i4>
      </vt:variant>
      <vt:variant>
        <vt:i4>5</vt:i4>
      </vt:variant>
      <vt:variant>
        <vt:lpwstr>https://www.environnement.gouv.qc.ca/matieres/loi-reg/index.htm</vt:lpwstr>
      </vt:variant>
      <vt:variant>
        <vt:lpwstr/>
      </vt:variant>
      <vt:variant>
        <vt:i4>11862043</vt:i4>
      </vt:variant>
      <vt:variant>
        <vt:i4>162</vt:i4>
      </vt:variant>
      <vt:variant>
        <vt:i4>0</vt:i4>
      </vt:variant>
      <vt:variant>
        <vt:i4>5</vt:i4>
      </vt:variant>
      <vt:variant>
        <vt:lpwstr/>
      </vt:variant>
      <vt:variant>
        <vt:lpwstr>_Émissions_de_gaz</vt:lpwstr>
      </vt:variant>
      <vt:variant>
        <vt:i4>2818092</vt:i4>
      </vt:variant>
      <vt:variant>
        <vt:i4>159</vt:i4>
      </vt:variant>
      <vt:variant>
        <vt:i4>0</vt:i4>
      </vt:variant>
      <vt:variant>
        <vt:i4>5</vt:i4>
      </vt:variant>
      <vt:variant>
        <vt:lpwstr>https://www.environnement.gouv.qc.ca/matieres/loi-reg/index.htm</vt:lpwstr>
      </vt:variant>
      <vt:variant>
        <vt:lpwstr/>
      </vt:variant>
      <vt:variant>
        <vt:i4>540409863</vt:i4>
      </vt:variant>
      <vt:variant>
        <vt:i4>156</vt:i4>
      </vt:variant>
      <vt:variant>
        <vt:i4>0</vt:i4>
      </vt:variant>
      <vt:variant>
        <vt:i4>5</vt:i4>
      </vt:variant>
      <vt:variant>
        <vt:lpwstr/>
      </vt:variant>
      <vt:variant>
        <vt:lpwstr>_Lexique_–_Section_2</vt:lpwstr>
      </vt:variant>
      <vt:variant>
        <vt:i4>5308528</vt:i4>
      </vt:variant>
      <vt:variant>
        <vt:i4>153</vt:i4>
      </vt:variant>
      <vt:variant>
        <vt:i4>0</vt:i4>
      </vt:variant>
      <vt:variant>
        <vt:i4>5</vt:i4>
      </vt:variant>
      <vt:variant>
        <vt:lpwstr/>
      </vt:variant>
      <vt:variant>
        <vt:lpwstr>_Gestion_et_entreposage</vt:lpwstr>
      </vt:variant>
      <vt:variant>
        <vt:i4>5308528</vt:i4>
      </vt:variant>
      <vt:variant>
        <vt:i4>150</vt:i4>
      </vt:variant>
      <vt:variant>
        <vt:i4>0</vt:i4>
      </vt:variant>
      <vt:variant>
        <vt:i4>5</vt:i4>
      </vt:variant>
      <vt:variant>
        <vt:lpwstr/>
      </vt:variant>
      <vt:variant>
        <vt:lpwstr>_Gestion_et_entreposage</vt:lpwstr>
      </vt:variant>
      <vt:variant>
        <vt:i4>10682616</vt:i4>
      </vt:variant>
      <vt:variant>
        <vt:i4>147</vt:i4>
      </vt:variant>
      <vt:variant>
        <vt:i4>0</vt:i4>
      </vt:variant>
      <vt:variant>
        <vt:i4>5</vt:i4>
      </vt:variant>
      <vt:variant>
        <vt:lpwstr/>
      </vt:variant>
      <vt:variant>
        <vt:lpwstr>_Activités_assujetties_à_1</vt:lpwstr>
      </vt:variant>
      <vt:variant>
        <vt:i4>10682616</vt:i4>
      </vt:variant>
      <vt:variant>
        <vt:i4>144</vt:i4>
      </vt:variant>
      <vt:variant>
        <vt:i4>0</vt:i4>
      </vt:variant>
      <vt:variant>
        <vt:i4>5</vt:i4>
      </vt:variant>
      <vt:variant>
        <vt:lpwstr/>
      </vt:variant>
      <vt:variant>
        <vt:lpwstr>_Activités_assujetties_à_1</vt:lpwstr>
      </vt:variant>
      <vt:variant>
        <vt:i4>9240748</vt:i4>
      </vt:variant>
      <vt:variant>
        <vt:i4>141</vt:i4>
      </vt:variant>
      <vt:variant>
        <vt:i4>0</vt:i4>
      </vt:variant>
      <vt:variant>
        <vt:i4>5</vt:i4>
      </vt:variant>
      <vt:variant>
        <vt:lpwstr/>
      </vt:variant>
      <vt:variant>
        <vt:lpwstr>_Activités_admissibles_à</vt:lpwstr>
      </vt:variant>
      <vt:variant>
        <vt:i4>9240748</vt:i4>
      </vt:variant>
      <vt:variant>
        <vt:i4>138</vt:i4>
      </vt:variant>
      <vt:variant>
        <vt:i4>0</vt:i4>
      </vt:variant>
      <vt:variant>
        <vt:i4>5</vt:i4>
      </vt:variant>
      <vt:variant>
        <vt:lpwstr/>
      </vt:variant>
      <vt:variant>
        <vt:lpwstr>_Activités_admissibles_à</vt:lpwstr>
      </vt:variant>
      <vt:variant>
        <vt:i4>9568423</vt:i4>
      </vt:variant>
      <vt:variant>
        <vt:i4>135</vt:i4>
      </vt:variant>
      <vt:variant>
        <vt:i4>0</vt:i4>
      </vt:variant>
      <vt:variant>
        <vt:i4>5</vt:i4>
      </vt:variant>
      <vt:variant>
        <vt:lpwstr/>
      </vt:variant>
      <vt:variant>
        <vt:lpwstr>_Activités_assujetties_à</vt:lpwstr>
      </vt:variant>
      <vt:variant>
        <vt:i4>540344327</vt:i4>
      </vt:variant>
      <vt:variant>
        <vt:i4>132</vt:i4>
      </vt:variant>
      <vt:variant>
        <vt:i4>0</vt:i4>
      </vt:variant>
      <vt:variant>
        <vt:i4>5</vt:i4>
      </vt:variant>
      <vt:variant>
        <vt:lpwstr/>
      </vt:variant>
      <vt:variant>
        <vt:lpwstr>_Lexique_–_Section_1</vt:lpwstr>
      </vt:variant>
      <vt:variant>
        <vt:i4>5177442</vt:i4>
      </vt:variant>
      <vt:variant>
        <vt:i4>129</vt:i4>
      </vt:variant>
      <vt:variant>
        <vt:i4>0</vt:i4>
      </vt:variant>
      <vt:variant>
        <vt:i4>5</vt:i4>
      </vt:variant>
      <vt:variant>
        <vt:lpwstr/>
      </vt:variant>
      <vt:variant>
        <vt:lpwstr>_Section_6.12_—</vt:lpwstr>
      </vt:variant>
      <vt:variant>
        <vt:i4>540344353</vt:i4>
      </vt:variant>
      <vt:variant>
        <vt:i4>126</vt:i4>
      </vt:variant>
      <vt:variant>
        <vt:i4>0</vt:i4>
      </vt:variant>
      <vt:variant>
        <vt:i4>5</vt:i4>
      </vt:variant>
      <vt:variant>
        <vt:lpwstr/>
      </vt:variant>
      <vt:variant>
        <vt:lpwstr>_Section_6_—</vt:lpwstr>
      </vt:variant>
      <vt:variant>
        <vt:i4>5177441</vt:i4>
      </vt:variant>
      <vt:variant>
        <vt:i4>123</vt:i4>
      </vt:variant>
      <vt:variant>
        <vt:i4>0</vt:i4>
      </vt:variant>
      <vt:variant>
        <vt:i4>5</vt:i4>
      </vt:variant>
      <vt:variant>
        <vt:lpwstr/>
      </vt:variant>
      <vt:variant>
        <vt:lpwstr>_Section_6.11_—</vt:lpwstr>
      </vt:variant>
      <vt:variant>
        <vt:i4>540344353</vt:i4>
      </vt:variant>
      <vt:variant>
        <vt:i4>120</vt:i4>
      </vt:variant>
      <vt:variant>
        <vt:i4>0</vt:i4>
      </vt:variant>
      <vt:variant>
        <vt:i4>5</vt:i4>
      </vt:variant>
      <vt:variant>
        <vt:lpwstr/>
      </vt:variant>
      <vt:variant>
        <vt:lpwstr>_Section_6_—</vt:lpwstr>
      </vt:variant>
      <vt:variant>
        <vt:i4>1056884</vt:i4>
      </vt:variant>
      <vt:variant>
        <vt:i4>117</vt:i4>
      </vt:variant>
      <vt:variant>
        <vt:i4>0</vt:i4>
      </vt:variant>
      <vt:variant>
        <vt:i4>5</vt:i4>
      </vt:variant>
      <vt:variant>
        <vt:lpwstr/>
      </vt:variant>
      <vt:variant>
        <vt:lpwstr>_Section_6.10_—_1</vt:lpwstr>
      </vt:variant>
      <vt:variant>
        <vt:i4>540344353</vt:i4>
      </vt:variant>
      <vt:variant>
        <vt:i4>114</vt:i4>
      </vt:variant>
      <vt:variant>
        <vt:i4>0</vt:i4>
      </vt:variant>
      <vt:variant>
        <vt:i4>5</vt:i4>
      </vt:variant>
      <vt:variant>
        <vt:lpwstr/>
      </vt:variant>
      <vt:variant>
        <vt:lpwstr>_Section_6_—</vt:lpwstr>
      </vt:variant>
      <vt:variant>
        <vt:i4>5177440</vt:i4>
      </vt:variant>
      <vt:variant>
        <vt:i4>111</vt:i4>
      </vt:variant>
      <vt:variant>
        <vt:i4>0</vt:i4>
      </vt:variant>
      <vt:variant>
        <vt:i4>5</vt:i4>
      </vt:variant>
      <vt:variant>
        <vt:lpwstr/>
      </vt:variant>
      <vt:variant>
        <vt:lpwstr>_Section_6.10_—</vt:lpwstr>
      </vt:variant>
      <vt:variant>
        <vt:i4>540344353</vt:i4>
      </vt:variant>
      <vt:variant>
        <vt:i4>108</vt:i4>
      </vt:variant>
      <vt:variant>
        <vt:i4>0</vt:i4>
      </vt:variant>
      <vt:variant>
        <vt:i4>5</vt:i4>
      </vt:variant>
      <vt:variant>
        <vt:lpwstr/>
      </vt:variant>
      <vt:variant>
        <vt:lpwstr>_Section_6_—</vt:lpwstr>
      </vt:variant>
      <vt:variant>
        <vt:i4>537657359</vt:i4>
      </vt:variant>
      <vt:variant>
        <vt:i4>105</vt:i4>
      </vt:variant>
      <vt:variant>
        <vt:i4>0</vt:i4>
      </vt:variant>
      <vt:variant>
        <vt:i4>5</vt:i4>
      </vt:variant>
      <vt:variant>
        <vt:lpwstr/>
      </vt:variant>
      <vt:variant>
        <vt:lpwstr>_Section_6.9_—</vt:lpwstr>
      </vt:variant>
      <vt:variant>
        <vt:i4>540344353</vt:i4>
      </vt:variant>
      <vt:variant>
        <vt:i4>102</vt:i4>
      </vt:variant>
      <vt:variant>
        <vt:i4>0</vt:i4>
      </vt:variant>
      <vt:variant>
        <vt:i4>5</vt:i4>
      </vt:variant>
      <vt:variant>
        <vt:lpwstr/>
      </vt:variant>
      <vt:variant>
        <vt:lpwstr>_Section_6_—</vt:lpwstr>
      </vt:variant>
      <vt:variant>
        <vt:i4>537133144</vt:i4>
      </vt:variant>
      <vt:variant>
        <vt:i4>99</vt:i4>
      </vt:variant>
      <vt:variant>
        <vt:i4>0</vt:i4>
      </vt:variant>
      <vt:variant>
        <vt:i4>5</vt:i4>
      </vt:variant>
      <vt:variant>
        <vt:lpwstr/>
      </vt:variant>
      <vt:variant>
        <vt:lpwstr>_Lexique_–_Section</vt:lpwstr>
      </vt:variant>
      <vt:variant>
        <vt:i4>537722895</vt:i4>
      </vt:variant>
      <vt:variant>
        <vt:i4>96</vt:i4>
      </vt:variant>
      <vt:variant>
        <vt:i4>0</vt:i4>
      </vt:variant>
      <vt:variant>
        <vt:i4>5</vt:i4>
      </vt:variant>
      <vt:variant>
        <vt:lpwstr/>
      </vt:variant>
      <vt:variant>
        <vt:lpwstr>_Section_6.8_—</vt:lpwstr>
      </vt:variant>
      <vt:variant>
        <vt:i4>540344353</vt:i4>
      </vt:variant>
      <vt:variant>
        <vt:i4>93</vt:i4>
      </vt:variant>
      <vt:variant>
        <vt:i4>0</vt:i4>
      </vt:variant>
      <vt:variant>
        <vt:i4>5</vt:i4>
      </vt:variant>
      <vt:variant>
        <vt:lpwstr/>
      </vt:variant>
      <vt:variant>
        <vt:lpwstr>_Section_6_—</vt:lpwstr>
      </vt:variant>
      <vt:variant>
        <vt:i4>537133144</vt:i4>
      </vt:variant>
      <vt:variant>
        <vt:i4>90</vt:i4>
      </vt:variant>
      <vt:variant>
        <vt:i4>0</vt:i4>
      </vt:variant>
      <vt:variant>
        <vt:i4>5</vt:i4>
      </vt:variant>
      <vt:variant>
        <vt:lpwstr/>
      </vt:variant>
      <vt:variant>
        <vt:lpwstr>_Lexique_–_Section</vt:lpwstr>
      </vt:variant>
      <vt:variant>
        <vt:i4>537001999</vt:i4>
      </vt:variant>
      <vt:variant>
        <vt:i4>87</vt:i4>
      </vt:variant>
      <vt:variant>
        <vt:i4>0</vt:i4>
      </vt:variant>
      <vt:variant>
        <vt:i4>5</vt:i4>
      </vt:variant>
      <vt:variant>
        <vt:lpwstr/>
      </vt:variant>
      <vt:variant>
        <vt:lpwstr>_Section_6.7_—</vt:lpwstr>
      </vt:variant>
      <vt:variant>
        <vt:i4>540344353</vt:i4>
      </vt:variant>
      <vt:variant>
        <vt:i4>84</vt:i4>
      </vt:variant>
      <vt:variant>
        <vt:i4>0</vt:i4>
      </vt:variant>
      <vt:variant>
        <vt:i4>5</vt:i4>
      </vt:variant>
      <vt:variant>
        <vt:lpwstr/>
      </vt:variant>
      <vt:variant>
        <vt:lpwstr>_Section_6_—</vt:lpwstr>
      </vt:variant>
      <vt:variant>
        <vt:i4>537133144</vt:i4>
      </vt:variant>
      <vt:variant>
        <vt:i4>81</vt:i4>
      </vt:variant>
      <vt:variant>
        <vt:i4>0</vt:i4>
      </vt:variant>
      <vt:variant>
        <vt:i4>5</vt:i4>
      </vt:variant>
      <vt:variant>
        <vt:lpwstr/>
      </vt:variant>
      <vt:variant>
        <vt:lpwstr>_Lexique_–_Section</vt:lpwstr>
      </vt:variant>
      <vt:variant>
        <vt:i4>537067535</vt:i4>
      </vt:variant>
      <vt:variant>
        <vt:i4>78</vt:i4>
      </vt:variant>
      <vt:variant>
        <vt:i4>0</vt:i4>
      </vt:variant>
      <vt:variant>
        <vt:i4>5</vt:i4>
      </vt:variant>
      <vt:variant>
        <vt:lpwstr/>
      </vt:variant>
      <vt:variant>
        <vt:lpwstr>_Section_6.6_—</vt:lpwstr>
      </vt:variant>
      <vt:variant>
        <vt:i4>540344353</vt:i4>
      </vt:variant>
      <vt:variant>
        <vt:i4>75</vt:i4>
      </vt:variant>
      <vt:variant>
        <vt:i4>0</vt:i4>
      </vt:variant>
      <vt:variant>
        <vt:i4>5</vt:i4>
      </vt:variant>
      <vt:variant>
        <vt:lpwstr/>
      </vt:variant>
      <vt:variant>
        <vt:lpwstr>_Section_6_—</vt:lpwstr>
      </vt:variant>
      <vt:variant>
        <vt:i4>537133144</vt:i4>
      </vt:variant>
      <vt:variant>
        <vt:i4>72</vt:i4>
      </vt:variant>
      <vt:variant>
        <vt:i4>0</vt:i4>
      </vt:variant>
      <vt:variant>
        <vt:i4>5</vt:i4>
      </vt:variant>
      <vt:variant>
        <vt:lpwstr/>
      </vt:variant>
      <vt:variant>
        <vt:lpwstr>_Lexique_–_Section</vt:lpwstr>
      </vt:variant>
      <vt:variant>
        <vt:i4>537133144</vt:i4>
      </vt:variant>
      <vt:variant>
        <vt:i4>69</vt:i4>
      </vt:variant>
      <vt:variant>
        <vt:i4>0</vt:i4>
      </vt:variant>
      <vt:variant>
        <vt:i4>5</vt:i4>
      </vt:variant>
      <vt:variant>
        <vt:lpwstr/>
      </vt:variant>
      <vt:variant>
        <vt:lpwstr>_Lexique_–_Section</vt:lpwstr>
      </vt:variant>
      <vt:variant>
        <vt:i4>536870927</vt:i4>
      </vt:variant>
      <vt:variant>
        <vt:i4>66</vt:i4>
      </vt:variant>
      <vt:variant>
        <vt:i4>0</vt:i4>
      </vt:variant>
      <vt:variant>
        <vt:i4>5</vt:i4>
      </vt:variant>
      <vt:variant>
        <vt:lpwstr/>
      </vt:variant>
      <vt:variant>
        <vt:lpwstr>_Section_6.5_—</vt:lpwstr>
      </vt:variant>
      <vt:variant>
        <vt:i4>540344353</vt:i4>
      </vt:variant>
      <vt:variant>
        <vt:i4>63</vt:i4>
      </vt:variant>
      <vt:variant>
        <vt:i4>0</vt:i4>
      </vt:variant>
      <vt:variant>
        <vt:i4>5</vt:i4>
      </vt:variant>
      <vt:variant>
        <vt:lpwstr/>
      </vt:variant>
      <vt:variant>
        <vt:lpwstr>_Section_6_—</vt:lpwstr>
      </vt:variant>
      <vt:variant>
        <vt:i4>540409889</vt:i4>
      </vt:variant>
      <vt:variant>
        <vt:i4>60</vt:i4>
      </vt:variant>
      <vt:variant>
        <vt:i4>0</vt:i4>
      </vt:variant>
      <vt:variant>
        <vt:i4>5</vt:i4>
      </vt:variant>
      <vt:variant>
        <vt:lpwstr/>
      </vt:variant>
      <vt:variant>
        <vt:lpwstr>_Section_5_—</vt:lpwstr>
      </vt:variant>
      <vt:variant>
        <vt:i4>536936463</vt:i4>
      </vt:variant>
      <vt:variant>
        <vt:i4>57</vt:i4>
      </vt:variant>
      <vt:variant>
        <vt:i4>0</vt:i4>
      </vt:variant>
      <vt:variant>
        <vt:i4>5</vt:i4>
      </vt:variant>
      <vt:variant>
        <vt:lpwstr/>
      </vt:variant>
      <vt:variant>
        <vt:lpwstr>_Section_6.4_—</vt:lpwstr>
      </vt:variant>
      <vt:variant>
        <vt:i4>540344353</vt:i4>
      </vt:variant>
      <vt:variant>
        <vt:i4>54</vt:i4>
      </vt:variant>
      <vt:variant>
        <vt:i4>0</vt:i4>
      </vt:variant>
      <vt:variant>
        <vt:i4>5</vt:i4>
      </vt:variant>
      <vt:variant>
        <vt:lpwstr/>
      </vt:variant>
      <vt:variant>
        <vt:lpwstr>_Section_6_—</vt:lpwstr>
      </vt:variant>
      <vt:variant>
        <vt:i4>537133144</vt:i4>
      </vt:variant>
      <vt:variant>
        <vt:i4>51</vt:i4>
      </vt:variant>
      <vt:variant>
        <vt:i4>0</vt:i4>
      </vt:variant>
      <vt:variant>
        <vt:i4>5</vt:i4>
      </vt:variant>
      <vt:variant>
        <vt:lpwstr/>
      </vt:variant>
      <vt:variant>
        <vt:lpwstr>_Lexique_–_Section</vt:lpwstr>
      </vt:variant>
      <vt:variant>
        <vt:i4>537133144</vt:i4>
      </vt:variant>
      <vt:variant>
        <vt:i4>48</vt:i4>
      </vt:variant>
      <vt:variant>
        <vt:i4>0</vt:i4>
      </vt:variant>
      <vt:variant>
        <vt:i4>5</vt:i4>
      </vt:variant>
      <vt:variant>
        <vt:lpwstr/>
      </vt:variant>
      <vt:variant>
        <vt:lpwstr>_Lexique_–_Section</vt:lpwstr>
      </vt:variant>
      <vt:variant>
        <vt:i4>537264143</vt:i4>
      </vt:variant>
      <vt:variant>
        <vt:i4>45</vt:i4>
      </vt:variant>
      <vt:variant>
        <vt:i4>0</vt:i4>
      </vt:variant>
      <vt:variant>
        <vt:i4>5</vt:i4>
      </vt:variant>
      <vt:variant>
        <vt:lpwstr/>
      </vt:variant>
      <vt:variant>
        <vt:lpwstr>_Section_6.3_—</vt:lpwstr>
      </vt:variant>
      <vt:variant>
        <vt:i4>540344353</vt:i4>
      </vt:variant>
      <vt:variant>
        <vt:i4>42</vt:i4>
      </vt:variant>
      <vt:variant>
        <vt:i4>0</vt:i4>
      </vt:variant>
      <vt:variant>
        <vt:i4>5</vt:i4>
      </vt:variant>
      <vt:variant>
        <vt:lpwstr/>
      </vt:variant>
      <vt:variant>
        <vt:lpwstr>_Section_6_—</vt:lpwstr>
      </vt:variant>
      <vt:variant>
        <vt:i4>537133144</vt:i4>
      </vt:variant>
      <vt:variant>
        <vt:i4>39</vt:i4>
      </vt:variant>
      <vt:variant>
        <vt:i4>0</vt:i4>
      </vt:variant>
      <vt:variant>
        <vt:i4>5</vt:i4>
      </vt:variant>
      <vt:variant>
        <vt:lpwstr/>
      </vt:variant>
      <vt:variant>
        <vt:lpwstr>_Lexique_–_Section</vt:lpwstr>
      </vt:variant>
      <vt:variant>
        <vt:i4>537133144</vt:i4>
      </vt:variant>
      <vt:variant>
        <vt:i4>36</vt:i4>
      </vt:variant>
      <vt:variant>
        <vt:i4>0</vt:i4>
      </vt:variant>
      <vt:variant>
        <vt:i4>5</vt:i4>
      </vt:variant>
      <vt:variant>
        <vt:lpwstr/>
      </vt:variant>
      <vt:variant>
        <vt:lpwstr>_Lexique_–_Section</vt:lpwstr>
      </vt:variant>
      <vt:variant>
        <vt:i4>537133144</vt:i4>
      </vt:variant>
      <vt:variant>
        <vt:i4>33</vt:i4>
      </vt:variant>
      <vt:variant>
        <vt:i4>0</vt:i4>
      </vt:variant>
      <vt:variant>
        <vt:i4>5</vt:i4>
      </vt:variant>
      <vt:variant>
        <vt:lpwstr/>
      </vt:variant>
      <vt:variant>
        <vt:lpwstr>_Lexique_–_Section</vt:lpwstr>
      </vt:variant>
      <vt:variant>
        <vt:i4>537264143</vt:i4>
      </vt:variant>
      <vt:variant>
        <vt:i4>30</vt:i4>
      </vt:variant>
      <vt:variant>
        <vt:i4>0</vt:i4>
      </vt:variant>
      <vt:variant>
        <vt:i4>5</vt:i4>
      </vt:variant>
      <vt:variant>
        <vt:lpwstr/>
      </vt:variant>
      <vt:variant>
        <vt:lpwstr>_Section_6.3_—</vt:lpwstr>
      </vt:variant>
      <vt:variant>
        <vt:i4>540344353</vt:i4>
      </vt:variant>
      <vt:variant>
        <vt:i4>27</vt:i4>
      </vt:variant>
      <vt:variant>
        <vt:i4>0</vt:i4>
      </vt:variant>
      <vt:variant>
        <vt:i4>5</vt:i4>
      </vt:variant>
      <vt:variant>
        <vt:lpwstr/>
      </vt:variant>
      <vt:variant>
        <vt:lpwstr>_Section_6_—</vt:lpwstr>
      </vt:variant>
      <vt:variant>
        <vt:i4>537329679</vt:i4>
      </vt:variant>
      <vt:variant>
        <vt:i4>24</vt:i4>
      </vt:variant>
      <vt:variant>
        <vt:i4>0</vt:i4>
      </vt:variant>
      <vt:variant>
        <vt:i4>5</vt:i4>
      </vt:variant>
      <vt:variant>
        <vt:lpwstr/>
      </vt:variant>
      <vt:variant>
        <vt:lpwstr>_Section_6.2_—</vt:lpwstr>
      </vt:variant>
      <vt:variant>
        <vt:i4>540344353</vt:i4>
      </vt:variant>
      <vt:variant>
        <vt:i4>21</vt:i4>
      </vt:variant>
      <vt:variant>
        <vt:i4>0</vt:i4>
      </vt:variant>
      <vt:variant>
        <vt:i4>5</vt:i4>
      </vt:variant>
      <vt:variant>
        <vt:lpwstr/>
      </vt:variant>
      <vt:variant>
        <vt:lpwstr>_Section_6_—</vt:lpwstr>
      </vt:variant>
      <vt:variant>
        <vt:i4>537133071</vt:i4>
      </vt:variant>
      <vt:variant>
        <vt:i4>18</vt:i4>
      </vt:variant>
      <vt:variant>
        <vt:i4>0</vt:i4>
      </vt:variant>
      <vt:variant>
        <vt:i4>5</vt:i4>
      </vt:variant>
      <vt:variant>
        <vt:lpwstr/>
      </vt:variant>
      <vt:variant>
        <vt:lpwstr>_Section_6.1_—</vt:lpwstr>
      </vt:variant>
      <vt:variant>
        <vt:i4>540344353</vt:i4>
      </vt:variant>
      <vt:variant>
        <vt:i4>15</vt:i4>
      </vt:variant>
      <vt:variant>
        <vt:i4>0</vt:i4>
      </vt:variant>
      <vt:variant>
        <vt:i4>5</vt:i4>
      </vt:variant>
      <vt:variant>
        <vt:lpwstr/>
      </vt:variant>
      <vt:variant>
        <vt:lpwstr>_Section_6_—</vt:lpwstr>
      </vt:variant>
      <vt:variant>
        <vt:i4>540409889</vt:i4>
      </vt:variant>
      <vt:variant>
        <vt:i4>12</vt:i4>
      </vt:variant>
      <vt:variant>
        <vt:i4>0</vt:i4>
      </vt:variant>
      <vt:variant>
        <vt:i4>5</vt:i4>
      </vt:variant>
      <vt:variant>
        <vt:lpwstr/>
      </vt:variant>
      <vt:variant>
        <vt:lpwstr>_Section_5_—</vt:lpwstr>
      </vt:variant>
      <vt:variant>
        <vt:i4>5374019</vt:i4>
      </vt:variant>
      <vt:variant>
        <vt:i4>9</vt:i4>
      </vt:variant>
      <vt:variant>
        <vt:i4>0</vt:i4>
      </vt:variant>
      <vt:variant>
        <vt:i4>5</vt:i4>
      </vt:variant>
      <vt:variant>
        <vt:lpwstr>https://www.environnement.gouv.qc.ca/autorisations/inter.htm</vt:lpwstr>
      </vt:variant>
      <vt:variant>
        <vt:lpwstr/>
      </vt:variant>
      <vt:variant>
        <vt:i4>7012414</vt:i4>
      </vt:variant>
      <vt:variant>
        <vt:i4>6</vt:i4>
      </vt:variant>
      <vt:variant>
        <vt:i4>0</vt:i4>
      </vt:variant>
      <vt:variant>
        <vt:i4>5</vt:i4>
      </vt:variant>
      <vt:variant>
        <vt:lpwstr>https://www.environnement.gouv.qc.ca/autorisations/autorisations-ministerielles.htm</vt:lpwstr>
      </vt:variant>
      <vt:variant>
        <vt:lpwstr/>
      </vt:variant>
      <vt:variant>
        <vt:i4>3473463</vt:i4>
      </vt:variant>
      <vt:variant>
        <vt:i4>3</vt:i4>
      </vt:variant>
      <vt:variant>
        <vt:i4>0</vt:i4>
      </vt:variant>
      <vt:variant>
        <vt:i4>5</vt:i4>
      </vt:variant>
      <vt:variant>
        <vt:lpwstr>https://www.environnement.gouv.qc.ca/lqe/autorisations/reafie/index.htm</vt:lpwstr>
      </vt:variant>
      <vt:variant>
        <vt:lpwstr/>
      </vt:variant>
      <vt:variant>
        <vt:i4>5832726</vt:i4>
      </vt:variant>
      <vt:variant>
        <vt:i4>0</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AM16c-AM27c - identification des activités et des impatcs/du projet modifié - Version de courtoisie </dc:title>
  <dc:subject>Identification des activités et des impatcs/du projet modifié - Version de courtoisie </dc:subject>
  <dc:creator>Ministère de l'Environnement, de la Lutte contre les changements climatiques, de la Faune et des Parcs</dc:creator>
  <cp:keywords>AM16c-AM27c – courtoisie (2024-03)</cp:keywords>
  <dc:description/>
  <cp:lastModifiedBy>Croft, Marianne</cp:lastModifiedBy>
  <cp:revision>944</cp:revision>
  <dcterms:created xsi:type="dcterms:W3CDTF">2023-05-03T20:33:00Z</dcterms:created>
  <dcterms:modified xsi:type="dcterms:W3CDTF">2024-03-12T16:03:00Z</dcterms:modified>
  <cp:category>Courtoisie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ies>
</file>